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3D" w:rsidRPr="008622A3" w:rsidRDefault="00F4773D" w:rsidP="00F4773D">
      <w:pPr>
        <w:pStyle w:val="Heading1"/>
        <w:rPr>
          <w:rFonts w:ascii="Cambria" w:hAnsi="Cambria"/>
          <w:color w:val="0D0D0D" w:themeColor="text1" w:themeTint="F2"/>
          <w:sz w:val="24"/>
          <w:szCs w:val="24"/>
        </w:rPr>
      </w:pPr>
      <w:r w:rsidRPr="008622A3">
        <w:rPr>
          <w:rFonts w:ascii="Cambria" w:hAnsi="Cambria"/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DA68AEB" wp14:editId="092C40C7">
            <wp:simplePos x="0" y="0"/>
            <wp:positionH relativeFrom="column">
              <wp:posOffset>2450465</wp:posOffset>
            </wp:positionH>
            <wp:positionV relativeFrom="paragraph">
              <wp:posOffset>0</wp:posOffset>
            </wp:positionV>
            <wp:extent cx="914400" cy="810260"/>
            <wp:effectExtent l="19050" t="0" r="0" b="0"/>
            <wp:wrapTight wrapText="bothSides">
              <wp:wrapPolygon edited="0">
                <wp:start x="-450" y="0"/>
                <wp:lineTo x="-450" y="21329"/>
                <wp:lineTo x="21600" y="21329"/>
                <wp:lineTo x="21600" y="0"/>
                <wp:lineTo x="-450" y="0"/>
              </wp:wrapPolygon>
            </wp:wrapTight>
            <wp:docPr id="2" name="Picture 2" descr="saint luc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int lucia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3D" w:rsidRPr="008622A3" w:rsidRDefault="00F4773D" w:rsidP="00F4773D">
      <w:pPr>
        <w:rPr>
          <w:rFonts w:ascii="Cambria" w:hAnsi="Cambria"/>
          <w:color w:val="0D0D0D" w:themeColor="text1" w:themeTint="F2"/>
        </w:rPr>
      </w:pPr>
    </w:p>
    <w:p w:rsidR="00F4773D" w:rsidRPr="008622A3" w:rsidRDefault="00F4773D" w:rsidP="00F4773D">
      <w:pPr>
        <w:rPr>
          <w:rFonts w:ascii="Cambria" w:hAnsi="Cambria"/>
          <w:color w:val="0D0D0D" w:themeColor="text1" w:themeTint="F2"/>
        </w:rPr>
      </w:pPr>
    </w:p>
    <w:p w:rsidR="00F4773D" w:rsidRPr="008622A3" w:rsidRDefault="00F4773D" w:rsidP="00F4773D">
      <w:pPr>
        <w:rPr>
          <w:rFonts w:ascii="Cambria" w:hAnsi="Cambria"/>
          <w:color w:val="0D0D0D" w:themeColor="text1" w:themeTint="F2"/>
        </w:rPr>
      </w:pPr>
    </w:p>
    <w:p w:rsidR="00F4773D" w:rsidRPr="008622A3" w:rsidRDefault="00F4773D" w:rsidP="00F4773D">
      <w:pPr>
        <w:rPr>
          <w:rFonts w:ascii="Cambria" w:hAnsi="Cambria"/>
          <w:color w:val="0D0D0D" w:themeColor="text1" w:themeTint="F2"/>
        </w:rPr>
      </w:pPr>
    </w:p>
    <w:p w:rsidR="0032551D" w:rsidRPr="008622A3" w:rsidRDefault="0032551D" w:rsidP="0032551D">
      <w:pPr>
        <w:ind w:left="-450"/>
        <w:jc w:val="center"/>
        <w:rPr>
          <w:rFonts w:ascii="Cambria" w:hAnsi="Cambria"/>
          <w:b/>
          <w:bCs/>
          <w:color w:val="0D0D0D" w:themeColor="text1" w:themeTint="F2"/>
        </w:rPr>
      </w:pPr>
      <w:r w:rsidRPr="008622A3">
        <w:rPr>
          <w:rFonts w:ascii="Cambria" w:hAnsi="Cambria"/>
          <w:b/>
          <w:bCs/>
          <w:color w:val="0D0D0D" w:themeColor="text1" w:themeTint="F2"/>
        </w:rPr>
        <w:t xml:space="preserve">Ministry of Education, Sustainable Development, Innovation, Science, </w:t>
      </w:r>
      <w:r w:rsidR="00873F3C" w:rsidRPr="008622A3">
        <w:rPr>
          <w:rFonts w:ascii="Cambria" w:hAnsi="Cambria"/>
          <w:b/>
          <w:bCs/>
          <w:color w:val="0D0D0D" w:themeColor="text1" w:themeTint="F2"/>
        </w:rPr>
        <w:t xml:space="preserve">                         </w:t>
      </w:r>
      <w:r w:rsidRPr="008622A3">
        <w:rPr>
          <w:rFonts w:ascii="Cambria" w:hAnsi="Cambria"/>
          <w:b/>
          <w:bCs/>
          <w:color w:val="0D0D0D" w:themeColor="text1" w:themeTint="F2"/>
        </w:rPr>
        <w:t>Technology and Vocational Training</w:t>
      </w:r>
    </w:p>
    <w:p w:rsidR="00F4773D" w:rsidRPr="008622A3" w:rsidRDefault="00F4773D" w:rsidP="00F4773D">
      <w:pPr>
        <w:pStyle w:val="BodyText"/>
        <w:jc w:val="center"/>
        <w:rPr>
          <w:rFonts w:ascii="Cambria" w:hAnsi="Cambria"/>
          <w:b/>
          <w:color w:val="0D0D0D" w:themeColor="text1" w:themeTint="F2"/>
          <w:szCs w:val="24"/>
        </w:rPr>
      </w:pPr>
    </w:p>
    <w:p w:rsidR="00F4773D" w:rsidRPr="0007402E" w:rsidRDefault="00F4773D" w:rsidP="00F4773D">
      <w:pPr>
        <w:pStyle w:val="Heading2"/>
        <w:rPr>
          <w:rFonts w:ascii="Cambria" w:hAnsi="Cambria"/>
          <w:color w:val="0D0D0D" w:themeColor="text1" w:themeTint="F2"/>
          <w:sz w:val="32"/>
          <w:szCs w:val="32"/>
          <w:u w:val="none"/>
        </w:rPr>
      </w:pPr>
      <w:r w:rsidRPr="0007402E">
        <w:rPr>
          <w:rFonts w:ascii="Cambria" w:hAnsi="Cambria"/>
          <w:color w:val="0D0D0D" w:themeColor="text1" w:themeTint="F2"/>
          <w:sz w:val="32"/>
          <w:szCs w:val="32"/>
          <w:u w:val="none"/>
        </w:rPr>
        <w:t>PRESS RELEASE</w:t>
      </w:r>
    </w:p>
    <w:p w:rsidR="00751606" w:rsidRPr="008622A3" w:rsidRDefault="00751606" w:rsidP="00F4773D">
      <w:pPr>
        <w:rPr>
          <w:rFonts w:ascii="Cambria" w:hAnsi="Cambria"/>
          <w:color w:val="0D0D0D" w:themeColor="text1" w:themeTint="F2"/>
        </w:rPr>
      </w:pPr>
    </w:p>
    <w:p w:rsidR="00EB7775" w:rsidRPr="008622A3" w:rsidRDefault="00D01134" w:rsidP="00F4773D">
      <w:pPr>
        <w:jc w:val="center"/>
        <w:rPr>
          <w:rFonts w:ascii="Cambria" w:hAnsi="Cambria"/>
          <w:b/>
          <w:color w:val="0D0D0D" w:themeColor="text1" w:themeTint="F2"/>
          <w:u w:val="single"/>
        </w:rPr>
      </w:pPr>
      <w:r w:rsidRPr="008622A3">
        <w:rPr>
          <w:rFonts w:ascii="Cambria" w:hAnsi="Cambria"/>
          <w:b/>
          <w:color w:val="0D0D0D" w:themeColor="text1" w:themeTint="F2"/>
          <w:u w:val="single"/>
        </w:rPr>
        <w:t xml:space="preserve">THE HEYDAR ALIYEV INTERNATIONAL EDUCATION </w:t>
      </w:r>
      <w:r w:rsidR="00EB7775" w:rsidRPr="008622A3">
        <w:rPr>
          <w:rFonts w:ascii="Cambria" w:hAnsi="Cambria"/>
          <w:b/>
          <w:color w:val="0D0D0D" w:themeColor="text1" w:themeTint="F2"/>
          <w:u w:val="single"/>
        </w:rPr>
        <w:t xml:space="preserve"> </w:t>
      </w:r>
    </w:p>
    <w:p w:rsidR="002F41F4" w:rsidRPr="008622A3" w:rsidRDefault="00D01134" w:rsidP="00F4773D">
      <w:pPr>
        <w:jc w:val="center"/>
        <w:rPr>
          <w:rFonts w:ascii="Cambria" w:hAnsi="Cambria"/>
          <w:b/>
          <w:color w:val="0D0D0D" w:themeColor="text1" w:themeTint="F2"/>
          <w:u w:val="single"/>
        </w:rPr>
      </w:pPr>
      <w:r w:rsidRPr="008622A3">
        <w:rPr>
          <w:rFonts w:ascii="Cambria" w:hAnsi="Cambria"/>
          <w:b/>
          <w:color w:val="0D0D0D" w:themeColor="text1" w:themeTint="F2"/>
          <w:u w:val="single"/>
        </w:rPr>
        <w:t>GRANT PROGRAM</w:t>
      </w:r>
      <w:r w:rsidR="00EB7775" w:rsidRPr="008622A3">
        <w:rPr>
          <w:rFonts w:ascii="Cambria" w:hAnsi="Cambria"/>
          <w:b/>
          <w:color w:val="0D0D0D" w:themeColor="text1" w:themeTint="F2"/>
          <w:u w:val="single"/>
        </w:rPr>
        <w:t>ME</w:t>
      </w:r>
      <w:r w:rsidRPr="008622A3">
        <w:rPr>
          <w:rFonts w:ascii="Cambria" w:hAnsi="Cambria"/>
          <w:b/>
          <w:color w:val="0D0D0D" w:themeColor="text1" w:themeTint="F2"/>
          <w:u w:val="single"/>
        </w:rPr>
        <w:t xml:space="preserve"> 202</w:t>
      </w:r>
      <w:r w:rsidR="00E550F7" w:rsidRPr="008622A3">
        <w:rPr>
          <w:rFonts w:ascii="Cambria" w:hAnsi="Cambria"/>
          <w:b/>
          <w:color w:val="0D0D0D" w:themeColor="text1" w:themeTint="F2"/>
          <w:u w:val="single"/>
        </w:rPr>
        <w:t>5</w:t>
      </w:r>
      <w:r w:rsidRPr="008622A3">
        <w:rPr>
          <w:rFonts w:ascii="Cambria" w:hAnsi="Cambria"/>
          <w:b/>
          <w:color w:val="0D0D0D" w:themeColor="text1" w:themeTint="F2"/>
          <w:u w:val="single"/>
        </w:rPr>
        <w:t xml:space="preserve"> -</w:t>
      </w:r>
      <w:r w:rsidR="00F16985" w:rsidRPr="008622A3">
        <w:rPr>
          <w:rFonts w:ascii="Cambria" w:hAnsi="Cambria"/>
          <w:b/>
          <w:color w:val="0D0D0D" w:themeColor="text1" w:themeTint="F2"/>
          <w:u w:val="single"/>
        </w:rPr>
        <w:t xml:space="preserve"> </w:t>
      </w:r>
      <w:r w:rsidRPr="008622A3">
        <w:rPr>
          <w:rFonts w:ascii="Cambria" w:hAnsi="Cambria"/>
          <w:b/>
          <w:color w:val="0D0D0D" w:themeColor="text1" w:themeTint="F2"/>
          <w:u w:val="single"/>
        </w:rPr>
        <w:t>202</w:t>
      </w:r>
      <w:r w:rsidR="00E550F7" w:rsidRPr="008622A3">
        <w:rPr>
          <w:rFonts w:ascii="Cambria" w:hAnsi="Cambria"/>
          <w:b/>
          <w:color w:val="0D0D0D" w:themeColor="text1" w:themeTint="F2"/>
          <w:u w:val="single"/>
        </w:rPr>
        <w:t>6</w:t>
      </w:r>
    </w:p>
    <w:p w:rsidR="00D01134" w:rsidRPr="008622A3" w:rsidRDefault="00D01134" w:rsidP="00D01134">
      <w:pPr>
        <w:shd w:val="clear" w:color="auto" w:fill="FFFFFF"/>
        <w:rPr>
          <w:rFonts w:ascii="Cambria" w:hAnsi="Cambria" w:cs="Arial"/>
          <w:color w:val="0D0D0D" w:themeColor="text1" w:themeTint="F2"/>
        </w:rPr>
      </w:pPr>
    </w:p>
    <w:p w:rsidR="00977866" w:rsidRDefault="0026024A" w:rsidP="008622A3">
      <w:pPr>
        <w:shd w:val="clear" w:color="auto" w:fill="FFFFFF"/>
        <w:jc w:val="both"/>
        <w:rPr>
          <w:rFonts w:ascii="Cambria" w:hAnsi="Cambria" w:cs="Calibri"/>
          <w:color w:val="0D0D0D" w:themeColor="text1" w:themeTint="F2"/>
        </w:rPr>
      </w:pPr>
      <w:r w:rsidRPr="008622A3">
        <w:rPr>
          <w:rFonts w:ascii="Cambria" w:hAnsi="Cambria" w:cs="Calibri"/>
          <w:color w:val="0D0D0D" w:themeColor="text1" w:themeTint="F2"/>
        </w:rPr>
        <w:t xml:space="preserve">The Ministry of Foreign Affairs and Ministry of Science and Education of the </w:t>
      </w:r>
      <w:r w:rsidR="00D01134" w:rsidRPr="008622A3">
        <w:rPr>
          <w:rFonts w:ascii="Cambria" w:hAnsi="Cambria" w:cs="Calibri"/>
          <w:color w:val="0D0D0D" w:themeColor="text1" w:themeTint="F2"/>
        </w:rPr>
        <w:t xml:space="preserve">Republic of Azerbaijan in the United Kingdom of Great Britain and Northern Ireland </w:t>
      </w:r>
      <w:r w:rsidRPr="008622A3">
        <w:rPr>
          <w:rFonts w:ascii="Cambria" w:hAnsi="Cambria" w:cs="Calibri"/>
          <w:color w:val="0D0D0D" w:themeColor="text1" w:themeTint="F2"/>
        </w:rPr>
        <w:t>through the Department of Education, Innovation and Vocational Training</w:t>
      </w:r>
      <w:r w:rsidR="00D01134" w:rsidRPr="008622A3">
        <w:rPr>
          <w:rFonts w:ascii="Cambria" w:hAnsi="Cambria" w:cs="Calibri"/>
          <w:color w:val="0D0D0D" w:themeColor="text1" w:themeTint="F2"/>
        </w:rPr>
        <w:t xml:space="preserve"> is pleased to announce The Heydar Aliyev International Education Grant Program</w:t>
      </w:r>
      <w:r w:rsidR="006C052B" w:rsidRPr="008622A3">
        <w:rPr>
          <w:rFonts w:ascii="Cambria" w:hAnsi="Cambria" w:cs="Calibri"/>
          <w:color w:val="0D0D0D" w:themeColor="text1" w:themeTint="F2"/>
        </w:rPr>
        <w:t>me</w:t>
      </w:r>
      <w:r w:rsidR="00D01134" w:rsidRPr="008622A3">
        <w:rPr>
          <w:rFonts w:ascii="Cambria" w:hAnsi="Cambria" w:cs="Calibri"/>
          <w:color w:val="0D0D0D" w:themeColor="text1" w:themeTint="F2"/>
        </w:rPr>
        <w:t xml:space="preserve"> (hereinafter “Scholarship”) for the students from Small Island Developing States for </w:t>
      </w:r>
      <w:r w:rsidR="00AB5213" w:rsidRPr="008622A3">
        <w:rPr>
          <w:rFonts w:ascii="Cambria" w:hAnsi="Cambria" w:cs="Calibri"/>
          <w:color w:val="0D0D0D" w:themeColor="text1" w:themeTint="F2"/>
        </w:rPr>
        <w:t xml:space="preserve">the </w:t>
      </w:r>
      <w:r w:rsidR="00D01134" w:rsidRPr="008622A3">
        <w:rPr>
          <w:rFonts w:ascii="Cambria" w:hAnsi="Cambria" w:cs="Calibri"/>
          <w:color w:val="0D0D0D" w:themeColor="text1" w:themeTint="F2"/>
        </w:rPr>
        <w:t>202</w:t>
      </w:r>
      <w:r w:rsidR="00E550F7" w:rsidRPr="008622A3">
        <w:rPr>
          <w:rFonts w:ascii="Cambria" w:hAnsi="Cambria" w:cs="Calibri"/>
          <w:color w:val="0D0D0D" w:themeColor="text1" w:themeTint="F2"/>
        </w:rPr>
        <w:t>5</w:t>
      </w:r>
      <w:r w:rsidR="00D01134" w:rsidRPr="008622A3">
        <w:rPr>
          <w:rFonts w:ascii="Cambria" w:hAnsi="Cambria" w:cs="Calibri"/>
          <w:color w:val="0D0D0D" w:themeColor="text1" w:themeTint="F2"/>
        </w:rPr>
        <w:t xml:space="preserve"> – 202</w:t>
      </w:r>
      <w:r w:rsidR="00E550F7" w:rsidRPr="008622A3">
        <w:rPr>
          <w:rFonts w:ascii="Cambria" w:hAnsi="Cambria" w:cs="Calibri"/>
          <w:color w:val="0D0D0D" w:themeColor="text1" w:themeTint="F2"/>
        </w:rPr>
        <w:t>6</w:t>
      </w:r>
      <w:r w:rsidR="00D01134" w:rsidRPr="008622A3">
        <w:rPr>
          <w:rFonts w:ascii="Cambria" w:hAnsi="Cambria" w:cs="Calibri"/>
          <w:color w:val="0D0D0D" w:themeColor="text1" w:themeTint="F2"/>
        </w:rPr>
        <w:t xml:space="preserve"> academic year. </w:t>
      </w:r>
    </w:p>
    <w:p w:rsidR="00977866" w:rsidRDefault="00977866" w:rsidP="008622A3">
      <w:pPr>
        <w:shd w:val="clear" w:color="auto" w:fill="FFFFFF"/>
        <w:jc w:val="both"/>
        <w:rPr>
          <w:rFonts w:ascii="Cambria" w:hAnsi="Cambria" w:cs="Calibri"/>
          <w:color w:val="0D0D0D" w:themeColor="text1" w:themeTint="F2"/>
        </w:rPr>
      </w:pPr>
    </w:p>
    <w:p w:rsidR="008F29DB" w:rsidRPr="008622A3" w:rsidRDefault="00D01134" w:rsidP="008622A3">
      <w:pPr>
        <w:shd w:val="clear" w:color="auto" w:fill="FFFFFF"/>
        <w:jc w:val="both"/>
        <w:rPr>
          <w:rFonts w:ascii="Cambria" w:hAnsi="Cambria" w:cs="Calibri"/>
          <w:color w:val="0D0D0D" w:themeColor="text1" w:themeTint="F2"/>
        </w:rPr>
      </w:pPr>
      <w:r w:rsidRPr="008622A3">
        <w:rPr>
          <w:rFonts w:ascii="Cambria" w:hAnsi="Cambria" w:cs="Calibri"/>
          <w:color w:val="0D0D0D" w:themeColor="text1" w:themeTint="F2"/>
        </w:rPr>
        <w:t>Th</w:t>
      </w:r>
      <w:r w:rsidR="00977866">
        <w:rPr>
          <w:rFonts w:ascii="Cambria" w:hAnsi="Cambria" w:cs="Calibri"/>
          <w:color w:val="0D0D0D" w:themeColor="text1" w:themeTint="F2"/>
        </w:rPr>
        <w:t>e</w:t>
      </w:r>
      <w:r w:rsidRPr="008622A3">
        <w:rPr>
          <w:rFonts w:ascii="Cambria" w:hAnsi="Cambria" w:cs="Calibri"/>
          <w:color w:val="0D0D0D" w:themeColor="text1" w:themeTint="F2"/>
        </w:rPr>
        <w:t xml:space="preserve"> scholarship provides an excellent opportunity for selected candidates to study in the leading universities of Azerbaijan at the preparatory course, under</w:t>
      </w:r>
      <w:r w:rsidR="006C052B" w:rsidRPr="008622A3">
        <w:rPr>
          <w:rFonts w:ascii="Cambria" w:hAnsi="Cambria" w:cs="Calibri"/>
          <w:color w:val="0D0D0D" w:themeColor="text1" w:themeTint="F2"/>
        </w:rPr>
        <w:t>graduate</w:t>
      </w:r>
      <w:r w:rsidRPr="008622A3">
        <w:rPr>
          <w:rFonts w:ascii="Cambria" w:hAnsi="Cambria" w:cs="Calibri"/>
          <w:color w:val="0D0D0D" w:themeColor="text1" w:themeTint="F2"/>
        </w:rPr>
        <w:t>, graduate, doctoral, general medicine/medical residency programmes.</w:t>
      </w:r>
    </w:p>
    <w:p w:rsidR="008F29DB" w:rsidRPr="008622A3" w:rsidRDefault="008F29DB" w:rsidP="008622A3">
      <w:pPr>
        <w:jc w:val="both"/>
        <w:rPr>
          <w:rFonts w:ascii="Cambria" w:hAnsi="Cambria" w:cstheme="majorHAnsi"/>
          <w:color w:val="0D0D0D" w:themeColor="text1" w:themeTint="F2"/>
          <w:shd w:val="clear" w:color="auto" w:fill="FFFFFF"/>
        </w:rPr>
      </w:pPr>
    </w:p>
    <w:p w:rsidR="004A1891" w:rsidRPr="008622A3" w:rsidRDefault="00C22111" w:rsidP="008622A3">
      <w:pPr>
        <w:jc w:val="both"/>
        <w:textAlignment w:val="baseline"/>
        <w:rPr>
          <w:rFonts w:ascii="Cambria" w:eastAsia="Verdana" w:hAnsi="Cambria"/>
          <w:b/>
          <w:color w:val="0D0D0D" w:themeColor="text1" w:themeTint="F2"/>
          <w:spacing w:val="-7"/>
        </w:rPr>
      </w:pPr>
      <w:r w:rsidRPr="008622A3">
        <w:rPr>
          <w:rFonts w:ascii="Cambria" w:eastAsia="Verdana" w:hAnsi="Cambria"/>
          <w:b/>
          <w:color w:val="0D0D0D" w:themeColor="text1" w:themeTint="F2"/>
          <w:spacing w:val="-7"/>
        </w:rPr>
        <w:t>SCHOLARSHIP BENEFITS</w:t>
      </w:r>
    </w:p>
    <w:p w:rsidR="00D01134" w:rsidRPr="008622A3" w:rsidRDefault="00C22111" w:rsidP="008622A3">
      <w:pPr>
        <w:pStyle w:val="ListParagraph"/>
        <w:numPr>
          <w:ilvl w:val="0"/>
          <w:numId w:val="38"/>
        </w:numPr>
        <w:jc w:val="both"/>
        <w:textAlignment w:val="baseline"/>
        <w:rPr>
          <w:rFonts w:ascii="Cambria" w:eastAsia="Verdana" w:hAnsi="Cambria"/>
          <w:color w:val="0D0D0D" w:themeColor="text1" w:themeTint="F2"/>
          <w:spacing w:val="-7"/>
        </w:rPr>
      </w:pPr>
      <w:r w:rsidRPr="008622A3">
        <w:rPr>
          <w:rFonts w:ascii="Cambria" w:eastAsia="Verdana" w:hAnsi="Cambria"/>
          <w:color w:val="0D0D0D" w:themeColor="text1" w:themeTint="F2"/>
          <w:spacing w:val="-7"/>
        </w:rPr>
        <w:t>Tuition Fees</w:t>
      </w:r>
    </w:p>
    <w:p w:rsidR="00C22111" w:rsidRPr="008622A3" w:rsidRDefault="00C22111" w:rsidP="008622A3">
      <w:pPr>
        <w:pStyle w:val="ListParagraph"/>
        <w:numPr>
          <w:ilvl w:val="0"/>
          <w:numId w:val="38"/>
        </w:numPr>
        <w:jc w:val="both"/>
        <w:textAlignment w:val="baseline"/>
        <w:rPr>
          <w:rFonts w:ascii="Cambria" w:eastAsia="Verdana" w:hAnsi="Cambria"/>
          <w:color w:val="0D0D0D" w:themeColor="text1" w:themeTint="F2"/>
          <w:spacing w:val="-7"/>
        </w:rPr>
      </w:pPr>
      <w:r w:rsidRPr="008622A3">
        <w:rPr>
          <w:rFonts w:ascii="Cambria" w:eastAsia="Verdana" w:hAnsi="Cambria"/>
          <w:color w:val="0D0D0D" w:themeColor="text1" w:themeTint="F2"/>
          <w:spacing w:val="-7"/>
        </w:rPr>
        <w:t>International Flights</w:t>
      </w:r>
    </w:p>
    <w:p w:rsidR="00C22111" w:rsidRPr="008622A3" w:rsidRDefault="00C22111" w:rsidP="008622A3">
      <w:pPr>
        <w:pStyle w:val="ListParagraph"/>
        <w:numPr>
          <w:ilvl w:val="0"/>
          <w:numId w:val="38"/>
        </w:numPr>
        <w:jc w:val="both"/>
        <w:textAlignment w:val="baseline"/>
        <w:rPr>
          <w:rFonts w:ascii="Cambria" w:eastAsia="Verdana" w:hAnsi="Cambria"/>
          <w:color w:val="0D0D0D" w:themeColor="text1" w:themeTint="F2"/>
          <w:spacing w:val="-7"/>
        </w:rPr>
      </w:pPr>
      <w:r w:rsidRPr="008622A3">
        <w:rPr>
          <w:rFonts w:ascii="Cambria" w:eastAsia="Verdana" w:hAnsi="Cambria"/>
          <w:color w:val="0D0D0D" w:themeColor="text1" w:themeTint="F2"/>
          <w:spacing w:val="-7"/>
        </w:rPr>
        <w:t>Monthly Allowance</w:t>
      </w:r>
    </w:p>
    <w:p w:rsidR="00C22111" w:rsidRPr="008622A3" w:rsidRDefault="00C22111" w:rsidP="008622A3">
      <w:pPr>
        <w:pStyle w:val="ListParagraph"/>
        <w:numPr>
          <w:ilvl w:val="0"/>
          <w:numId w:val="38"/>
        </w:numPr>
        <w:jc w:val="both"/>
        <w:textAlignment w:val="baseline"/>
        <w:rPr>
          <w:rFonts w:ascii="Cambria" w:eastAsia="Verdana" w:hAnsi="Cambria"/>
          <w:color w:val="0D0D0D" w:themeColor="text1" w:themeTint="F2"/>
          <w:spacing w:val="-7"/>
        </w:rPr>
      </w:pPr>
      <w:r w:rsidRPr="008622A3">
        <w:rPr>
          <w:rFonts w:ascii="Cambria" w:eastAsia="Verdana" w:hAnsi="Cambria"/>
          <w:color w:val="0D0D0D" w:themeColor="text1" w:themeTint="F2"/>
          <w:spacing w:val="-7"/>
        </w:rPr>
        <w:t>Medical Insurance</w:t>
      </w:r>
    </w:p>
    <w:p w:rsidR="00C22111" w:rsidRPr="008622A3" w:rsidRDefault="00C22111" w:rsidP="008622A3">
      <w:pPr>
        <w:pStyle w:val="ListParagraph"/>
        <w:numPr>
          <w:ilvl w:val="0"/>
          <w:numId w:val="38"/>
        </w:numPr>
        <w:jc w:val="both"/>
        <w:textAlignment w:val="baseline"/>
        <w:rPr>
          <w:rFonts w:ascii="Cambria" w:eastAsia="Verdana" w:hAnsi="Cambria"/>
          <w:color w:val="0D0D0D" w:themeColor="text1" w:themeTint="F2"/>
          <w:spacing w:val="-7"/>
        </w:rPr>
      </w:pPr>
      <w:r w:rsidRPr="008622A3">
        <w:rPr>
          <w:rFonts w:ascii="Cambria" w:eastAsia="Verdana" w:hAnsi="Cambria"/>
          <w:color w:val="0D0D0D" w:themeColor="text1" w:themeTint="F2"/>
          <w:spacing w:val="-7"/>
        </w:rPr>
        <w:t>Visa and Registration</w:t>
      </w:r>
    </w:p>
    <w:p w:rsidR="00775EB2" w:rsidRPr="008622A3" w:rsidRDefault="00775EB2" w:rsidP="008622A3">
      <w:pPr>
        <w:tabs>
          <w:tab w:val="left" w:pos="993"/>
        </w:tabs>
        <w:ind w:left="993" w:hanging="284"/>
        <w:jc w:val="both"/>
        <w:textAlignment w:val="baseline"/>
        <w:rPr>
          <w:rFonts w:ascii="Cambria" w:eastAsia="Verdana" w:hAnsi="Cambria"/>
          <w:b/>
          <w:color w:val="0D0D0D" w:themeColor="text1" w:themeTint="F2"/>
          <w:spacing w:val="-6"/>
        </w:rPr>
      </w:pPr>
    </w:p>
    <w:p w:rsidR="004A1891" w:rsidRPr="008622A3" w:rsidRDefault="003B2BC8" w:rsidP="008622A3">
      <w:pPr>
        <w:jc w:val="both"/>
        <w:textAlignment w:val="baseline"/>
        <w:rPr>
          <w:rFonts w:ascii="Cambria" w:eastAsia="Verdana" w:hAnsi="Cambria"/>
          <w:b/>
          <w:color w:val="0D0D0D" w:themeColor="text1" w:themeTint="F2"/>
          <w:spacing w:val="-6"/>
        </w:rPr>
      </w:pPr>
      <w:r w:rsidRPr="008622A3">
        <w:rPr>
          <w:rFonts w:ascii="Cambria" w:eastAsia="Verdana" w:hAnsi="Cambria"/>
          <w:b/>
          <w:color w:val="0D0D0D" w:themeColor="text1" w:themeTint="F2"/>
          <w:spacing w:val="-6"/>
        </w:rPr>
        <w:t>TERMS AND CONDITIONS FOR OBTAINING A SCHOLARSHIP</w:t>
      </w:r>
    </w:p>
    <w:p w:rsidR="006C052B" w:rsidRPr="008622A3" w:rsidRDefault="00971B32" w:rsidP="008622A3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="Cambria" w:hAnsi="Cambria"/>
          <w:color w:val="0D0D0D" w:themeColor="text1" w:themeTint="F2"/>
        </w:rPr>
      </w:pPr>
      <w:r w:rsidRPr="008622A3">
        <w:rPr>
          <w:rFonts w:ascii="Cambria" w:hAnsi="Cambria"/>
          <w:color w:val="0D0D0D" w:themeColor="text1" w:themeTint="F2"/>
        </w:rPr>
        <w:t>B</w:t>
      </w:r>
      <w:r w:rsidR="006C052B" w:rsidRPr="008622A3">
        <w:rPr>
          <w:rFonts w:ascii="Cambria" w:hAnsi="Cambria"/>
          <w:color w:val="0D0D0D" w:themeColor="text1" w:themeTint="F2"/>
        </w:rPr>
        <w:t>e citizens of Saint Lucia</w:t>
      </w:r>
      <w:r w:rsidR="00EC6697" w:rsidRPr="008622A3">
        <w:rPr>
          <w:rFonts w:ascii="Cambria" w:hAnsi="Cambria"/>
          <w:color w:val="0D0D0D" w:themeColor="text1" w:themeTint="F2"/>
        </w:rPr>
        <w:t>;</w:t>
      </w:r>
    </w:p>
    <w:p w:rsidR="00C22111" w:rsidRPr="008622A3" w:rsidRDefault="00EB7775" w:rsidP="008622A3">
      <w:pPr>
        <w:numPr>
          <w:ilvl w:val="0"/>
          <w:numId w:val="39"/>
        </w:numPr>
        <w:tabs>
          <w:tab w:val="left" w:pos="216"/>
          <w:tab w:val="left" w:pos="360"/>
          <w:tab w:val="left" w:pos="567"/>
          <w:tab w:val="left" w:pos="993"/>
        </w:tabs>
        <w:spacing w:line="276" w:lineRule="auto"/>
        <w:jc w:val="both"/>
        <w:textAlignment w:val="baseline"/>
        <w:rPr>
          <w:rFonts w:ascii="Cambria" w:eastAsia="Verdana" w:hAnsi="Cambria"/>
          <w:color w:val="0D0D0D" w:themeColor="text1" w:themeTint="F2"/>
          <w:spacing w:val="-4"/>
        </w:rPr>
      </w:pPr>
      <w:r w:rsidRPr="008622A3">
        <w:rPr>
          <w:rFonts w:ascii="Cambria" w:hAnsi="Cambria"/>
          <w:color w:val="0D0D0D" w:themeColor="text1" w:themeTint="F2"/>
        </w:rPr>
        <w:t xml:space="preserve">  </w:t>
      </w:r>
      <w:r w:rsidR="00C22111" w:rsidRPr="008622A3">
        <w:rPr>
          <w:rFonts w:ascii="Cambria" w:hAnsi="Cambria"/>
          <w:color w:val="0D0D0D" w:themeColor="text1" w:themeTint="F2"/>
        </w:rPr>
        <w:t xml:space="preserve">Age requirements for applicants shall be as follows: </w:t>
      </w:r>
    </w:p>
    <w:p w:rsidR="00C22111" w:rsidRPr="008622A3" w:rsidRDefault="00C22111" w:rsidP="008622A3">
      <w:pPr>
        <w:pStyle w:val="ListParagraph"/>
        <w:numPr>
          <w:ilvl w:val="1"/>
          <w:numId w:val="39"/>
        </w:numPr>
        <w:tabs>
          <w:tab w:val="left" w:pos="216"/>
          <w:tab w:val="left" w:pos="567"/>
          <w:tab w:val="left" w:pos="993"/>
        </w:tabs>
        <w:jc w:val="both"/>
        <w:textAlignment w:val="baseline"/>
        <w:rPr>
          <w:rFonts w:ascii="Cambria" w:eastAsia="Verdana" w:hAnsi="Cambria"/>
          <w:color w:val="0D0D0D" w:themeColor="text1" w:themeTint="F2"/>
          <w:spacing w:val="-4"/>
        </w:rPr>
      </w:pPr>
      <w:r w:rsidRPr="008622A3">
        <w:rPr>
          <w:rFonts w:ascii="Cambria" w:hAnsi="Cambria"/>
          <w:color w:val="0D0D0D" w:themeColor="text1" w:themeTint="F2"/>
        </w:rPr>
        <w:t xml:space="preserve">Undergraduate and general medicine </w:t>
      </w:r>
      <w:proofErr w:type="spellStart"/>
      <w:r w:rsidRPr="008622A3">
        <w:rPr>
          <w:rFonts w:ascii="Cambria" w:hAnsi="Cambria"/>
          <w:color w:val="0D0D0D" w:themeColor="text1" w:themeTint="F2"/>
        </w:rPr>
        <w:t>program</w:t>
      </w:r>
      <w:r w:rsidR="00971B32" w:rsidRPr="008622A3">
        <w:rPr>
          <w:rFonts w:ascii="Cambria" w:hAnsi="Cambria"/>
          <w:color w:val="0D0D0D" w:themeColor="text1" w:themeTint="F2"/>
        </w:rPr>
        <w:t>me</w:t>
      </w:r>
      <w:r w:rsidRPr="008622A3">
        <w:rPr>
          <w:rFonts w:ascii="Cambria" w:hAnsi="Cambria"/>
          <w:color w:val="0D0D0D" w:themeColor="text1" w:themeTint="F2"/>
        </w:rPr>
        <w:t>s</w:t>
      </w:r>
      <w:proofErr w:type="spellEnd"/>
      <w:r w:rsidRPr="008622A3">
        <w:rPr>
          <w:rFonts w:ascii="Cambria" w:hAnsi="Cambria"/>
          <w:color w:val="0D0D0D" w:themeColor="text1" w:themeTint="F2"/>
        </w:rPr>
        <w:t xml:space="preserve"> </w:t>
      </w:r>
      <w:r w:rsidR="00393D31" w:rsidRPr="008622A3">
        <w:rPr>
          <w:rFonts w:ascii="Cambria" w:hAnsi="Cambria"/>
          <w:color w:val="0D0D0D" w:themeColor="text1" w:themeTint="F2"/>
        </w:rPr>
        <w:t>–</w:t>
      </w:r>
      <w:r w:rsidRPr="008622A3">
        <w:rPr>
          <w:rFonts w:ascii="Cambria" w:hAnsi="Cambria"/>
          <w:color w:val="0D0D0D" w:themeColor="text1" w:themeTint="F2"/>
        </w:rPr>
        <w:t xml:space="preserve"> </w:t>
      </w:r>
      <w:r w:rsidR="00393D31" w:rsidRPr="008622A3">
        <w:rPr>
          <w:rFonts w:ascii="Cambria" w:hAnsi="Cambria"/>
          <w:color w:val="0D0D0D" w:themeColor="text1" w:themeTint="F2"/>
        </w:rPr>
        <w:t xml:space="preserve">no older than </w:t>
      </w:r>
      <w:r w:rsidRPr="008622A3">
        <w:rPr>
          <w:rFonts w:ascii="Cambria" w:hAnsi="Cambria"/>
          <w:color w:val="0D0D0D" w:themeColor="text1" w:themeTint="F2"/>
        </w:rPr>
        <w:t xml:space="preserve">35 years </w:t>
      </w:r>
      <w:r w:rsidR="00393D31" w:rsidRPr="008622A3">
        <w:rPr>
          <w:rFonts w:ascii="Cambria" w:hAnsi="Cambria"/>
          <w:color w:val="0D0D0D" w:themeColor="text1" w:themeTint="F2"/>
        </w:rPr>
        <w:t>by</w:t>
      </w:r>
      <w:r w:rsidRPr="008622A3">
        <w:rPr>
          <w:rFonts w:ascii="Cambria" w:hAnsi="Cambria"/>
          <w:color w:val="0D0D0D" w:themeColor="text1" w:themeTint="F2"/>
        </w:rPr>
        <w:t xml:space="preserve"> </w:t>
      </w:r>
      <w:r w:rsidR="006C052B" w:rsidRPr="008622A3">
        <w:rPr>
          <w:rFonts w:ascii="Cambria" w:hAnsi="Cambria"/>
          <w:color w:val="0D0D0D" w:themeColor="text1" w:themeTint="F2"/>
        </w:rPr>
        <w:t>September 15</w:t>
      </w:r>
      <w:r w:rsidR="006C052B" w:rsidRPr="008622A3">
        <w:rPr>
          <w:rFonts w:ascii="Cambria" w:hAnsi="Cambria"/>
          <w:color w:val="0D0D0D" w:themeColor="text1" w:themeTint="F2"/>
          <w:vertAlign w:val="superscript"/>
        </w:rPr>
        <w:t>th</w:t>
      </w:r>
      <w:r w:rsidR="006C052B" w:rsidRPr="008622A3">
        <w:rPr>
          <w:rFonts w:ascii="Cambria" w:hAnsi="Cambria"/>
          <w:color w:val="0D0D0D" w:themeColor="text1" w:themeTint="F2"/>
        </w:rPr>
        <w:t xml:space="preserve">, </w:t>
      </w:r>
      <w:r w:rsidRPr="008622A3">
        <w:rPr>
          <w:rFonts w:ascii="Cambria" w:hAnsi="Cambria"/>
          <w:color w:val="0D0D0D" w:themeColor="text1" w:themeTint="F2"/>
        </w:rPr>
        <w:t>202</w:t>
      </w:r>
      <w:r w:rsidR="001E797B" w:rsidRPr="008622A3">
        <w:rPr>
          <w:rFonts w:ascii="Cambria" w:hAnsi="Cambria"/>
          <w:color w:val="0D0D0D" w:themeColor="text1" w:themeTint="F2"/>
        </w:rPr>
        <w:t>5</w:t>
      </w:r>
    </w:p>
    <w:p w:rsidR="00C22111" w:rsidRPr="008622A3" w:rsidRDefault="00C22111" w:rsidP="008622A3">
      <w:pPr>
        <w:pStyle w:val="ListParagraph"/>
        <w:numPr>
          <w:ilvl w:val="1"/>
          <w:numId w:val="39"/>
        </w:numPr>
        <w:tabs>
          <w:tab w:val="left" w:pos="216"/>
          <w:tab w:val="left" w:pos="567"/>
          <w:tab w:val="left" w:pos="993"/>
        </w:tabs>
        <w:jc w:val="both"/>
        <w:textAlignment w:val="baseline"/>
        <w:rPr>
          <w:rFonts w:ascii="Cambria" w:eastAsia="Verdana" w:hAnsi="Cambria"/>
          <w:color w:val="0D0D0D" w:themeColor="text1" w:themeTint="F2"/>
          <w:spacing w:val="-4"/>
        </w:rPr>
      </w:pPr>
      <w:r w:rsidRPr="008622A3">
        <w:rPr>
          <w:rFonts w:ascii="Cambria" w:hAnsi="Cambria"/>
          <w:color w:val="0D0D0D" w:themeColor="text1" w:themeTint="F2"/>
        </w:rPr>
        <w:t xml:space="preserve">Graduate and medical residency </w:t>
      </w:r>
      <w:proofErr w:type="spellStart"/>
      <w:r w:rsidRPr="008622A3">
        <w:rPr>
          <w:rFonts w:ascii="Cambria" w:hAnsi="Cambria"/>
          <w:color w:val="0D0D0D" w:themeColor="text1" w:themeTint="F2"/>
        </w:rPr>
        <w:t>program</w:t>
      </w:r>
      <w:r w:rsidR="00971B32" w:rsidRPr="008622A3">
        <w:rPr>
          <w:rFonts w:ascii="Cambria" w:hAnsi="Cambria"/>
          <w:color w:val="0D0D0D" w:themeColor="text1" w:themeTint="F2"/>
        </w:rPr>
        <w:t>me</w:t>
      </w:r>
      <w:r w:rsidRPr="008622A3">
        <w:rPr>
          <w:rFonts w:ascii="Cambria" w:hAnsi="Cambria"/>
          <w:color w:val="0D0D0D" w:themeColor="text1" w:themeTint="F2"/>
        </w:rPr>
        <w:t>s</w:t>
      </w:r>
      <w:proofErr w:type="spellEnd"/>
      <w:r w:rsidRPr="008622A3">
        <w:rPr>
          <w:rFonts w:ascii="Cambria" w:hAnsi="Cambria"/>
          <w:color w:val="0D0D0D" w:themeColor="text1" w:themeTint="F2"/>
        </w:rPr>
        <w:t xml:space="preserve"> </w:t>
      </w:r>
      <w:r w:rsidR="00393D31" w:rsidRPr="008622A3">
        <w:rPr>
          <w:rFonts w:ascii="Cambria" w:hAnsi="Cambria"/>
          <w:color w:val="0D0D0D" w:themeColor="text1" w:themeTint="F2"/>
        </w:rPr>
        <w:t>–</w:t>
      </w:r>
      <w:r w:rsidRPr="008622A3">
        <w:rPr>
          <w:rFonts w:ascii="Cambria" w:hAnsi="Cambria"/>
          <w:color w:val="0D0D0D" w:themeColor="text1" w:themeTint="F2"/>
        </w:rPr>
        <w:t xml:space="preserve"> </w:t>
      </w:r>
      <w:r w:rsidR="00393D31" w:rsidRPr="008622A3">
        <w:rPr>
          <w:rFonts w:ascii="Cambria" w:hAnsi="Cambria"/>
          <w:color w:val="0D0D0D" w:themeColor="text1" w:themeTint="F2"/>
        </w:rPr>
        <w:t xml:space="preserve">no older than </w:t>
      </w:r>
      <w:r w:rsidRPr="008622A3">
        <w:rPr>
          <w:rFonts w:ascii="Cambria" w:hAnsi="Cambria"/>
          <w:color w:val="0D0D0D" w:themeColor="text1" w:themeTint="F2"/>
        </w:rPr>
        <w:t xml:space="preserve">40 years </w:t>
      </w:r>
      <w:r w:rsidR="00393D31" w:rsidRPr="008622A3">
        <w:rPr>
          <w:rFonts w:ascii="Cambria" w:hAnsi="Cambria"/>
          <w:color w:val="0D0D0D" w:themeColor="text1" w:themeTint="F2"/>
        </w:rPr>
        <w:t>by</w:t>
      </w:r>
      <w:r w:rsidRPr="008622A3">
        <w:rPr>
          <w:rFonts w:ascii="Cambria" w:hAnsi="Cambria"/>
          <w:color w:val="0D0D0D" w:themeColor="text1" w:themeTint="F2"/>
        </w:rPr>
        <w:t xml:space="preserve"> </w:t>
      </w:r>
      <w:r w:rsidR="006C052B" w:rsidRPr="008622A3">
        <w:rPr>
          <w:rFonts w:ascii="Cambria" w:hAnsi="Cambria"/>
          <w:color w:val="0D0D0D" w:themeColor="text1" w:themeTint="F2"/>
        </w:rPr>
        <w:t xml:space="preserve">September </w:t>
      </w:r>
      <w:r w:rsidRPr="008622A3">
        <w:rPr>
          <w:rFonts w:ascii="Cambria" w:hAnsi="Cambria"/>
          <w:color w:val="0D0D0D" w:themeColor="text1" w:themeTint="F2"/>
        </w:rPr>
        <w:t>15</w:t>
      </w:r>
      <w:r w:rsidR="006C052B" w:rsidRPr="008622A3">
        <w:rPr>
          <w:rFonts w:ascii="Cambria" w:hAnsi="Cambria"/>
          <w:color w:val="0D0D0D" w:themeColor="text1" w:themeTint="F2"/>
          <w:vertAlign w:val="superscript"/>
        </w:rPr>
        <w:t>th</w:t>
      </w:r>
      <w:r w:rsidR="006C052B" w:rsidRPr="008622A3">
        <w:rPr>
          <w:rFonts w:ascii="Cambria" w:hAnsi="Cambria"/>
          <w:color w:val="0D0D0D" w:themeColor="text1" w:themeTint="F2"/>
        </w:rPr>
        <w:t xml:space="preserve">, </w:t>
      </w:r>
      <w:r w:rsidRPr="008622A3">
        <w:rPr>
          <w:rFonts w:ascii="Cambria" w:hAnsi="Cambria"/>
          <w:color w:val="0D0D0D" w:themeColor="text1" w:themeTint="F2"/>
        </w:rPr>
        <w:t>202</w:t>
      </w:r>
      <w:r w:rsidR="007D2446" w:rsidRPr="008622A3">
        <w:rPr>
          <w:rFonts w:ascii="Cambria" w:hAnsi="Cambria"/>
          <w:color w:val="0D0D0D" w:themeColor="text1" w:themeTint="F2"/>
        </w:rPr>
        <w:t>5</w:t>
      </w:r>
    </w:p>
    <w:p w:rsidR="004A1891" w:rsidRPr="008622A3" w:rsidRDefault="00C22111" w:rsidP="008622A3">
      <w:pPr>
        <w:pStyle w:val="ListParagraph"/>
        <w:numPr>
          <w:ilvl w:val="1"/>
          <w:numId w:val="39"/>
        </w:numPr>
        <w:tabs>
          <w:tab w:val="left" w:pos="216"/>
          <w:tab w:val="left" w:pos="567"/>
          <w:tab w:val="left" w:pos="993"/>
        </w:tabs>
        <w:jc w:val="both"/>
        <w:textAlignment w:val="baseline"/>
        <w:rPr>
          <w:rFonts w:ascii="Cambria" w:eastAsia="Verdana" w:hAnsi="Cambria"/>
          <w:color w:val="0D0D0D" w:themeColor="text1" w:themeTint="F2"/>
          <w:spacing w:val="-4"/>
        </w:rPr>
      </w:pPr>
      <w:r w:rsidRPr="008622A3">
        <w:rPr>
          <w:rFonts w:ascii="Cambria" w:hAnsi="Cambria"/>
          <w:color w:val="0D0D0D" w:themeColor="text1" w:themeTint="F2"/>
        </w:rPr>
        <w:t xml:space="preserve">Doctoral </w:t>
      </w:r>
      <w:proofErr w:type="spellStart"/>
      <w:r w:rsidRPr="008622A3">
        <w:rPr>
          <w:rFonts w:ascii="Cambria" w:hAnsi="Cambria"/>
          <w:color w:val="0D0D0D" w:themeColor="text1" w:themeTint="F2"/>
        </w:rPr>
        <w:t>program</w:t>
      </w:r>
      <w:r w:rsidR="00971B32" w:rsidRPr="008622A3">
        <w:rPr>
          <w:rFonts w:ascii="Cambria" w:hAnsi="Cambria"/>
          <w:color w:val="0D0D0D" w:themeColor="text1" w:themeTint="F2"/>
        </w:rPr>
        <w:t>me</w:t>
      </w:r>
      <w:r w:rsidRPr="008622A3">
        <w:rPr>
          <w:rFonts w:ascii="Cambria" w:hAnsi="Cambria"/>
          <w:color w:val="0D0D0D" w:themeColor="text1" w:themeTint="F2"/>
        </w:rPr>
        <w:t>s</w:t>
      </w:r>
      <w:proofErr w:type="spellEnd"/>
      <w:r w:rsidRPr="008622A3">
        <w:rPr>
          <w:rFonts w:ascii="Cambria" w:hAnsi="Cambria"/>
          <w:color w:val="0D0D0D" w:themeColor="text1" w:themeTint="F2"/>
        </w:rPr>
        <w:t xml:space="preserve"> </w:t>
      </w:r>
      <w:r w:rsidR="00393D31" w:rsidRPr="008622A3">
        <w:rPr>
          <w:rFonts w:ascii="Cambria" w:hAnsi="Cambria"/>
          <w:color w:val="0D0D0D" w:themeColor="text1" w:themeTint="F2"/>
        </w:rPr>
        <w:t>–</w:t>
      </w:r>
      <w:r w:rsidRPr="008622A3">
        <w:rPr>
          <w:rFonts w:ascii="Cambria" w:hAnsi="Cambria"/>
          <w:color w:val="0D0D0D" w:themeColor="text1" w:themeTint="F2"/>
        </w:rPr>
        <w:t xml:space="preserve"> </w:t>
      </w:r>
      <w:r w:rsidR="00393D31" w:rsidRPr="008622A3">
        <w:rPr>
          <w:rFonts w:ascii="Cambria" w:hAnsi="Cambria"/>
          <w:color w:val="0D0D0D" w:themeColor="text1" w:themeTint="F2"/>
        </w:rPr>
        <w:t xml:space="preserve">no older than </w:t>
      </w:r>
      <w:r w:rsidRPr="008622A3">
        <w:rPr>
          <w:rFonts w:ascii="Cambria" w:hAnsi="Cambria"/>
          <w:color w:val="0D0D0D" w:themeColor="text1" w:themeTint="F2"/>
        </w:rPr>
        <w:t xml:space="preserve">45 years </w:t>
      </w:r>
      <w:r w:rsidR="00393D31" w:rsidRPr="008622A3">
        <w:rPr>
          <w:rFonts w:ascii="Cambria" w:hAnsi="Cambria"/>
          <w:color w:val="0D0D0D" w:themeColor="text1" w:themeTint="F2"/>
        </w:rPr>
        <w:t>by</w:t>
      </w:r>
      <w:r w:rsidRPr="008622A3">
        <w:rPr>
          <w:rFonts w:ascii="Cambria" w:hAnsi="Cambria"/>
          <w:color w:val="0D0D0D" w:themeColor="text1" w:themeTint="F2"/>
        </w:rPr>
        <w:t xml:space="preserve"> </w:t>
      </w:r>
      <w:r w:rsidR="006C052B" w:rsidRPr="008622A3">
        <w:rPr>
          <w:rFonts w:ascii="Cambria" w:hAnsi="Cambria"/>
          <w:color w:val="0D0D0D" w:themeColor="text1" w:themeTint="F2"/>
        </w:rPr>
        <w:t>September 15</w:t>
      </w:r>
      <w:r w:rsidR="006C052B" w:rsidRPr="008622A3">
        <w:rPr>
          <w:rFonts w:ascii="Cambria" w:hAnsi="Cambria"/>
          <w:color w:val="0D0D0D" w:themeColor="text1" w:themeTint="F2"/>
          <w:vertAlign w:val="superscript"/>
        </w:rPr>
        <w:t>th</w:t>
      </w:r>
      <w:r w:rsidR="006C052B" w:rsidRPr="008622A3">
        <w:rPr>
          <w:rFonts w:ascii="Cambria" w:hAnsi="Cambria"/>
          <w:color w:val="0D0D0D" w:themeColor="text1" w:themeTint="F2"/>
        </w:rPr>
        <w:t>, 202</w:t>
      </w:r>
      <w:r w:rsidR="007D2446" w:rsidRPr="008622A3">
        <w:rPr>
          <w:rFonts w:ascii="Cambria" w:hAnsi="Cambria"/>
          <w:color w:val="0D0D0D" w:themeColor="text1" w:themeTint="F2"/>
        </w:rPr>
        <w:t>5</w:t>
      </w:r>
      <w:r w:rsidR="006C052B" w:rsidRPr="008622A3">
        <w:rPr>
          <w:rFonts w:ascii="Cambria" w:hAnsi="Cambria"/>
          <w:color w:val="0D0D0D" w:themeColor="text1" w:themeTint="F2"/>
        </w:rPr>
        <w:t>.</w:t>
      </w:r>
    </w:p>
    <w:p w:rsidR="00A530DB" w:rsidRPr="008622A3" w:rsidRDefault="00A530DB" w:rsidP="008622A3">
      <w:pPr>
        <w:tabs>
          <w:tab w:val="left" w:pos="216"/>
          <w:tab w:val="left" w:pos="567"/>
          <w:tab w:val="left" w:pos="993"/>
        </w:tabs>
        <w:jc w:val="both"/>
        <w:textAlignment w:val="baseline"/>
        <w:rPr>
          <w:rFonts w:ascii="Cambria" w:eastAsia="Verdana" w:hAnsi="Cambria"/>
          <w:color w:val="0D0D0D" w:themeColor="text1" w:themeTint="F2"/>
          <w:spacing w:val="-4"/>
        </w:rPr>
      </w:pPr>
    </w:p>
    <w:p w:rsidR="008D6A59" w:rsidRPr="008622A3" w:rsidRDefault="008D6A59" w:rsidP="008622A3">
      <w:pPr>
        <w:tabs>
          <w:tab w:val="left" w:pos="1296"/>
        </w:tabs>
        <w:spacing w:line="276" w:lineRule="auto"/>
        <w:ind w:right="216"/>
        <w:jc w:val="both"/>
        <w:textAlignment w:val="baseline"/>
        <w:rPr>
          <w:rFonts w:ascii="Cambria" w:eastAsia="Verdana" w:hAnsi="Cambria"/>
          <w:b/>
          <w:color w:val="0D0D0D" w:themeColor="text1" w:themeTint="F2"/>
          <w:spacing w:val="-4"/>
        </w:rPr>
      </w:pPr>
      <w:r w:rsidRPr="008622A3">
        <w:rPr>
          <w:rFonts w:ascii="Cambria" w:eastAsia="Verdana" w:hAnsi="Cambria"/>
          <w:b/>
          <w:color w:val="0D0D0D" w:themeColor="text1" w:themeTint="F2"/>
          <w:spacing w:val="-4"/>
        </w:rPr>
        <w:t>APPLICATION REQUIREMENTS</w:t>
      </w:r>
    </w:p>
    <w:p w:rsidR="008D6A59" w:rsidRPr="008622A3" w:rsidRDefault="008D6A59" w:rsidP="008622A3">
      <w:pPr>
        <w:tabs>
          <w:tab w:val="left" w:pos="216"/>
          <w:tab w:val="left" w:pos="567"/>
          <w:tab w:val="left" w:pos="993"/>
        </w:tabs>
        <w:jc w:val="both"/>
        <w:textAlignment w:val="baseline"/>
        <w:rPr>
          <w:rFonts w:ascii="Cambria" w:eastAsia="Verdana" w:hAnsi="Cambria"/>
          <w:color w:val="0D0D0D" w:themeColor="text1" w:themeTint="F2"/>
          <w:spacing w:val="-4"/>
        </w:rPr>
      </w:pPr>
    </w:p>
    <w:p w:rsidR="008D6A59" w:rsidRPr="008622A3" w:rsidRDefault="00ED7352" w:rsidP="008622A3">
      <w:pPr>
        <w:tabs>
          <w:tab w:val="left" w:pos="216"/>
          <w:tab w:val="left" w:pos="567"/>
          <w:tab w:val="left" w:pos="993"/>
        </w:tabs>
        <w:ind w:left="270" w:hanging="270"/>
        <w:jc w:val="both"/>
        <w:textAlignment w:val="baseline"/>
        <w:rPr>
          <w:rFonts w:ascii="Cambria" w:eastAsia="Verdana" w:hAnsi="Cambria"/>
          <w:color w:val="0D0D0D" w:themeColor="text1" w:themeTint="F2"/>
          <w:spacing w:val="-4"/>
        </w:rPr>
      </w:pPr>
      <w:r w:rsidRPr="008622A3">
        <w:rPr>
          <w:rFonts w:ascii="Cambria" w:eastAsia="Verdana" w:hAnsi="Cambria"/>
          <w:color w:val="0D0D0D" w:themeColor="text1" w:themeTint="F2"/>
          <w:spacing w:val="-4"/>
        </w:rPr>
        <w:t xml:space="preserve">1. </w:t>
      </w:r>
      <w:r w:rsidR="002D6AE6" w:rsidRPr="008622A3">
        <w:rPr>
          <w:rFonts w:ascii="Cambria" w:eastAsia="Verdana" w:hAnsi="Cambria"/>
          <w:color w:val="0D0D0D" w:themeColor="text1" w:themeTint="F2"/>
          <w:spacing w:val="-4"/>
        </w:rPr>
        <w:t>Completed nomination f</w:t>
      </w:r>
      <w:r w:rsidR="008D6A59" w:rsidRPr="008622A3">
        <w:rPr>
          <w:rFonts w:ascii="Cambria" w:eastAsia="Verdana" w:hAnsi="Cambria"/>
          <w:color w:val="0D0D0D" w:themeColor="text1" w:themeTint="F2"/>
          <w:spacing w:val="-4"/>
        </w:rPr>
        <w:t>or the first stage of application process</w:t>
      </w:r>
      <w:r w:rsidR="002D6AE6" w:rsidRPr="008622A3">
        <w:rPr>
          <w:rFonts w:ascii="Cambria" w:eastAsia="Verdana" w:hAnsi="Cambria"/>
          <w:color w:val="0D0D0D" w:themeColor="text1" w:themeTint="F2"/>
          <w:spacing w:val="-4"/>
        </w:rPr>
        <w:t xml:space="preserve"> (see link</w:t>
      </w:r>
      <w:r w:rsidR="00977866">
        <w:rPr>
          <w:rFonts w:ascii="Cambria" w:eastAsia="Verdana" w:hAnsi="Cambria"/>
          <w:color w:val="0D0D0D" w:themeColor="text1" w:themeTint="F2"/>
          <w:spacing w:val="-4"/>
        </w:rPr>
        <w:t xml:space="preserve"> on Page 2</w:t>
      </w:r>
      <w:r w:rsidR="008D6A59" w:rsidRPr="008622A3">
        <w:rPr>
          <w:rFonts w:ascii="Cambria" w:eastAsia="Verdana" w:hAnsi="Cambria"/>
          <w:color w:val="0D0D0D" w:themeColor="text1" w:themeTint="F2"/>
          <w:spacing w:val="-4"/>
        </w:rPr>
        <w:t>);</w:t>
      </w:r>
    </w:p>
    <w:p w:rsidR="008D6A59" w:rsidRPr="008622A3" w:rsidRDefault="008D6A59" w:rsidP="008622A3">
      <w:pPr>
        <w:tabs>
          <w:tab w:val="left" w:pos="216"/>
          <w:tab w:val="left" w:pos="567"/>
          <w:tab w:val="left" w:pos="993"/>
        </w:tabs>
        <w:jc w:val="both"/>
        <w:textAlignment w:val="baseline"/>
        <w:rPr>
          <w:rFonts w:ascii="Cambria" w:eastAsia="Verdana" w:hAnsi="Cambria"/>
          <w:color w:val="0D0D0D" w:themeColor="text1" w:themeTint="F2"/>
          <w:spacing w:val="-4"/>
        </w:rPr>
      </w:pPr>
      <w:r w:rsidRPr="008622A3">
        <w:rPr>
          <w:rFonts w:ascii="Cambria" w:eastAsia="Verdana" w:hAnsi="Cambria"/>
          <w:color w:val="0D0D0D" w:themeColor="text1" w:themeTint="F2"/>
          <w:spacing w:val="-4"/>
        </w:rPr>
        <w:t>2.</w:t>
      </w:r>
      <w:r w:rsidRPr="008622A3">
        <w:rPr>
          <w:rFonts w:ascii="Cambria" w:eastAsia="Verdana" w:hAnsi="Cambria"/>
          <w:color w:val="0D0D0D" w:themeColor="text1" w:themeTint="F2"/>
          <w:spacing w:val="-4"/>
        </w:rPr>
        <w:tab/>
      </w:r>
      <w:r w:rsidR="00ED7352" w:rsidRPr="008622A3">
        <w:rPr>
          <w:rFonts w:ascii="Cambria" w:eastAsia="Verdana" w:hAnsi="Cambria"/>
          <w:color w:val="0D0D0D" w:themeColor="text1" w:themeTint="F2"/>
          <w:spacing w:val="-4"/>
        </w:rPr>
        <w:t xml:space="preserve"> </w:t>
      </w:r>
      <w:r w:rsidRPr="008622A3">
        <w:rPr>
          <w:rFonts w:ascii="Cambria" w:eastAsia="Verdana" w:hAnsi="Cambria"/>
          <w:color w:val="0D0D0D" w:themeColor="text1" w:themeTint="F2"/>
          <w:spacing w:val="-4"/>
        </w:rPr>
        <w:t>Copy of Diplomas and Transcripts from prior High School or Higher Education Institution;</w:t>
      </w:r>
    </w:p>
    <w:p w:rsidR="00465FF8" w:rsidRPr="008622A3" w:rsidRDefault="008D6A59" w:rsidP="008622A3">
      <w:pPr>
        <w:tabs>
          <w:tab w:val="left" w:pos="216"/>
          <w:tab w:val="left" w:pos="567"/>
          <w:tab w:val="left" w:pos="993"/>
        </w:tabs>
        <w:jc w:val="both"/>
        <w:textAlignment w:val="baseline"/>
        <w:rPr>
          <w:rFonts w:ascii="Cambria" w:eastAsia="Verdana" w:hAnsi="Cambria"/>
          <w:color w:val="0D0D0D" w:themeColor="text1" w:themeTint="F2"/>
          <w:spacing w:val="-4"/>
        </w:rPr>
      </w:pPr>
      <w:r w:rsidRPr="008622A3">
        <w:rPr>
          <w:rFonts w:ascii="Cambria" w:eastAsia="Verdana" w:hAnsi="Cambria"/>
          <w:color w:val="0D0D0D" w:themeColor="text1" w:themeTint="F2"/>
          <w:spacing w:val="-4"/>
        </w:rPr>
        <w:tab/>
      </w:r>
    </w:p>
    <w:p w:rsidR="008D6A59" w:rsidRPr="008622A3" w:rsidRDefault="008D6A59" w:rsidP="008622A3">
      <w:pPr>
        <w:tabs>
          <w:tab w:val="left" w:pos="216"/>
          <w:tab w:val="left" w:pos="567"/>
          <w:tab w:val="left" w:pos="993"/>
        </w:tabs>
        <w:jc w:val="both"/>
        <w:textAlignment w:val="baseline"/>
        <w:rPr>
          <w:rFonts w:ascii="Cambria" w:eastAsia="Verdana" w:hAnsi="Cambria"/>
          <w:color w:val="0D0D0D" w:themeColor="text1" w:themeTint="F2"/>
          <w:spacing w:val="-4"/>
        </w:rPr>
      </w:pPr>
      <w:r w:rsidRPr="008622A3">
        <w:rPr>
          <w:rFonts w:ascii="Cambria" w:eastAsia="Verdana" w:hAnsi="Cambria"/>
          <w:color w:val="0D0D0D" w:themeColor="text1" w:themeTint="F2"/>
          <w:spacing w:val="-4"/>
        </w:rPr>
        <w:t>The applicant’s academic marks (GPA) of the previous degree(s) of study (general secondary</w:t>
      </w:r>
    </w:p>
    <w:p w:rsidR="0085144A" w:rsidRPr="008622A3" w:rsidRDefault="008D6A59" w:rsidP="008622A3">
      <w:pPr>
        <w:tabs>
          <w:tab w:val="left" w:pos="216"/>
          <w:tab w:val="left" w:pos="567"/>
          <w:tab w:val="left" w:pos="993"/>
        </w:tabs>
        <w:jc w:val="both"/>
        <w:textAlignment w:val="baseline"/>
        <w:rPr>
          <w:rFonts w:ascii="Cambria" w:eastAsia="Verdana" w:hAnsi="Cambria"/>
          <w:color w:val="0D0D0D" w:themeColor="text1" w:themeTint="F2"/>
          <w:spacing w:val="-4"/>
        </w:rPr>
      </w:pPr>
      <w:r w:rsidRPr="008622A3">
        <w:rPr>
          <w:rFonts w:ascii="Cambria" w:eastAsia="Verdana" w:hAnsi="Cambria"/>
          <w:color w:val="0D0D0D" w:themeColor="text1" w:themeTint="F2"/>
          <w:spacing w:val="-4"/>
        </w:rPr>
        <w:t>education, bachelor's degree, general medicine education, master's degree, medical residency) must not be less than 70 (on a scale of 0 to 100 or 7 on a scale of 10 or equivalent) of the relevant marking system;</w:t>
      </w:r>
    </w:p>
    <w:p w:rsidR="00866FDD" w:rsidRDefault="00A94C39" w:rsidP="00D23B8F">
      <w:pPr>
        <w:tabs>
          <w:tab w:val="left" w:pos="216"/>
          <w:tab w:val="left" w:pos="567"/>
          <w:tab w:val="left" w:pos="993"/>
        </w:tabs>
        <w:jc w:val="right"/>
        <w:textAlignment w:val="baseline"/>
        <w:rPr>
          <w:rFonts w:ascii="Cambria" w:eastAsia="Verdana" w:hAnsi="Cambria"/>
          <w:color w:val="0D0D0D" w:themeColor="text1" w:themeTint="F2"/>
          <w:spacing w:val="-4"/>
        </w:rPr>
      </w:pPr>
      <w:r w:rsidRPr="007929A8">
        <w:rPr>
          <w:color w:val="000000"/>
        </w:rPr>
        <w:t>.</w:t>
      </w:r>
      <w:r w:rsidRPr="007929A8">
        <w:rPr>
          <w:rFonts w:ascii="Cambria" w:hAnsi="Cambria"/>
        </w:rPr>
        <w:t>…/Page 2</w:t>
      </w:r>
    </w:p>
    <w:p w:rsidR="00A94C39" w:rsidRDefault="00A94C39" w:rsidP="008622A3">
      <w:pPr>
        <w:tabs>
          <w:tab w:val="left" w:pos="216"/>
          <w:tab w:val="left" w:pos="567"/>
          <w:tab w:val="left" w:pos="993"/>
        </w:tabs>
        <w:jc w:val="both"/>
        <w:textAlignment w:val="baseline"/>
        <w:rPr>
          <w:rFonts w:ascii="Cambria" w:eastAsia="Verdana" w:hAnsi="Cambria"/>
          <w:color w:val="0D0D0D" w:themeColor="text1" w:themeTint="F2"/>
          <w:spacing w:val="-4"/>
        </w:rPr>
      </w:pPr>
    </w:p>
    <w:p w:rsidR="00A94C39" w:rsidRPr="00A94C39" w:rsidRDefault="00A94C39" w:rsidP="00A94C39">
      <w:pPr>
        <w:ind w:left="-450" w:firstLine="450"/>
        <w:jc w:val="both"/>
        <w:rPr>
          <w:rFonts w:ascii="Cambria" w:hAnsi="Cambria"/>
        </w:rPr>
      </w:pPr>
      <w:r w:rsidRPr="00A94C39">
        <w:rPr>
          <w:rFonts w:ascii="Cambria" w:hAnsi="Cambria"/>
        </w:rPr>
        <w:t>Page 2/…</w:t>
      </w:r>
    </w:p>
    <w:p w:rsidR="00A94C39" w:rsidRDefault="00A94C39" w:rsidP="008622A3">
      <w:pPr>
        <w:tabs>
          <w:tab w:val="left" w:pos="216"/>
          <w:tab w:val="left" w:pos="567"/>
          <w:tab w:val="left" w:pos="993"/>
        </w:tabs>
        <w:jc w:val="both"/>
        <w:textAlignment w:val="baseline"/>
        <w:rPr>
          <w:rFonts w:ascii="Cambria" w:eastAsia="Verdana" w:hAnsi="Cambria"/>
          <w:color w:val="0D0D0D" w:themeColor="text1" w:themeTint="F2"/>
          <w:spacing w:val="-4"/>
        </w:rPr>
      </w:pPr>
    </w:p>
    <w:p w:rsidR="00A94C39" w:rsidRPr="008622A3" w:rsidRDefault="00A94C39" w:rsidP="008622A3">
      <w:pPr>
        <w:tabs>
          <w:tab w:val="left" w:pos="216"/>
          <w:tab w:val="left" w:pos="567"/>
          <w:tab w:val="left" w:pos="993"/>
        </w:tabs>
        <w:jc w:val="both"/>
        <w:textAlignment w:val="baseline"/>
        <w:rPr>
          <w:rFonts w:ascii="Cambria" w:eastAsia="Verdana" w:hAnsi="Cambria"/>
          <w:color w:val="0D0D0D" w:themeColor="text1" w:themeTint="F2"/>
          <w:spacing w:val="-4"/>
        </w:rPr>
      </w:pPr>
    </w:p>
    <w:p w:rsidR="008D6A59" w:rsidRPr="008622A3" w:rsidRDefault="008D6A59" w:rsidP="008622A3">
      <w:pPr>
        <w:tabs>
          <w:tab w:val="left" w:pos="216"/>
          <w:tab w:val="left" w:pos="567"/>
          <w:tab w:val="left" w:pos="993"/>
        </w:tabs>
        <w:jc w:val="both"/>
        <w:textAlignment w:val="baseline"/>
        <w:rPr>
          <w:rFonts w:ascii="Cambria" w:eastAsia="Verdana" w:hAnsi="Cambria"/>
          <w:color w:val="0D0D0D" w:themeColor="text1" w:themeTint="F2"/>
          <w:spacing w:val="-4"/>
        </w:rPr>
      </w:pPr>
      <w:r w:rsidRPr="008622A3">
        <w:rPr>
          <w:rFonts w:ascii="Cambria" w:eastAsia="Verdana" w:hAnsi="Cambria"/>
          <w:color w:val="0D0D0D" w:themeColor="text1" w:themeTint="F2"/>
          <w:spacing w:val="-4"/>
        </w:rPr>
        <w:t>3. Copy of the medical certificate (including HIV/AIDS, Hepatitis B/C tests);</w:t>
      </w:r>
    </w:p>
    <w:p w:rsidR="008D6A59" w:rsidRPr="008622A3" w:rsidRDefault="008D6A59" w:rsidP="008622A3">
      <w:pPr>
        <w:tabs>
          <w:tab w:val="left" w:pos="216"/>
          <w:tab w:val="left" w:pos="567"/>
          <w:tab w:val="left" w:pos="993"/>
        </w:tabs>
        <w:jc w:val="both"/>
        <w:textAlignment w:val="baseline"/>
        <w:rPr>
          <w:rFonts w:ascii="Cambria" w:eastAsia="Verdana" w:hAnsi="Cambria"/>
          <w:color w:val="0D0D0D" w:themeColor="text1" w:themeTint="F2"/>
          <w:spacing w:val="-4"/>
        </w:rPr>
      </w:pPr>
      <w:r w:rsidRPr="008622A3">
        <w:rPr>
          <w:rFonts w:ascii="Cambria" w:eastAsia="Verdana" w:hAnsi="Cambria"/>
          <w:color w:val="0D0D0D" w:themeColor="text1" w:themeTint="F2"/>
          <w:spacing w:val="-4"/>
        </w:rPr>
        <w:t>4. Copy of a valid passport that confirms the applicant’s identification information;</w:t>
      </w:r>
    </w:p>
    <w:p w:rsidR="008D6A59" w:rsidRPr="008622A3" w:rsidRDefault="008D6A59" w:rsidP="008622A3">
      <w:pPr>
        <w:tabs>
          <w:tab w:val="left" w:pos="216"/>
          <w:tab w:val="left" w:pos="567"/>
          <w:tab w:val="left" w:pos="993"/>
        </w:tabs>
        <w:jc w:val="both"/>
        <w:textAlignment w:val="baseline"/>
        <w:rPr>
          <w:rFonts w:ascii="Cambria" w:eastAsia="Verdana" w:hAnsi="Cambria"/>
          <w:color w:val="0D0D0D" w:themeColor="text1" w:themeTint="F2"/>
          <w:spacing w:val="-4"/>
        </w:rPr>
      </w:pPr>
      <w:r w:rsidRPr="008622A3">
        <w:rPr>
          <w:rFonts w:ascii="Cambria" w:eastAsia="Verdana" w:hAnsi="Cambria"/>
          <w:color w:val="0D0D0D" w:themeColor="text1" w:themeTint="F2"/>
          <w:spacing w:val="-4"/>
        </w:rPr>
        <w:t>5. CV or Resume;</w:t>
      </w:r>
    </w:p>
    <w:p w:rsidR="008D6A59" w:rsidRPr="008622A3" w:rsidRDefault="008D6A59" w:rsidP="008622A3">
      <w:pPr>
        <w:tabs>
          <w:tab w:val="left" w:pos="216"/>
          <w:tab w:val="left" w:pos="567"/>
          <w:tab w:val="left" w:pos="993"/>
        </w:tabs>
        <w:jc w:val="both"/>
        <w:textAlignment w:val="baseline"/>
        <w:rPr>
          <w:rFonts w:ascii="Cambria" w:eastAsia="Verdana" w:hAnsi="Cambria"/>
          <w:color w:val="0D0D0D" w:themeColor="text1" w:themeTint="F2"/>
          <w:spacing w:val="-4"/>
        </w:rPr>
      </w:pPr>
      <w:r w:rsidRPr="008622A3">
        <w:rPr>
          <w:rFonts w:ascii="Cambria" w:eastAsia="Verdana" w:hAnsi="Cambria"/>
          <w:color w:val="0D0D0D" w:themeColor="text1" w:themeTint="F2"/>
          <w:spacing w:val="-4"/>
        </w:rPr>
        <w:t>6. Proficiency in the language of study:</w:t>
      </w:r>
    </w:p>
    <w:p w:rsidR="008D6A59" w:rsidRPr="008622A3" w:rsidRDefault="008D6A59" w:rsidP="008622A3">
      <w:pPr>
        <w:tabs>
          <w:tab w:val="left" w:pos="216"/>
          <w:tab w:val="left" w:pos="567"/>
          <w:tab w:val="left" w:pos="993"/>
        </w:tabs>
        <w:ind w:left="540" w:hanging="270"/>
        <w:jc w:val="both"/>
        <w:textAlignment w:val="baseline"/>
        <w:rPr>
          <w:rFonts w:ascii="Cambria" w:eastAsia="Verdana" w:hAnsi="Cambria"/>
          <w:color w:val="0D0D0D" w:themeColor="text1" w:themeTint="F2"/>
          <w:spacing w:val="-4"/>
        </w:rPr>
      </w:pPr>
      <w:r w:rsidRPr="008622A3">
        <w:rPr>
          <w:rFonts w:ascii="Cambria" w:eastAsia="Verdana" w:hAnsi="Cambria"/>
          <w:color w:val="0D0D0D" w:themeColor="text1" w:themeTint="F2"/>
          <w:spacing w:val="-4"/>
        </w:rPr>
        <w:t>- Applicants willing to study in English are required to have following scores:</w:t>
      </w:r>
    </w:p>
    <w:p w:rsidR="008D6A59" w:rsidRPr="008622A3" w:rsidRDefault="008D6A59" w:rsidP="008622A3">
      <w:pPr>
        <w:tabs>
          <w:tab w:val="left" w:pos="216"/>
          <w:tab w:val="left" w:pos="567"/>
          <w:tab w:val="left" w:pos="993"/>
        </w:tabs>
        <w:ind w:left="540" w:hanging="270"/>
        <w:jc w:val="both"/>
        <w:textAlignment w:val="baseline"/>
        <w:rPr>
          <w:rFonts w:ascii="Cambria" w:eastAsia="Verdana" w:hAnsi="Cambria"/>
          <w:color w:val="0D0D0D" w:themeColor="text1" w:themeTint="F2"/>
          <w:spacing w:val="-4"/>
        </w:rPr>
      </w:pPr>
      <w:r w:rsidRPr="008622A3">
        <w:rPr>
          <w:rFonts w:ascii="Cambria" w:eastAsia="Verdana" w:hAnsi="Cambria"/>
          <w:color w:val="0D0D0D" w:themeColor="text1" w:themeTint="F2"/>
          <w:spacing w:val="-4"/>
        </w:rPr>
        <w:t>- for undergraduate programs minimum IELTS 5 (TOEFL 40);</w:t>
      </w:r>
    </w:p>
    <w:p w:rsidR="008D6A59" w:rsidRPr="008622A3" w:rsidRDefault="008D6A59" w:rsidP="008622A3">
      <w:pPr>
        <w:tabs>
          <w:tab w:val="left" w:pos="216"/>
          <w:tab w:val="left" w:pos="567"/>
          <w:tab w:val="left" w:pos="993"/>
        </w:tabs>
        <w:ind w:left="540" w:hanging="270"/>
        <w:jc w:val="both"/>
        <w:textAlignment w:val="baseline"/>
        <w:rPr>
          <w:rFonts w:ascii="Cambria" w:eastAsia="Verdana" w:hAnsi="Cambria"/>
          <w:color w:val="0D0D0D" w:themeColor="text1" w:themeTint="F2"/>
          <w:spacing w:val="-4"/>
        </w:rPr>
      </w:pPr>
      <w:r w:rsidRPr="008622A3">
        <w:rPr>
          <w:rFonts w:ascii="Cambria" w:eastAsia="Verdana" w:hAnsi="Cambria"/>
          <w:color w:val="0D0D0D" w:themeColor="text1" w:themeTint="F2"/>
          <w:spacing w:val="-4"/>
        </w:rPr>
        <w:t>- for postgraduate programs minimum IELTS 5.5 (TOEFL 50);</w:t>
      </w:r>
    </w:p>
    <w:p w:rsidR="002D6AE6" w:rsidRPr="008622A3" w:rsidRDefault="008D6A59" w:rsidP="008622A3">
      <w:pPr>
        <w:tabs>
          <w:tab w:val="left" w:pos="216"/>
          <w:tab w:val="left" w:pos="567"/>
          <w:tab w:val="left" w:pos="993"/>
        </w:tabs>
        <w:ind w:left="540" w:hanging="270"/>
        <w:jc w:val="both"/>
        <w:textAlignment w:val="baseline"/>
        <w:rPr>
          <w:rFonts w:ascii="Cambria" w:eastAsia="Verdana" w:hAnsi="Cambria"/>
          <w:color w:val="0D0D0D" w:themeColor="text1" w:themeTint="F2"/>
          <w:spacing w:val="-4"/>
        </w:rPr>
      </w:pPr>
      <w:r w:rsidRPr="008622A3">
        <w:rPr>
          <w:rFonts w:ascii="Cambria" w:eastAsia="Verdana" w:hAnsi="Cambria"/>
          <w:color w:val="0D0D0D" w:themeColor="text1" w:themeTint="F2"/>
          <w:spacing w:val="-4"/>
        </w:rPr>
        <w:t>- the language of study of the previous education must be English.</w:t>
      </w:r>
    </w:p>
    <w:p w:rsidR="002D6AE6" w:rsidRPr="008622A3" w:rsidRDefault="002D6AE6" w:rsidP="008622A3">
      <w:pPr>
        <w:tabs>
          <w:tab w:val="left" w:pos="216"/>
          <w:tab w:val="left" w:pos="567"/>
          <w:tab w:val="left" w:pos="993"/>
        </w:tabs>
        <w:jc w:val="both"/>
        <w:textAlignment w:val="baseline"/>
        <w:rPr>
          <w:rFonts w:ascii="Cambria" w:eastAsia="Verdana" w:hAnsi="Cambria"/>
          <w:color w:val="0D0D0D" w:themeColor="text1" w:themeTint="F2"/>
          <w:spacing w:val="-4"/>
        </w:rPr>
      </w:pPr>
    </w:p>
    <w:p w:rsidR="008622A3" w:rsidRDefault="008622A3" w:rsidP="008622A3">
      <w:pPr>
        <w:spacing w:line="276" w:lineRule="auto"/>
        <w:jc w:val="both"/>
        <w:textAlignment w:val="baseline"/>
        <w:rPr>
          <w:rFonts w:ascii="Cambria" w:eastAsia="Verdana" w:hAnsi="Cambria"/>
          <w:color w:val="0D0D0D" w:themeColor="text1" w:themeTint="F2"/>
          <w:spacing w:val="-7"/>
        </w:rPr>
      </w:pPr>
      <w:r w:rsidRPr="008622A3">
        <w:rPr>
          <w:rFonts w:ascii="Cambria" w:eastAsia="Verdana" w:hAnsi="Cambria"/>
          <w:color w:val="0D0D0D" w:themeColor="text1" w:themeTint="F2"/>
          <w:spacing w:val="-7"/>
        </w:rPr>
        <w:t>The online application form and other relevant information regarding the grant can be accessed using the following web link</w:t>
      </w:r>
      <w:r>
        <w:rPr>
          <w:rFonts w:ascii="Cambria" w:eastAsia="Verdana" w:hAnsi="Cambria"/>
          <w:color w:val="0D0D0D" w:themeColor="text1" w:themeTint="F2"/>
          <w:spacing w:val="-7"/>
        </w:rPr>
        <w:t>s</w:t>
      </w:r>
      <w:r w:rsidRPr="008622A3">
        <w:rPr>
          <w:rFonts w:ascii="Cambria" w:eastAsia="Verdana" w:hAnsi="Cambria"/>
          <w:color w:val="0D0D0D" w:themeColor="text1" w:themeTint="F2"/>
          <w:spacing w:val="-7"/>
        </w:rPr>
        <w:t xml:space="preserve">: </w:t>
      </w:r>
    </w:p>
    <w:p w:rsidR="008622A3" w:rsidRDefault="008622A3" w:rsidP="008622A3">
      <w:pPr>
        <w:spacing w:line="276" w:lineRule="auto"/>
        <w:jc w:val="both"/>
        <w:textAlignment w:val="baseline"/>
        <w:rPr>
          <w:rFonts w:ascii="Cambria" w:eastAsia="Verdana" w:hAnsi="Cambria"/>
          <w:color w:val="0D0D0D" w:themeColor="text1" w:themeTint="F2"/>
          <w:spacing w:val="-7"/>
        </w:rPr>
      </w:pPr>
    </w:p>
    <w:p w:rsidR="006F7887" w:rsidRPr="006F7887" w:rsidRDefault="006F7887" w:rsidP="00F81C30">
      <w:pPr>
        <w:pStyle w:val="ListParagraph"/>
        <w:numPr>
          <w:ilvl w:val="0"/>
          <w:numId w:val="39"/>
        </w:numPr>
        <w:spacing w:line="276" w:lineRule="auto"/>
        <w:jc w:val="both"/>
        <w:textAlignment w:val="baseline"/>
        <w:rPr>
          <w:rFonts w:ascii="Cambria" w:eastAsia="Verdana" w:hAnsi="Cambria"/>
          <w:color w:val="0D0D0D" w:themeColor="text1" w:themeTint="F2"/>
          <w:spacing w:val="-7"/>
        </w:rPr>
      </w:pPr>
      <w:r w:rsidRPr="006F7887">
        <w:rPr>
          <w:rFonts w:ascii="Cambria" w:eastAsia="Verdana" w:hAnsi="Cambria"/>
          <w:color w:val="0D0D0D" w:themeColor="text1" w:themeTint="F2"/>
          <w:spacing w:val="-7"/>
        </w:rPr>
        <w:t xml:space="preserve">Scholarship Official Call - </w:t>
      </w:r>
      <w:hyperlink r:id="rId8" w:tgtFrame="_blank" w:history="1">
        <w:r w:rsidRPr="006F7887">
          <w:rPr>
            <w:rFonts w:ascii="Cambria" w:hAnsi="Cambria" w:cs="Arial"/>
            <w:color w:val="1155CC"/>
            <w:u w:val="single"/>
            <w:shd w:val="clear" w:color="auto" w:fill="FFFFFF"/>
          </w:rPr>
          <w:t>https://tinyurl.com/ScholarshipOfficialCall</w:t>
        </w:r>
      </w:hyperlink>
    </w:p>
    <w:p w:rsidR="008622A3" w:rsidRPr="006F7887" w:rsidRDefault="00F81C30" w:rsidP="00F81C30">
      <w:pPr>
        <w:pStyle w:val="ListParagraph"/>
        <w:numPr>
          <w:ilvl w:val="0"/>
          <w:numId w:val="39"/>
        </w:numPr>
        <w:spacing w:line="276" w:lineRule="auto"/>
        <w:jc w:val="both"/>
        <w:textAlignment w:val="baseline"/>
        <w:rPr>
          <w:rFonts w:ascii="Cambria" w:eastAsia="Verdana" w:hAnsi="Cambria"/>
          <w:color w:val="0D0D0D" w:themeColor="text1" w:themeTint="F2"/>
          <w:spacing w:val="-7"/>
        </w:rPr>
      </w:pPr>
      <w:r w:rsidRPr="006F7887">
        <w:rPr>
          <w:rFonts w:ascii="Cambria" w:eastAsia="Verdana" w:hAnsi="Cambria"/>
          <w:color w:val="0D0D0D" w:themeColor="text1" w:themeTint="F2"/>
          <w:spacing w:val="-7"/>
        </w:rPr>
        <w:t xml:space="preserve">Program List - </w:t>
      </w:r>
      <w:hyperlink r:id="rId9" w:tgtFrame="_blank" w:history="1">
        <w:r w:rsidR="006F7887" w:rsidRPr="006F7887">
          <w:rPr>
            <w:rFonts w:ascii="Cambria" w:hAnsi="Cambria" w:cs="Arial"/>
            <w:color w:val="1155CC"/>
            <w:u w:val="single"/>
            <w:shd w:val="clear" w:color="auto" w:fill="FFFFFF"/>
          </w:rPr>
          <w:t>https://tinyurl.com/programlist2025</w:t>
        </w:r>
      </w:hyperlink>
    </w:p>
    <w:p w:rsidR="006F7887" w:rsidRPr="006F7887" w:rsidRDefault="006F7887" w:rsidP="00F81C30">
      <w:pPr>
        <w:pStyle w:val="ListParagraph"/>
        <w:numPr>
          <w:ilvl w:val="0"/>
          <w:numId w:val="39"/>
        </w:numPr>
        <w:spacing w:line="276" w:lineRule="auto"/>
        <w:jc w:val="both"/>
        <w:textAlignment w:val="baseline"/>
        <w:rPr>
          <w:rFonts w:ascii="Cambria" w:eastAsia="Verdana" w:hAnsi="Cambria"/>
          <w:color w:val="0D0D0D" w:themeColor="text1" w:themeTint="F2"/>
          <w:spacing w:val="-7"/>
        </w:rPr>
      </w:pPr>
      <w:r w:rsidRPr="006F7887">
        <w:rPr>
          <w:rFonts w:ascii="Cambria" w:eastAsia="Verdana" w:hAnsi="Cambria"/>
          <w:color w:val="0D0D0D" w:themeColor="text1" w:themeTint="F2"/>
          <w:spacing w:val="-7"/>
        </w:rPr>
        <w:t xml:space="preserve">Nomination Form - </w:t>
      </w:r>
      <w:hyperlink r:id="rId10" w:tgtFrame="_blank" w:history="1">
        <w:r w:rsidRPr="006F7887">
          <w:rPr>
            <w:rFonts w:ascii="Cambria" w:hAnsi="Cambria" w:cs="Arial"/>
            <w:color w:val="1155CC"/>
            <w:u w:val="single"/>
            <w:shd w:val="clear" w:color="auto" w:fill="FFFFFF"/>
          </w:rPr>
          <w:t>https://tinyurl.com/nominationformedu2025</w:t>
        </w:r>
      </w:hyperlink>
    </w:p>
    <w:p w:rsidR="008D6A59" w:rsidRPr="008622A3" w:rsidRDefault="008D6A59" w:rsidP="008622A3">
      <w:pPr>
        <w:tabs>
          <w:tab w:val="left" w:pos="216"/>
          <w:tab w:val="left" w:pos="567"/>
          <w:tab w:val="left" w:pos="993"/>
        </w:tabs>
        <w:jc w:val="both"/>
        <w:textAlignment w:val="baseline"/>
        <w:rPr>
          <w:rFonts w:ascii="Cambria" w:eastAsia="Verdana" w:hAnsi="Cambria"/>
          <w:color w:val="0D0D0D" w:themeColor="text1" w:themeTint="F2"/>
          <w:spacing w:val="-4"/>
        </w:rPr>
      </w:pPr>
    </w:p>
    <w:p w:rsidR="00C22111" w:rsidRPr="008622A3" w:rsidRDefault="006C052B" w:rsidP="008622A3">
      <w:pPr>
        <w:jc w:val="both"/>
        <w:textAlignment w:val="baseline"/>
        <w:rPr>
          <w:rFonts w:ascii="Cambria" w:hAnsi="Cambria"/>
          <w:b/>
          <w:color w:val="0D0D0D" w:themeColor="text1" w:themeTint="F2"/>
          <w:spacing w:val="4"/>
        </w:rPr>
      </w:pPr>
      <w:r w:rsidRPr="008622A3">
        <w:rPr>
          <w:rFonts w:ascii="Cambria" w:hAnsi="Cambria"/>
          <w:b/>
          <w:bCs/>
          <w:color w:val="0D0D0D" w:themeColor="text1" w:themeTint="F2"/>
        </w:rPr>
        <w:t>The deadline to apply for this scholarship</w:t>
      </w:r>
      <w:r w:rsidR="00825C40" w:rsidRPr="008622A3">
        <w:rPr>
          <w:rFonts w:ascii="Cambria" w:hAnsi="Cambria"/>
          <w:b/>
          <w:bCs/>
          <w:color w:val="0D0D0D" w:themeColor="text1" w:themeTint="F2"/>
        </w:rPr>
        <w:t xml:space="preserve"> and make submissions</w:t>
      </w:r>
      <w:r w:rsidR="004B325C" w:rsidRPr="008622A3">
        <w:rPr>
          <w:rFonts w:ascii="Cambria" w:hAnsi="Cambria"/>
          <w:b/>
          <w:bCs/>
          <w:color w:val="0D0D0D" w:themeColor="text1" w:themeTint="F2"/>
        </w:rPr>
        <w:t xml:space="preserve"> </w:t>
      </w:r>
      <w:r w:rsidR="00697737">
        <w:rPr>
          <w:rFonts w:ascii="Cambria" w:hAnsi="Cambria"/>
          <w:b/>
          <w:bCs/>
          <w:color w:val="0D0D0D" w:themeColor="text1" w:themeTint="F2"/>
        </w:rPr>
        <w:t>to</w:t>
      </w:r>
      <w:r w:rsidR="004B325C" w:rsidRPr="008622A3">
        <w:rPr>
          <w:rFonts w:ascii="Cambria" w:hAnsi="Cambria"/>
          <w:b/>
          <w:bCs/>
          <w:color w:val="0D0D0D" w:themeColor="text1" w:themeTint="F2"/>
        </w:rPr>
        <w:t xml:space="preserve"> the Department of Education </w:t>
      </w:r>
      <w:r w:rsidRPr="008622A3">
        <w:rPr>
          <w:rFonts w:ascii="Cambria" w:hAnsi="Cambria"/>
          <w:b/>
          <w:bCs/>
          <w:color w:val="0D0D0D" w:themeColor="text1" w:themeTint="F2"/>
        </w:rPr>
        <w:t xml:space="preserve">is </w:t>
      </w:r>
      <w:r w:rsidR="00646392" w:rsidRPr="008622A3">
        <w:rPr>
          <w:rFonts w:ascii="Cambria" w:hAnsi="Cambria"/>
          <w:b/>
          <w:color w:val="0D0D0D" w:themeColor="text1" w:themeTint="F2"/>
          <w:spacing w:val="4"/>
        </w:rPr>
        <w:t>Wednesday, April 30</w:t>
      </w:r>
      <w:r w:rsidR="00A530DB" w:rsidRPr="008622A3">
        <w:rPr>
          <w:rFonts w:ascii="Cambria" w:hAnsi="Cambria"/>
          <w:b/>
          <w:color w:val="0D0D0D" w:themeColor="text1" w:themeTint="F2"/>
          <w:spacing w:val="4"/>
        </w:rPr>
        <w:t>, 202</w:t>
      </w:r>
      <w:r w:rsidR="00A14BAA" w:rsidRPr="008622A3">
        <w:rPr>
          <w:rFonts w:ascii="Cambria" w:hAnsi="Cambria"/>
          <w:b/>
          <w:color w:val="0D0D0D" w:themeColor="text1" w:themeTint="F2"/>
          <w:spacing w:val="4"/>
        </w:rPr>
        <w:t>5</w:t>
      </w:r>
    </w:p>
    <w:p w:rsidR="00C22111" w:rsidRPr="008622A3" w:rsidRDefault="00C22111" w:rsidP="008622A3">
      <w:pPr>
        <w:jc w:val="both"/>
        <w:rPr>
          <w:rFonts w:ascii="Cambria" w:hAnsi="Cambria" w:cs="Courier New"/>
          <w:color w:val="0D0D0D" w:themeColor="text1" w:themeTint="F2"/>
          <w:shd w:val="clear" w:color="auto" w:fill="FFFFFF"/>
        </w:rPr>
      </w:pPr>
    </w:p>
    <w:p w:rsidR="00A530DB" w:rsidRPr="008622A3" w:rsidRDefault="00CA7574" w:rsidP="008622A3">
      <w:pPr>
        <w:jc w:val="both"/>
        <w:rPr>
          <w:rFonts w:ascii="Cambria" w:hAnsi="Cambria" w:cs="Mangal"/>
          <w:bCs/>
          <w:color w:val="0D0D0D" w:themeColor="text1" w:themeTint="F2"/>
        </w:rPr>
      </w:pPr>
      <w:r w:rsidRPr="008622A3">
        <w:rPr>
          <w:rFonts w:ascii="Cambria" w:hAnsi="Cambria" w:cs="Mangal"/>
          <w:bCs/>
          <w:color w:val="0D0D0D" w:themeColor="text1" w:themeTint="F2"/>
        </w:rPr>
        <w:t xml:space="preserve">If you require any further information, you are kindly asked to </w:t>
      </w:r>
      <w:r w:rsidR="006E5F1D" w:rsidRPr="008622A3">
        <w:rPr>
          <w:rFonts w:ascii="Cambria" w:hAnsi="Cambria" w:cs="Mangal"/>
          <w:bCs/>
          <w:color w:val="0D0D0D" w:themeColor="text1" w:themeTint="F2"/>
        </w:rPr>
        <w:t>contact</w:t>
      </w:r>
      <w:r w:rsidR="00866FDD">
        <w:rPr>
          <w:rFonts w:ascii="Cambria" w:hAnsi="Cambria" w:cs="Mangal"/>
          <w:bCs/>
          <w:color w:val="0D0D0D" w:themeColor="text1" w:themeTint="F2"/>
        </w:rPr>
        <w:t xml:space="preserve"> Ms. </w:t>
      </w:r>
      <w:proofErr w:type="spellStart"/>
      <w:r w:rsidR="00866FDD">
        <w:rPr>
          <w:rFonts w:ascii="Cambria" w:hAnsi="Cambria" w:cs="Mangal"/>
          <w:bCs/>
          <w:color w:val="0D0D0D" w:themeColor="text1" w:themeTint="F2"/>
        </w:rPr>
        <w:t>Delicia</w:t>
      </w:r>
      <w:proofErr w:type="spellEnd"/>
      <w:r w:rsidR="00866FDD">
        <w:rPr>
          <w:rFonts w:ascii="Cambria" w:hAnsi="Cambria" w:cs="Mangal"/>
          <w:bCs/>
          <w:color w:val="0D0D0D" w:themeColor="text1" w:themeTint="F2"/>
        </w:rPr>
        <w:t xml:space="preserve"> Daniel, Foreign Service Officer at telephone number 468-4570 or email address: delicia.daniel@govt.lc.</w:t>
      </w:r>
    </w:p>
    <w:p w:rsidR="00A530DB" w:rsidRPr="008622A3" w:rsidRDefault="006E5F1D" w:rsidP="008622A3">
      <w:pPr>
        <w:jc w:val="both"/>
        <w:rPr>
          <w:rFonts w:ascii="Cambria" w:hAnsi="Cambria" w:cs="Courier New"/>
          <w:color w:val="0D0D0D" w:themeColor="text1" w:themeTint="F2"/>
          <w:shd w:val="clear" w:color="auto" w:fill="FFFFFF"/>
        </w:rPr>
      </w:pPr>
      <w:r w:rsidRPr="008622A3">
        <w:rPr>
          <w:rFonts w:ascii="Cambria" w:hAnsi="Cambria" w:cs="Mangal"/>
          <w:bCs/>
          <w:color w:val="0D0D0D" w:themeColor="text1" w:themeTint="F2"/>
        </w:rPr>
        <w:t xml:space="preserve"> </w:t>
      </w:r>
    </w:p>
    <w:p w:rsidR="00A530DB" w:rsidRPr="008622A3" w:rsidRDefault="00A530DB" w:rsidP="008622A3">
      <w:pPr>
        <w:shd w:val="clear" w:color="auto" w:fill="FFFFFF"/>
        <w:jc w:val="both"/>
        <w:rPr>
          <w:rFonts w:ascii="Cambria" w:hAnsi="Cambria" w:cs="Arial"/>
          <w:color w:val="0D0D0D" w:themeColor="text1" w:themeTint="F2"/>
        </w:rPr>
      </w:pPr>
      <w:r w:rsidRPr="008622A3">
        <w:rPr>
          <w:rFonts w:ascii="Cambria" w:hAnsi="Cambria" w:cs="Arial"/>
          <w:color w:val="0D0D0D" w:themeColor="text1" w:themeTint="F2"/>
        </w:rPr>
        <w:t> </w:t>
      </w:r>
    </w:p>
    <w:p w:rsidR="00ED7352" w:rsidRPr="008622A3" w:rsidRDefault="00ED7352" w:rsidP="00A530DB">
      <w:pPr>
        <w:shd w:val="clear" w:color="auto" w:fill="FFFFFF"/>
        <w:jc w:val="both"/>
        <w:rPr>
          <w:rFonts w:ascii="Cambria" w:hAnsi="Cambria" w:cs="Arial"/>
          <w:color w:val="0D0D0D" w:themeColor="text1" w:themeTint="F2"/>
        </w:rPr>
      </w:pPr>
    </w:p>
    <w:p w:rsidR="008F1E05" w:rsidRPr="008622A3" w:rsidRDefault="00CA7574" w:rsidP="005960BE">
      <w:pPr>
        <w:spacing w:line="276" w:lineRule="auto"/>
        <w:jc w:val="center"/>
        <w:rPr>
          <w:rFonts w:ascii="Cambria" w:hAnsi="Cambria" w:cs="Mangal"/>
          <w:b/>
          <w:bCs/>
          <w:i/>
          <w:color w:val="0D0D0D" w:themeColor="text1" w:themeTint="F2"/>
        </w:rPr>
      </w:pPr>
      <w:r w:rsidRPr="008622A3">
        <w:rPr>
          <w:rFonts w:ascii="Cambria" w:hAnsi="Cambria" w:cs="Mangal"/>
          <w:b/>
          <w:bCs/>
          <w:i/>
          <w:color w:val="0D0D0D" w:themeColor="text1" w:themeTint="F2"/>
        </w:rPr>
        <w:t>- - - - END OF PRESS RELEASE - - - -</w:t>
      </w:r>
    </w:p>
    <w:p w:rsidR="007C1BE2" w:rsidRPr="008622A3" w:rsidRDefault="007C1BE2" w:rsidP="005960BE">
      <w:pPr>
        <w:spacing w:line="276" w:lineRule="auto"/>
        <w:jc w:val="center"/>
        <w:rPr>
          <w:rFonts w:ascii="Cambria" w:hAnsi="Cambria" w:cs="Mangal"/>
          <w:b/>
          <w:bCs/>
          <w:i/>
          <w:color w:val="0D0D0D" w:themeColor="text1" w:themeTint="F2"/>
        </w:rPr>
      </w:pPr>
    </w:p>
    <w:p w:rsidR="009976B7" w:rsidRPr="008622A3" w:rsidRDefault="009976B7" w:rsidP="005960BE">
      <w:pPr>
        <w:spacing w:line="276" w:lineRule="auto"/>
        <w:jc w:val="center"/>
        <w:rPr>
          <w:rFonts w:ascii="Cambria" w:hAnsi="Cambria" w:cs="Mangal"/>
          <w:b/>
          <w:bCs/>
          <w:i/>
          <w:color w:val="0D0D0D" w:themeColor="text1" w:themeTint="F2"/>
        </w:rPr>
      </w:pPr>
    </w:p>
    <w:p w:rsidR="00FA641B" w:rsidRPr="008622A3" w:rsidRDefault="00FA641B" w:rsidP="005960BE">
      <w:pPr>
        <w:spacing w:line="276" w:lineRule="auto"/>
        <w:jc w:val="center"/>
        <w:rPr>
          <w:rFonts w:ascii="Cambria" w:hAnsi="Cambria" w:cs="Mangal"/>
          <w:b/>
          <w:bCs/>
          <w:i/>
          <w:color w:val="0D0D0D" w:themeColor="text1" w:themeTint="F2"/>
        </w:rPr>
      </w:pPr>
    </w:p>
    <w:p w:rsidR="00AF09C7" w:rsidRPr="008622A3" w:rsidRDefault="00AF09C7" w:rsidP="007C1BE2">
      <w:pPr>
        <w:jc w:val="both"/>
        <w:rPr>
          <w:rFonts w:ascii="Cambria" w:eastAsiaTheme="minorHAnsi" w:hAnsi="Cambria" w:cstheme="minorHAnsi"/>
          <w:b/>
          <w:noProof/>
          <w:color w:val="0D0D0D" w:themeColor="text1" w:themeTint="F2"/>
          <w:lang w:val="fr-CA"/>
        </w:rPr>
      </w:pPr>
      <w:bookmarkStart w:id="0" w:name="_GoBack"/>
      <w:bookmarkEnd w:id="0"/>
    </w:p>
    <w:p w:rsidR="007C1BE2" w:rsidRPr="008622A3" w:rsidRDefault="007C1BE2" w:rsidP="007C1BE2">
      <w:pPr>
        <w:jc w:val="both"/>
        <w:rPr>
          <w:rFonts w:ascii="Cambria" w:eastAsiaTheme="minorHAnsi" w:hAnsi="Cambria" w:cstheme="minorHAnsi"/>
          <w:b/>
          <w:noProof/>
          <w:color w:val="0D0D0D" w:themeColor="text1" w:themeTint="F2"/>
          <w:lang w:val="fr-CA"/>
        </w:rPr>
      </w:pPr>
    </w:p>
    <w:p w:rsidR="007C1BE2" w:rsidRPr="008622A3" w:rsidRDefault="000610AC" w:rsidP="007C1BE2">
      <w:pPr>
        <w:jc w:val="both"/>
        <w:rPr>
          <w:rFonts w:ascii="Cambria" w:eastAsiaTheme="minorHAnsi" w:hAnsi="Cambria" w:cstheme="minorHAnsi"/>
          <w:noProof/>
          <w:color w:val="0D0D0D" w:themeColor="text1" w:themeTint="F2"/>
          <w:lang w:val="fr-CA"/>
        </w:rPr>
      </w:pPr>
      <w:r w:rsidRPr="008622A3">
        <w:rPr>
          <w:rFonts w:ascii="Cambria" w:eastAsiaTheme="minorHAnsi" w:hAnsi="Cambria" w:cstheme="minorHAnsi"/>
          <w:noProof/>
          <w:color w:val="0D0D0D" w:themeColor="text1" w:themeTint="F2"/>
          <w:lang w:val="fr-CA"/>
        </w:rPr>
        <w:t>Ma</w:t>
      </w:r>
      <w:r w:rsidR="00A14BAA" w:rsidRPr="008622A3">
        <w:rPr>
          <w:rFonts w:ascii="Cambria" w:eastAsiaTheme="minorHAnsi" w:hAnsi="Cambria" w:cstheme="minorHAnsi"/>
          <w:noProof/>
          <w:color w:val="0D0D0D" w:themeColor="text1" w:themeTint="F2"/>
          <w:lang w:val="fr-CA"/>
        </w:rPr>
        <w:t xml:space="preserve">rch </w:t>
      </w:r>
      <w:r w:rsidR="00A530DB" w:rsidRPr="008622A3">
        <w:rPr>
          <w:rFonts w:ascii="Cambria" w:eastAsiaTheme="minorHAnsi" w:hAnsi="Cambria" w:cstheme="minorHAnsi"/>
          <w:noProof/>
          <w:color w:val="0D0D0D" w:themeColor="text1" w:themeTint="F2"/>
          <w:lang w:val="fr-CA"/>
        </w:rPr>
        <w:t>2</w:t>
      </w:r>
      <w:r w:rsidR="00AF09C7" w:rsidRPr="008622A3">
        <w:rPr>
          <w:rFonts w:ascii="Cambria" w:eastAsiaTheme="minorHAnsi" w:hAnsi="Cambria" w:cstheme="minorHAnsi"/>
          <w:noProof/>
          <w:color w:val="0D0D0D" w:themeColor="text1" w:themeTint="F2"/>
          <w:lang w:val="fr-CA"/>
        </w:rPr>
        <w:t>5</w:t>
      </w:r>
      <w:r w:rsidR="00A530DB" w:rsidRPr="008622A3">
        <w:rPr>
          <w:rFonts w:ascii="Cambria" w:eastAsiaTheme="minorHAnsi" w:hAnsi="Cambria" w:cstheme="minorHAnsi"/>
          <w:noProof/>
          <w:color w:val="0D0D0D" w:themeColor="text1" w:themeTint="F2"/>
          <w:lang w:val="fr-CA"/>
        </w:rPr>
        <w:t>,</w:t>
      </w:r>
      <w:r w:rsidRPr="008622A3">
        <w:rPr>
          <w:rFonts w:ascii="Cambria" w:eastAsiaTheme="minorHAnsi" w:hAnsi="Cambria" w:cstheme="minorHAnsi"/>
          <w:noProof/>
          <w:color w:val="0D0D0D" w:themeColor="text1" w:themeTint="F2"/>
          <w:lang w:val="fr-CA"/>
        </w:rPr>
        <w:t xml:space="preserve"> 202</w:t>
      </w:r>
      <w:r w:rsidR="00A14BAA" w:rsidRPr="008622A3">
        <w:rPr>
          <w:rFonts w:ascii="Cambria" w:eastAsiaTheme="minorHAnsi" w:hAnsi="Cambria" w:cstheme="minorHAnsi"/>
          <w:noProof/>
          <w:color w:val="0D0D0D" w:themeColor="text1" w:themeTint="F2"/>
          <w:lang w:val="fr-CA"/>
        </w:rPr>
        <w:t>5</w:t>
      </w:r>
    </w:p>
    <w:p w:rsidR="007C1BE2" w:rsidRPr="008622A3" w:rsidRDefault="007C1BE2" w:rsidP="007C1BE2">
      <w:pPr>
        <w:jc w:val="both"/>
        <w:rPr>
          <w:rFonts w:ascii="Cambria" w:eastAsiaTheme="minorHAnsi" w:hAnsi="Cambria" w:cstheme="minorHAnsi"/>
          <w:noProof/>
          <w:color w:val="0D0D0D" w:themeColor="text1" w:themeTint="F2"/>
          <w:lang w:val="fr-CA"/>
        </w:rPr>
      </w:pPr>
    </w:p>
    <w:p w:rsidR="007C1BE2" w:rsidRPr="008622A3" w:rsidRDefault="000610AC" w:rsidP="00501F6E">
      <w:pPr>
        <w:jc w:val="both"/>
        <w:rPr>
          <w:rFonts w:ascii="Cambria" w:hAnsi="Cambria" w:cs="Tahoma"/>
          <w:bCs/>
          <w:color w:val="0D0D0D" w:themeColor="text1" w:themeTint="F2"/>
        </w:rPr>
      </w:pPr>
      <w:r w:rsidRPr="008622A3">
        <w:rPr>
          <w:rFonts w:ascii="Cambria" w:eastAsiaTheme="minorHAnsi" w:hAnsi="Cambria" w:cstheme="minorHAnsi"/>
          <w:noProof/>
          <w:color w:val="0D0D0D" w:themeColor="text1" w:themeTint="F2"/>
          <w:lang w:val="fr-CA"/>
        </w:rPr>
        <w:t>/</w:t>
      </w:r>
      <w:r w:rsidR="00A14BAA" w:rsidRPr="008622A3">
        <w:rPr>
          <w:rFonts w:ascii="Cambria" w:eastAsiaTheme="minorHAnsi" w:hAnsi="Cambria" w:cstheme="minorHAnsi"/>
          <w:noProof/>
          <w:color w:val="0D0D0D" w:themeColor="text1" w:themeTint="F2"/>
          <w:lang w:val="fr-CA"/>
        </w:rPr>
        <w:t>ra</w:t>
      </w:r>
    </w:p>
    <w:sectPr w:rsidR="007C1BE2" w:rsidRPr="008622A3" w:rsidSect="003A1AE7">
      <w:footerReference w:type="even" r:id="rId11"/>
      <w:footerReference w:type="default" r:id="rId12"/>
      <w:pgSz w:w="11750" w:h="15610"/>
      <w:pgMar w:top="450" w:right="1134" w:bottom="9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74C" w:rsidRDefault="0097074C">
      <w:r>
        <w:separator/>
      </w:r>
    </w:p>
  </w:endnote>
  <w:endnote w:type="continuationSeparator" w:id="0">
    <w:p w:rsidR="0097074C" w:rsidRDefault="0097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8D2" w:rsidRDefault="005860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6DB2">
      <w:rPr>
        <w:rStyle w:val="PageNumber"/>
        <w:noProof/>
      </w:rPr>
      <w:t>4</w:t>
    </w:r>
    <w:r>
      <w:rPr>
        <w:rStyle w:val="PageNumber"/>
      </w:rPr>
      <w:fldChar w:fldCharType="end"/>
    </w:r>
  </w:p>
  <w:p w:rsidR="00CC68D2" w:rsidRDefault="00631B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8D2" w:rsidRDefault="00631B30">
    <w:pPr>
      <w:pStyle w:val="Footer"/>
      <w:framePr w:wrap="around" w:vAnchor="text" w:hAnchor="margin" w:xAlign="right" w:y="1"/>
      <w:rPr>
        <w:rStyle w:val="PageNumber"/>
      </w:rPr>
    </w:pPr>
  </w:p>
  <w:p w:rsidR="00CC68D2" w:rsidRDefault="00631B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74C" w:rsidRDefault="0097074C">
      <w:r>
        <w:separator/>
      </w:r>
    </w:p>
  </w:footnote>
  <w:footnote w:type="continuationSeparator" w:id="0">
    <w:p w:rsidR="0097074C" w:rsidRDefault="00970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888"/>
    <w:multiLevelType w:val="multilevel"/>
    <w:tmpl w:val="DC74D56C"/>
    <w:lvl w:ilvl="0">
      <w:start w:val="1"/>
      <w:numFmt w:val="bullet"/>
      <w:lvlText w:val="·"/>
      <w:lvlJc w:val="left"/>
      <w:pPr>
        <w:tabs>
          <w:tab w:val="left" w:pos="9288"/>
        </w:tabs>
        <w:ind w:left="9720" w:firstLine="0"/>
      </w:pPr>
      <w:rPr>
        <w:rFonts w:ascii="Symbol" w:eastAsia="Symbol" w:hAnsi="Symbol"/>
        <w:strike w:val="0"/>
        <w:dstrike w:val="0"/>
        <w:color w:val="000000"/>
        <w:spacing w:val="4"/>
        <w:w w:val="100"/>
        <w:sz w:val="19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9000" w:firstLine="0"/>
      </w:pPr>
    </w:lvl>
    <w:lvl w:ilvl="2">
      <w:numFmt w:val="decimal"/>
      <w:lvlText w:val=""/>
      <w:lvlJc w:val="left"/>
      <w:pPr>
        <w:ind w:left="9000" w:firstLine="0"/>
      </w:pPr>
    </w:lvl>
    <w:lvl w:ilvl="3">
      <w:numFmt w:val="decimal"/>
      <w:lvlText w:val=""/>
      <w:lvlJc w:val="left"/>
      <w:pPr>
        <w:ind w:left="9000" w:firstLine="0"/>
      </w:pPr>
    </w:lvl>
    <w:lvl w:ilvl="4">
      <w:numFmt w:val="decimal"/>
      <w:lvlText w:val=""/>
      <w:lvlJc w:val="left"/>
      <w:pPr>
        <w:ind w:left="9000" w:firstLine="0"/>
      </w:pPr>
    </w:lvl>
    <w:lvl w:ilvl="5">
      <w:numFmt w:val="decimal"/>
      <w:lvlText w:val=""/>
      <w:lvlJc w:val="left"/>
      <w:pPr>
        <w:ind w:left="9000" w:firstLine="0"/>
      </w:pPr>
    </w:lvl>
    <w:lvl w:ilvl="6">
      <w:numFmt w:val="decimal"/>
      <w:lvlText w:val=""/>
      <w:lvlJc w:val="left"/>
      <w:pPr>
        <w:ind w:left="9000" w:firstLine="0"/>
      </w:pPr>
    </w:lvl>
    <w:lvl w:ilvl="7">
      <w:numFmt w:val="decimal"/>
      <w:lvlText w:val=""/>
      <w:lvlJc w:val="left"/>
      <w:pPr>
        <w:ind w:left="9000" w:firstLine="0"/>
      </w:pPr>
    </w:lvl>
    <w:lvl w:ilvl="8">
      <w:numFmt w:val="decimal"/>
      <w:lvlText w:val=""/>
      <w:lvlJc w:val="left"/>
      <w:pPr>
        <w:ind w:left="9000" w:firstLine="0"/>
      </w:pPr>
    </w:lvl>
  </w:abstractNum>
  <w:abstractNum w:abstractNumId="1" w15:restartNumberingAfterBreak="0">
    <w:nsid w:val="042C37C4"/>
    <w:multiLevelType w:val="multilevel"/>
    <w:tmpl w:val="3186274E"/>
    <w:lvl w:ilvl="0">
      <w:start w:val="1"/>
      <w:numFmt w:val="bullet"/>
      <w:lvlText w:val="·"/>
      <w:lvlJc w:val="left"/>
      <w:pPr>
        <w:tabs>
          <w:tab w:val="left" w:pos="360"/>
        </w:tabs>
        <w:ind w:left="720" w:firstLine="0"/>
      </w:pPr>
      <w:rPr>
        <w:rFonts w:ascii="Symbol" w:eastAsia="Symbol" w:hAnsi="Symbol"/>
        <w:strike w:val="0"/>
        <w:dstrike w:val="0"/>
        <w:color w:val="000000"/>
        <w:spacing w:val="6"/>
        <w:w w:val="100"/>
        <w:sz w:val="19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56B146C"/>
    <w:multiLevelType w:val="hybridMultilevel"/>
    <w:tmpl w:val="99921D60"/>
    <w:lvl w:ilvl="0" w:tplc="68BC86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D7AAA"/>
    <w:multiLevelType w:val="hybridMultilevel"/>
    <w:tmpl w:val="28DCC7DA"/>
    <w:lvl w:ilvl="0" w:tplc="2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986725"/>
    <w:multiLevelType w:val="hybridMultilevel"/>
    <w:tmpl w:val="8D56B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1331D"/>
    <w:multiLevelType w:val="hybridMultilevel"/>
    <w:tmpl w:val="3C92F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4A7225"/>
    <w:multiLevelType w:val="hybridMultilevel"/>
    <w:tmpl w:val="25266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B1C95"/>
    <w:multiLevelType w:val="hybridMultilevel"/>
    <w:tmpl w:val="770687D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67F4813"/>
    <w:multiLevelType w:val="multilevel"/>
    <w:tmpl w:val="79402AA6"/>
    <w:lvl w:ilvl="0">
      <w:start w:val="1"/>
      <w:numFmt w:val="bullet"/>
      <w:lvlText w:val="o"/>
      <w:lvlJc w:val="left"/>
      <w:pPr>
        <w:tabs>
          <w:tab w:val="left" w:pos="216"/>
        </w:tabs>
        <w:ind w:left="720" w:firstLine="0"/>
      </w:pPr>
      <w:rPr>
        <w:rFonts w:ascii="Courier New" w:hAnsi="Courier New" w:cs="Courier New" w:hint="default"/>
        <w:strike w:val="0"/>
        <w:dstrike w:val="0"/>
        <w:color w:val="141518"/>
        <w:spacing w:val="0"/>
        <w:w w:val="100"/>
        <w:sz w:val="16"/>
        <w:u w:val="none"/>
        <w:effect w:val="none"/>
        <w:vertAlign w:val="baseline"/>
        <w:lang w:val="en-US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Ebrima" w:hAnsi="Ebrima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9EA6780"/>
    <w:multiLevelType w:val="hybridMultilevel"/>
    <w:tmpl w:val="DC7873D2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348DA"/>
    <w:multiLevelType w:val="hybridMultilevel"/>
    <w:tmpl w:val="5D3401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BD6A6D"/>
    <w:multiLevelType w:val="hybridMultilevel"/>
    <w:tmpl w:val="3A38B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8788B"/>
    <w:multiLevelType w:val="hybridMultilevel"/>
    <w:tmpl w:val="9BEC41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4300E7D"/>
    <w:multiLevelType w:val="multilevel"/>
    <w:tmpl w:val="19AEA7F8"/>
    <w:lvl w:ilvl="0">
      <w:start w:val="1"/>
      <w:numFmt w:val="bullet"/>
      <w:lvlText w:val="·"/>
      <w:lvlJc w:val="left"/>
      <w:pPr>
        <w:tabs>
          <w:tab w:val="left" w:pos="216"/>
        </w:tabs>
        <w:ind w:left="720" w:firstLine="0"/>
      </w:pPr>
      <w:rPr>
        <w:rFonts w:ascii="Symbol" w:eastAsia="Symbol" w:hAnsi="Symbol"/>
        <w:strike w:val="0"/>
        <w:dstrike w:val="0"/>
        <w:color w:val="000000"/>
        <w:spacing w:val="0"/>
        <w:w w:val="100"/>
        <w:sz w:val="19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5A8619D"/>
    <w:multiLevelType w:val="hybridMultilevel"/>
    <w:tmpl w:val="6334626E"/>
    <w:lvl w:ilvl="0" w:tplc="59E2B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1F26F9"/>
    <w:multiLevelType w:val="hybridMultilevel"/>
    <w:tmpl w:val="C220F0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EF81832"/>
    <w:multiLevelType w:val="multilevel"/>
    <w:tmpl w:val="B1EA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10065C"/>
    <w:multiLevelType w:val="hybridMultilevel"/>
    <w:tmpl w:val="53241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3601F"/>
    <w:multiLevelType w:val="hybridMultilevel"/>
    <w:tmpl w:val="B11C2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46F30"/>
    <w:multiLevelType w:val="hybridMultilevel"/>
    <w:tmpl w:val="D89A36D8"/>
    <w:lvl w:ilvl="0" w:tplc="D25808F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8970BC"/>
    <w:multiLevelType w:val="hybridMultilevel"/>
    <w:tmpl w:val="DA64E0D0"/>
    <w:lvl w:ilvl="0" w:tplc="D028258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8A3067"/>
    <w:multiLevelType w:val="hybridMultilevel"/>
    <w:tmpl w:val="14F4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F0450"/>
    <w:multiLevelType w:val="multilevel"/>
    <w:tmpl w:val="5E822DC8"/>
    <w:lvl w:ilvl="0">
      <w:start w:val="1"/>
      <w:numFmt w:val="bullet"/>
      <w:lvlText w:val="·"/>
      <w:lvlJc w:val="left"/>
      <w:pPr>
        <w:tabs>
          <w:tab w:val="left" w:pos="288"/>
        </w:tabs>
        <w:ind w:left="720" w:firstLine="0"/>
      </w:pPr>
      <w:rPr>
        <w:rFonts w:ascii="Symbol" w:eastAsia="Symbol" w:hAnsi="Symbol"/>
        <w:strike w:val="0"/>
        <w:dstrike w:val="0"/>
        <w:color w:val="141518"/>
        <w:spacing w:val="0"/>
        <w:w w:val="100"/>
        <w:sz w:val="16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A5E3637"/>
    <w:multiLevelType w:val="hybridMultilevel"/>
    <w:tmpl w:val="41887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96ACE"/>
    <w:multiLevelType w:val="hybridMultilevel"/>
    <w:tmpl w:val="689470D4"/>
    <w:lvl w:ilvl="0" w:tplc="D2C0C166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F750A"/>
    <w:multiLevelType w:val="hybridMultilevel"/>
    <w:tmpl w:val="C0BEF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54963"/>
    <w:multiLevelType w:val="hybridMultilevel"/>
    <w:tmpl w:val="BEFA1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C628A"/>
    <w:multiLevelType w:val="hybridMultilevel"/>
    <w:tmpl w:val="7E68FE76"/>
    <w:lvl w:ilvl="0" w:tplc="00EE1E0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6F7EC5"/>
    <w:multiLevelType w:val="multilevel"/>
    <w:tmpl w:val="ADB81A44"/>
    <w:lvl w:ilvl="0">
      <w:start w:val="1"/>
      <w:numFmt w:val="bullet"/>
      <w:lvlText w:val="·"/>
      <w:lvlJc w:val="left"/>
      <w:pPr>
        <w:tabs>
          <w:tab w:val="left" w:pos="216"/>
        </w:tabs>
        <w:ind w:left="720" w:firstLine="0"/>
      </w:pPr>
      <w:rPr>
        <w:rFonts w:ascii="Symbol" w:eastAsia="Symbol" w:hAnsi="Symbol"/>
        <w:strike w:val="0"/>
        <w:dstrike w:val="0"/>
        <w:color w:val="141518"/>
        <w:spacing w:val="0"/>
        <w:w w:val="100"/>
        <w:sz w:val="16"/>
        <w:u w:val="none"/>
        <w:effect w:val="none"/>
        <w:vertAlign w:val="baseline"/>
        <w:lang w:val="en-US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Ebrima" w:hAnsi="Ebrima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E995ACE"/>
    <w:multiLevelType w:val="hybridMultilevel"/>
    <w:tmpl w:val="EF147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73FF5"/>
    <w:multiLevelType w:val="hybridMultilevel"/>
    <w:tmpl w:val="0B503D26"/>
    <w:lvl w:ilvl="0" w:tplc="0016B700">
      <w:start w:val="1"/>
      <w:numFmt w:val="upperLetter"/>
      <w:lvlText w:val="%1.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134A7"/>
    <w:multiLevelType w:val="hybridMultilevel"/>
    <w:tmpl w:val="76867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D4D52"/>
    <w:multiLevelType w:val="hybridMultilevel"/>
    <w:tmpl w:val="4334B5EE"/>
    <w:lvl w:ilvl="0" w:tplc="9EBC1FE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20EA3"/>
    <w:multiLevelType w:val="hybridMultilevel"/>
    <w:tmpl w:val="511E6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71C7289"/>
    <w:multiLevelType w:val="hybridMultilevel"/>
    <w:tmpl w:val="EFAEAD66"/>
    <w:lvl w:ilvl="0" w:tplc="5A90E0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4C282A"/>
    <w:multiLevelType w:val="hybridMultilevel"/>
    <w:tmpl w:val="AFF029A4"/>
    <w:lvl w:ilvl="0" w:tplc="78945DA4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261FA"/>
    <w:multiLevelType w:val="hybridMultilevel"/>
    <w:tmpl w:val="76984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E1A94"/>
    <w:multiLevelType w:val="hybridMultilevel"/>
    <w:tmpl w:val="9AD08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356BD5"/>
    <w:multiLevelType w:val="hybridMultilevel"/>
    <w:tmpl w:val="B8841E0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53812"/>
    <w:multiLevelType w:val="hybridMultilevel"/>
    <w:tmpl w:val="A880AAB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2C4384"/>
    <w:multiLevelType w:val="hybridMultilevel"/>
    <w:tmpl w:val="DD68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007A9"/>
    <w:multiLevelType w:val="hybridMultilevel"/>
    <w:tmpl w:val="1A58E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24D3A"/>
    <w:multiLevelType w:val="hybridMultilevel"/>
    <w:tmpl w:val="ADAC40C6"/>
    <w:lvl w:ilvl="0" w:tplc="3E34E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42"/>
  </w:num>
  <w:num w:numId="4">
    <w:abstractNumId w:val="21"/>
  </w:num>
  <w:num w:numId="5">
    <w:abstractNumId w:val="41"/>
  </w:num>
  <w:num w:numId="6">
    <w:abstractNumId w:val="24"/>
  </w:num>
  <w:num w:numId="7">
    <w:abstractNumId w:val="18"/>
  </w:num>
  <w:num w:numId="8">
    <w:abstractNumId w:val="5"/>
  </w:num>
  <w:num w:numId="9">
    <w:abstractNumId w:val="26"/>
  </w:num>
  <w:num w:numId="10">
    <w:abstractNumId w:val="6"/>
  </w:num>
  <w:num w:numId="11">
    <w:abstractNumId w:val="4"/>
  </w:num>
  <w:num w:numId="12">
    <w:abstractNumId w:val="32"/>
  </w:num>
  <w:num w:numId="13">
    <w:abstractNumId w:val="27"/>
  </w:num>
  <w:num w:numId="14">
    <w:abstractNumId w:val="20"/>
  </w:num>
  <w:num w:numId="15">
    <w:abstractNumId w:val="33"/>
  </w:num>
  <w:num w:numId="16">
    <w:abstractNumId w:val="12"/>
  </w:num>
  <w:num w:numId="17">
    <w:abstractNumId w:val="11"/>
  </w:num>
  <w:num w:numId="18">
    <w:abstractNumId w:val="10"/>
  </w:num>
  <w:num w:numId="19">
    <w:abstractNumId w:val="31"/>
  </w:num>
  <w:num w:numId="20">
    <w:abstractNumId w:val="39"/>
  </w:num>
  <w:num w:numId="21">
    <w:abstractNumId w:val="29"/>
  </w:num>
  <w:num w:numId="22">
    <w:abstractNumId w:val="35"/>
  </w:num>
  <w:num w:numId="23">
    <w:abstractNumId w:val="30"/>
  </w:num>
  <w:num w:numId="24">
    <w:abstractNumId w:val="38"/>
  </w:num>
  <w:num w:numId="25">
    <w:abstractNumId w:val="37"/>
  </w:num>
  <w:num w:numId="26">
    <w:abstractNumId w:val="14"/>
  </w:num>
  <w:num w:numId="27">
    <w:abstractNumId w:val="19"/>
  </w:num>
  <w:num w:numId="28">
    <w:abstractNumId w:val="3"/>
  </w:num>
  <w:num w:numId="29">
    <w:abstractNumId w:val="9"/>
  </w:num>
  <w:num w:numId="30">
    <w:abstractNumId w:val="2"/>
  </w:num>
  <w:num w:numId="31">
    <w:abstractNumId w:val="22"/>
  </w:num>
  <w:num w:numId="32">
    <w:abstractNumId w:val="28"/>
  </w:num>
  <w:num w:numId="33">
    <w:abstractNumId w:val="0"/>
  </w:num>
  <w:num w:numId="34">
    <w:abstractNumId w:val="1"/>
  </w:num>
  <w:num w:numId="35">
    <w:abstractNumId w:val="13"/>
  </w:num>
  <w:num w:numId="36">
    <w:abstractNumId w:val="7"/>
  </w:num>
  <w:num w:numId="37">
    <w:abstractNumId w:val="8"/>
  </w:num>
  <w:num w:numId="38">
    <w:abstractNumId w:val="15"/>
  </w:num>
  <w:num w:numId="39">
    <w:abstractNumId w:val="40"/>
  </w:num>
  <w:num w:numId="40">
    <w:abstractNumId w:val="16"/>
  </w:num>
  <w:num w:numId="41">
    <w:abstractNumId w:val="17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fr-CA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3D"/>
    <w:rsid w:val="00000A40"/>
    <w:rsid w:val="00001B3D"/>
    <w:rsid w:val="00004B3A"/>
    <w:rsid w:val="00006200"/>
    <w:rsid w:val="00006791"/>
    <w:rsid w:val="000610AC"/>
    <w:rsid w:val="000662F5"/>
    <w:rsid w:val="00072CD4"/>
    <w:rsid w:val="0007402E"/>
    <w:rsid w:val="00075304"/>
    <w:rsid w:val="000B2E6E"/>
    <w:rsid w:val="000B6248"/>
    <w:rsid w:val="000E286F"/>
    <w:rsid w:val="000E2B21"/>
    <w:rsid w:val="00115269"/>
    <w:rsid w:val="00120583"/>
    <w:rsid w:val="001412C6"/>
    <w:rsid w:val="001535CD"/>
    <w:rsid w:val="00184564"/>
    <w:rsid w:val="001D5DB2"/>
    <w:rsid w:val="001E0F42"/>
    <w:rsid w:val="001E36BE"/>
    <w:rsid w:val="001E797B"/>
    <w:rsid w:val="00202952"/>
    <w:rsid w:val="00205528"/>
    <w:rsid w:val="00240160"/>
    <w:rsid w:val="00240EA5"/>
    <w:rsid w:val="00242C43"/>
    <w:rsid w:val="002563D0"/>
    <w:rsid w:val="0026024A"/>
    <w:rsid w:val="00292219"/>
    <w:rsid w:val="00297E90"/>
    <w:rsid w:val="002B1A14"/>
    <w:rsid w:val="002B1BF2"/>
    <w:rsid w:val="002C2870"/>
    <w:rsid w:val="002D6AE6"/>
    <w:rsid w:val="002F41F4"/>
    <w:rsid w:val="00300FAA"/>
    <w:rsid w:val="0032551D"/>
    <w:rsid w:val="0032794B"/>
    <w:rsid w:val="00354678"/>
    <w:rsid w:val="00382D26"/>
    <w:rsid w:val="00393D31"/>
    <w:rsid w:val="003A1AE7"/>
    <w:rsid w:val="003B2BC8"/>
    <w:rsid w:val="003C7927"/>
    <w:rsid w:val="003D64DC"/>
    <w:rsid w:val="003E2B80"/>
    <w:rsid w:val="00422594"/>
    <w:rsid w:val="00425C78"/>
    <w:rsid w:val="00465FF8"/>
    <w:rsid w:val="00480996"/>
    <w:rsid w:val="0049498C"/>
    <w:rsid w:val="004A1891"/>
    <w:rsid w:val="004B1CAD"/>
    <w:rsid w:val="004B325C"/>
    <w:rsid w:val="004C553E"/>
    <w:rsid w:val="004E568F"/>
    <w:rsid w:val="004E6551"/>
    <w:rsid w:val="00501F6E"/>
    <w:rsid w:val="005053CD"/>
    <w:rsid w:val="005245F6"/>
    <w:rsid w:val="00554218"/>
    <w:rsid w:val="00580C5E"/>
    <w:rsid w:val="0058456B"/>
    <w:rsid w:val="005860D9"/>
    <w:rsid w:val="00591402"/>
    <w:rsid w:val="005960BE"/>
    <w:rsid w:val="005A6DB2"/>
    <w:rsid w:val="005D12D4"/>
    <w:rsid w:val="0060507F"/>
    <w:rsid w:val="00622089"/>
    <w:rsid w:val="00630A46"/>
    <w:rsid w:val="00631B30"/>
    <w:rsid w:val="006431E0"/>
    <w:rsid w:val="00646392"/>
    <w:rsid w:val="00664677"/>
    <w:rsid w:val="00697737"/>
    <w:rsid w:val="006C052B"/>
    <w:rsid w:val="006E2DB5"/>
    <w:rsid w:val="006E5F1D"/>
    <w:rsid w:val="006F7887"/>
    <w:rsid w:val="00707890"/>
    <w:rsid w:val="0073038E"/>
    <w:rsid w:val="00743E2E"/>
    <w:rsid w:val="0074448F"/>
    <w:rsid w:val="00744D5F"/>
    <w:rsid w:val="00751606"/>
    <w:rsid w:val="00775EB2"/>
    <w:rsid w:val="007929A8"/>
    <w:rsid w:val="00793C88"/>
    <w:rsid w:val="00797B7D"/>
    <w:rsid w:val="007A1120"/>
    <w:rsid w:val="007B323C"/>
    <w:rsid w:val="007C1BE2"/>
    <w:rsid w:val="007D1292"/>
    <w:rsid w:val="007D2446"/>
    <w:rsid w:val="007E0263"/>
    <w:rsid w:val="0080390C"/>
    <w:rsid w:val="0082277C"/>
    <w:rsid w:val="00825C40"/>
    <w:rsid w:val="0083553D"/>
    <w:rsid w:val="008409C9"/>
    <w:rsid w:val="0085144A"/>
    <w:rsid w:val="008622A3"/>
    <w:rsid w:val="00866FDD"/>
    <w:rsid w:val="00873F3C"/>
    <w:rsid w:val="00875F84"/>
    <w:rsid w:val="0088591D"/>
    <w:rsid w:val="008873C8"/>
    <w:rsid w:val="00897031"/>
    <w:rsid w:val="008A544C"/>
    <w:rsid w:val="008A7C22"/>
    <w:rsid w:val="008D113E"/>
    <w:rsid w:val="008D6A59"/>
    <w:rsid w:val="008F1E05"/>
    <w:rsid w:val="008F29DB"/>
    <w:rsid w:val="00944278"/>
    <w:rsid w:val="009538AC"/>
    <w:rsid w:val="0097074C"/>
    <w:rsid w:val="00971B32"/>
    <w:rsid w:val="00977866"/>
    <w:rsid w:val="009976B7"/>
    <w:rsid w:val="009A0F70"/>
    <w:rsid w:val="009B4E23"/>
    <w:rsid w:val="009B5C32"/>
    <w:rsid w:val="009D52EA"/>
    <w:rsid w:val="00A14976"/>
    <w:rsid w:val="00A14BAA"/>
    <w:rsid w:val="00A2291A"/>
    <w:rsid w:val="00A530DB"/>
    <w:rsid w:val="00A87958"/>
    <w:rsid w:val="00A94C39"/>
    <w:rsid w:val="00AB5213"/>
    <w:rsid w:val="00AC777B"/>
    <w:rsid w:val="00AE36D1"/>
    <w:rsid w:val="00AF09C7"/>
    <w:rsid w:val="00B02CBF"/>
    <w:rsid w:val="00B04097"/>
    <w:rsid w:val="00B07D1F"/>
    <w:rsid w:val="00B33453"/>
    <w:rsid w:val="00B345A7"/>
    <w:rsid w:val="00BA5A52"/>
    <w:rsid w:val="00BB18CD"/>
    <w:rsid w:val="00BC0587"/>
    <w:rsid w:val="00BD6669"/>
    <w:rsid w:val="00BE4A1E"/>
    <w:rsid w:val="00C16922"/>
    <w:rsid w:val="00C22111"/>
    <w:rsid w:val="00C26E19"/>
    <w:rsid w:val="00C43B2B"/>
    <w:rsid w:val="00CA7574"/>
    <w:rsid w:val="00CB03F6"/>
    <w:rsid w:val="00CE19C1"/>
    <w:rsid w:val="00CE4724"/>
    <w:rsid w:val="00D01134"/>
    <w:rsid w:val="00D23B8F"/>
    <w:rsid w:val="00D9108A"/>
    <w:rsid w:val="00DC2451"/>
    <w:rsid w:val="00E4759E"/>
    <w:rsid w:val="00E550F7"/>
    <w:rsid w:val="00E72F11"/>
    <w:rsid w:val="00E91690"/>
    <w:rsid w:val="00EA3646"/>
    <w:rsid w:val="00EB7775"/>
    <w:rsid w:val="00EC6697"/>
    <w:rsid w:val="00ED7352"/>
    <w:rsid w:val="00ED7FB3"/>
    <w:rsid w:val="00F132CF"/>
    <w:rsid w:val="00F16985"/>
    <w:rsid w:val="00F304ED"/>
    <w:rsid w:val="00F45352"/>
    <w:rsid w:val="00F4773D"/>
    <w:rsid w:val="00F610CB"/>
    <w:rsid w:val="00F64ACF"/>
    <w:rsid w:val="00F66B45"/>
    <w:rsid w:val="00F81C30"/>
    <w:rsid w:val="00F83CC5"/>
    <w:rsid w:val="00F87EA9"/>
    <w:rsid w:val="00FA641B"/>
    <w:rsid w:val="00FA6460"/>
    <w:rsid w:val="00FD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EF1B9"/>
  <w15:docId w15:val="{DBD17528-333C-4104-9F7F-16F54243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773D"/>
    <w:pPr>
      <w:keepNext/>
      <w:outlineLvl w:val="0"/>
    </w:pPr>
    <w:rPr>
      <w:rFonts w:ascii="Albertus Medium" w:hAnsi="Albertus Medium"/>
      <w:b/>
      <w:bCs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F4773D"/>
    <w:pPr>
      <w:keepNext/>
      <w:jc w:val="center"/>
      <w:outlineLvl w:val="1"/>
    </w:pPr>
    <w:rPr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773D"/>
    <w:rPr>
      <w:rFonts w:ascii="Albertus Medium" w:eastAsia="Times New Roman" w:hAnsi="Albertus Medium" w:cs="Times New Roman"/>
      <w:b/>
      <w:bCs/>
      <w:szCs w:val="20"/>
    </w:rPr>
  </w:style>
  <w:style w:type="character" w:customStyle="1" w:styleId="Heading2Char">
    <w:name w:val="Heading 2 Char"/>
    <w:basedOn w:val="DefaultParagraphFont"/>
    <w:link w:val="Heading2"/>
    <w:rsid w:val="00F4773D"/>
    <w:rPr>
      <w:rFonts w:ascii="Times New Roman" w:eastAsia="Times New Roman" w:hAnsi="Times New Roman" w:cs="Times New Roman"/>
      <w:b/>
      <w:bCs/>
      <w:sz w:val="40"/>
      <w:szCs w:val="24"/>
      <w:u w:val="single"/>
    </w:rPr>
  </w:style>
  <w:style w:type="paragraph" w:styleId="BodyText">
    <w:name w:val="Body Text"/>
    <w:basedOn w:val="Normal"/>
    <w:link w:val="BodyTextChar"/>
    <w:rsid w:val="00F4773D"/>
    <w:pPr>
      <w:jc w:val="both"/>
    </w:pPr>
    <w:rPr>
      <w:rFonts w:ascii="Arial Black" w:hAnsi="Arial Black"/>
      <w:szCs w:val="20"/>
    </w:rPr>
  </w:style>
  <w:style w:type="character" w:customStyle="1" w:styleId="BodyTextChar">
    <w:name w:val="Body Text Char"/>
    <w:basedOn w:val="DefaultParagraphFont"/>
    <w:link w:val="BodyText"/>
    <w:rsid w:val="00F4773D"/>
    <w:rPr>
      <w:rFonts w:ascii="Arial Black" w:eastAsia="Times New Roman" w:hAnsi="Arial Black" w:cs="Times New Roman"/>
      <w:sz w:val="24"/>
      <w:szCs w:val="20"/>
    </w:rPr>
  </w:style>
  <w:style w:type="paragraph" w:styleId="Footer">
    <w:name w:val="footer"/>
    <w:basedOn w:val="Normal"/>
    <w:link w:val="FooterChar"/>
    <w:rsid w:val="00F477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773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4773D"/>
  </w:style>
  <w:style w:type="paragraph" w:styleId="ListParagraph">
    <w:name w:val="List Paragraph"/>
    <w:basedOn w:val="Normal"/>
    <w:uiPriority w:val="34"/>
    <w:qFormat/>
    <w:rsid w:val="00F4773D"/>
    <w:pPr>
      <w:ind w:left="720"/>
    </w:pPr>
  </w:style>
  <w:style w:type="character" w:styleId="Hyperlink">
    <w:name w:val="Hyperlink"/>
    <w:basedOn w:val="DefaultParagraphFont"/>
    <w:uiPriority w:val="99"/>
    <w:unhideWhenUsed/>
    <w:rsid w:val="00F4773D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F477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4773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40EA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05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4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5A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C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CD4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0390C"/>
    <w:rPr>
      <w:color w:val="954F72" w:themeColor="followedHyperlink"/>
      <w:u w:val="single"/>
    </w:rPr>
  </w:style>
  <w:style w:type="character" w:customStyle="1" w:styleId="object">
    <w:name w:val="object"/>
    <w:basedOn w:val="DefaultParagraphFont"/>
    <w:rsid w:val="000E28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30DB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A94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ScholarshipOfficialCal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tinyurl.com/nominationformedu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programlist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Inglis</dc:creator>
  <cp:keywords/>
  <dc:description/>
  <cp:lastModifiedBy>HRD Secretary</cp:lastModifiedBy>
  <cp:revision>2</cp:revision>
  <cp:lastPrinted>2025-03-26T16:30:00Z</cp:lastPrinted>
  <dcterms:created xsi:type="dcterms:W3CDTF">2025-03-26T17:26:00Z</dcterms:created>
  <dcterms:modified xsi:type="dcterms:W3CDTF">2025-03-26T17:26:00Z</dcterms:modified>
</cp:coreProperties>
</file>