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DB7" w:rsidRPr="0036136C" w:rsidRDefault="00DF3DB7" w:rsidP="00DF3DB7">
      <w:pPr>
        <w:jc w:val="center"/>
        <w:rPr>
          <w:b/>
          <w:smallCaps/>
          <w:sz w:val="28"/>
          <w:szCs w:val="28"/>
        </w:rPr>
      </w:pPr>
      <w:bookmarkStart w:id="0" w:name="_GoBack"/>
      <w:bookmarkEnd w:id="0"/>
      <w:r w:rsidRPr="0036136C">
        <w:rPr>
          <w:b/>
          <w:smallCaps/>
          <w:sz w:val="28"/>
          <w:szCs w:val="28"/>
        </w:rPr>
        <w:t>DRAFT CONTRACT</w:t>
      </w:r>
    </w:p>
    <w:p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rsidR="00E75AAC" w:rsidRPr="0036136C" w:rsidRDefault="00E75AAC">
      <w:pPr>
        <w:jc w:val="center"/>
        <w:rPr>
          <w:b/>
          <w:smallCaps/>
          <w:sz w:val="28"/>
          <w:szCs w:val="28"/>
        </w:rPr>
      </w:pPr>
      <w:r w:rsidRPr="0036136C">
        <w:rPr>
          <w:b/>
          <w:smallCaps/>
          <w:sz w:val="28"/>
          <w:szCs w:val="28"/>
        </w:rPr>
        <w:t>N</w:t>
      </w:r>
      <w:r w:rsidRPr="0036136C">
        <w:rPr>
          <w:b/>
          <w:smallCaps/>
          <w:sz w:val="28"/>
          <w:szCs w:val="28"/>
          <w:vertAlign w:val="superscript"/>
        </w:rPr>
        <w:t>o</w:t>
      </w:r>
      <w:r w:rsidRPr="0036136C">
        <w:rPr>
          <w:b/>
          <w:smallCaps/>
          <w:sz w:val="28"/>
          <w:szCs w:val="28"/>
        </w:rPr>
        <w:t xml:space="preserve"> </w:t>
      </w:r>
      <w:r w:rsidR="00E15138">
        <w:rPr>
          <w:sz w:val="28"/>
          <w:szCs w:val="28"/>
        </w:rPr>
        <w:t>EDF11/SLU/NIP/SRV1/2014</w:t>
      </w:r>
    </w:p>
    <w:p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D93F55" w:rsidRPr="0036136C">
        <w:rPr>
          <w:b/>
          <w:smallCaps/>
          <w:sz w:val="28"/>
          <w:szCs w:val="28"/>
        </w:rPr>
        <w:t xml:space="preserve">EU </w:t>
      </w:r>
      <w:r w:rsidRPr="0036136C">
        <w:rPr>
          <w:b/>
          <w:smallCaps/>
          <w:sz w:val="28"/>
          <w:szCs w:val="28"/>
        </w:rPr>
        <w:t>General Budget</w:t>
      </w:r>
    </w:p>
    <w:p w:rsidR="00E15138" w:rsidRDefault="00E15138" w:rsidP="00E15138">
      <w:pPr>
        <w:spacing w:after="0"/>
      </w:pPr>
      <w:r>
        <w:t>Office of the National Authorising Officer,</w:t>
      </w:r>
      <w:r w:rsidRPr="00F85394">
        <w:t xml:space="preserve"> </w:t>
      </w:r>
    </w:p>
    <w:p w:rsidR="00E15138" w:rsidRDefault="00E15138" w:rsidP="00E15138">
      <w:pPr>
        <w:spacing w:after="0"/>
      </w:pPr>
      <w:r w:rsidRPr="00B11A28">
        <w:t>Ministry of Finance &amp; Economic Affairs</w:t>
      </w:r>
      <w:r>
        <w:t>,</w:t>
      </w:r>
      <w:r w:rsidRPr="0036136C">
        <w:rPr>
          <w:sz w:val="22"/>
          <w:szCs w:val="22"/>
        </w:rPr>
        <w:t xml:space="preserve"> </w:t>
      </w:r>
    </w:p>
    <w:p w:rsidR="00E15138" w:rsidRDefault="00E15138" w:rsidP="00E15138">
      <w:pPr>
        <w:spacing w:after="0"/>
      </w:pPr>
      <w:r>
        <w:t>5</w:t>
      </w:r>
      <w:r w:rsidRPr="00B70032">
        <w:rPr>
          <w:vertAlign w:val="superscript"/>
        </w:rPr>
        <w:t>th</w:t>
      </w:r>
      <w:r>
        <w:t xml:space="preserve"> Floor Conway Business Centre, </w:t>
      </w:r>
    </w:p>
    <w:p w:rsidR="00E15138" w:rsidRDefault="00E15138" w:rsidP="00E15138">
      <w:pPr>
        <w:spacing w:after="0"/>
      </w:pPr>
      <w:r>
        <w:t xml:space="preserve">Jn Baptiste Street </w:t>
      </w:r>
    </w:p>
    <w:p w:rsidR="00E15138" w:rsidRPr="0036136C" w:rsidRDefault="00E15138" w:rsidP="00E15138">
      <w:pPr>
        <w:spacing w:after="0"/>
        <w:rPr>
          <w:sz w:val="22"/>
          <w:szCs w:val="22"/>
        </w:rPr>
      </w:pPr>
      <w:r w:rsidRPr="002E049C">
        <w:t xml:space="preserve">Castries, Saint Lucia </w:t>
      </w:r>
    </w:p>
    <w:p w:rsidR="009642E7" w:rsidRPr="0036136C" w:rsidRDefault="00E15138" w:rsidP="00E15138">
      <w:pPr>
        <w:spacing w:after="120"/>
        <w:rPr>
          <w:sz w:val="22"/>
          <w:szCs w:val="22"/>
        </w:rPr>
      </w:pPr>
      <w:r w:rsidRPr="0036136C">
        <w:rPr>
          <w:sz w:val="22"/>
          <w:szCs w:val="22"/>
        </w:rPr>
        <w:t xml:space="preserve"> </w:t>
      </w:r>
      <w:r w:rsidR="009642E7" w:rsidRPr="0036136C">
        <w:rPr>
          <w:sz w:val="22"/>
          <w:szCs w:val="22"/>
        </w:rPr>
        <w:t>(</w:t>
      </w:r>
      <w:r w:rsidR="00CF0319" w:rsidRPr="0036136C">
        <w:rPr>
          <w:sz w:val="22"/>
          <w:szCs w:val="22"/>
        </w:rPr>
        <w:t>‘</w:t>
      </w:r>
      <w:r w:rsidR="009642E7" w:rsidRPr="0036136C">
        <w:rPr>
          <w:sz w:val="22"/>
          <w:szCs w:val="22"/>
        </w:rPr>
        <w:t>the Contracting Authority</w:t>
      </w:r>
      <w:r w:rsidR="00CF0319" w:rsidRPr="0036136C">
        <w:rPr>
          <w:sz w:val="22"/>
          <w:szCs w:val="22"/>
        </w:rPr>
        <w:t>’</w:t>
      </w:r>
      <w:r w:rsidR="009642E7" w:rsidRPr="0036136C">
        <w:rPr>
          <w:sz w:val="22"/>
          <w:szCs w:val="22"/>
        </w:rPr>
        <w:t>),</w:t>
      </w:r>
    </w:p>
    <w:p w:rsidR="00661D04" w:rsidRPr="0036136C" w:rsidRDefault="009642E7" w:rsidP="00AA56AE">
      <w:pPr>
        <w:spacing w:after="120"/>
        <w:jc w:val="right"/>
        <w:rPr>
          <w:sz w:val="22"/>
          <w:szCs w:val="22"/>
        </w:rPr>
      </w:pPr>
      <w:r w:rsidRPr="0036136C">
        <w:rPr>
          <w:sz w:val="22"/>
          <w:szCs w:val="22"/>
        </w:rPr>
        <w:t>of the one part,</w:t>
      </w:r>
    </w:p>
    <w:p w:rsidR="009642E7" w:rsidRPr="0036136C" w:rsidRDefault="009642E7">
      <w:pPr>
        <w:spacing w:after="120"/>
        <w:rPr>
          <w:sz w:val="22"/>
          <w:szCs w:val="22"/>
        </w:rPr>
      </w:pPr>
      <w:r w:rsidRPr="0036136C">
        <w:rPr>
          <w:sz w:val="22"/>
          <w:szCs w:val="22"/>
        </w:rPr>
        <w:t>and</w:t>
      </w:r>
    </w:p>
    <w:p w:rsidR="00EA24C0" w:rsidRPr="0036136C" w:rsidRDefault="009642E7" w:rsidP="00AA56AE">
      <w:pPr>
        <w:spacing w:after="0"/>
        <w:rPr>
          <w:sz w:val="22"/>
          <w:szCs w:val="22"/>
        </w:rPr>
      </w:pPr>
      <w:r w:rsidRPr="0036136C">
        <w:rPr>
          <w:sz w:val="22"/>
          <w:szCs w:val="22"/>
        </w:rPr>
        <w:t>&lt;</w:t>
      </w:r>
      <w:r w:rsidR="00EA24C0" w:rsidRPr="0036136C">
        <w:rPr>
          <w:sz w:val="22"/>
          <w:szCs w:val="22"/>
        </w:rPr>
        <w:t>Full official</w:t>
      </w:r>
      <w:r w:rsidR="00EA24C0" w:rsidRPr="0036136C">
        <w:rPr>
          <w:color w:val="00FF00"/>
          <w:sz w:val="22"/>
          <w:szCs w:val="22"/>
        </w:rPr>
        <w:t xml:space="preserve"> </w:t>
      </w:r>
      <w:r w:rsidR="001D1A9D" w:rsidRPr="0036136C">
        <w:rPr>
          <w:sz w:val="22"/>
          <w:szCs w:val="22"/>
        </w:rPr>
        <w:t>n</w:t>
      </w:r>
      <w:r w:rsidRPr="0036136C">
        <w:rPr>
          <w:sz w:val="22"/>
          <w:szCs w:val="22"/>
        </w:rPr>
        <w:t xml:space="preserve">ame of the </w:t>
      </w:r>
      <w:r w:rsidR="00805B43" w:rsidRPr="0036136C">
        <w:rPr>
          <w:sz w:val="22"/>
          <w:szCs w:val="22"/>
        </w:rPr>
        <w:t>Contractor</w:t>
      </w:r>
      <w:r w:rsidRPr="0036136C">
        <w:rPr>
          <w:sz w:val="22"/>
          <w:szCs w:val="22"/>
        </w:rPr>
        <w:t xml:space="preserve">&gt; </w:t>
      </w:r>
    </w:p>
    <w:p w:rsidR="00EA24C0" w:rsidRPr="0036136C" w:rsidRDefault="00E21725" w:rsidP="00EA24C0">
      <w:pPr>
        <w:spacing w:after="0"/>
        <w:rPr>
          <w:sz w:val="22"/>
          <w:szCs w:val="22"/>
        </w:rPr>
      </w:pPr>
      <w:r w:rsidRPr="0036136C">
        <w:rPr>
          <w:sz w:val="22"/>
          <w:szCs w:val="22"/>
        </w:rPr>
        <w:t>&lt;</w:t>
      </w:r>
      <w:r w:rsidR="00EA24C0" w:rsidRPr="0036136C">
        <w:rPr>
          <w:sz w:val="22"/>
          <w:szCs w:val="22"/>
        </w:rPr>
        <w:t>Legal status/title</w:t>
      </w:r>
      <w:r w:rsidRPr="0036136C">
        <w:rPr>
          <w:sz w:val="22"/>
          <w:szCs w:val="22"/>
        </w:rPr>
        <w:t>&gt;</w:t>
      </w:r>
      <w:r w:rsidR="00EA24C0" w:rsidRPr="0036136C">
        <w:rPr>
          <w:rStyle w:val="FootnoteReference"/>
          <w:rFonts w:ascii="Times New Roman" w:hAnsi="Times New Roman"/>
        </w:rPr>
        <w:footnoteReference w:id="1"/>
      </w:r>
    </w:p>
    <w:p w:rsidR="00EA24C0" w:rsidRPr="0036136C" w:rsidRDefault="00E21725" w:rsidP="00EA24C0">
      <w:pPr>
        <w:spacing w:after="0"/>
        <w:rPr>
          <w:sz w:val="22"/>
          <w:szCs w:val="22"/>
        </w:rPr>
      </w:pPr>
      <w:r w:rsidRPr="0036136C">
        <w:rPr>
          <w:sz w:val="22"/>
          <w:szCs w:val="22"/>
        </w:rPr>
        <w:t>&lt;</w:t>
      </w:r>
      <w:r w:rsidR="00EA24C0" w:rsidRPr="0036136C">
        <w:rPr>
          <w:sz w:val="22"/>
          <w:szCs w:val="22"/>
        </w:rPr>
        <w:t>Official registration number</w:t>
      </w:r>
      <w:r w:rsidRPr="0036136C">
        <w:rPr>
          <w:sz w:val="22"/>
          <w:szCs w:val="22"/>
        </w:rPr>
        <w:t>&gt;</w:t>
      </w:r>
      <w:r w:rsidR="00EA24C0" w:rsidRPr="0036136C">
        <w:rPr>
          <w:rStyle w:val="FootnoteReference"/>
          <w:rFonts w:ascii="Times New Roman" w:hAnsi="Times New Roman"/>
        </w:rPr>
        <w:footnoteReference w:id="2"/>
      </w:r>
    </w:p>
    <w:p w:rsidR="00EA24C0" w:rsidRPr="0036136C" w:rsidRDefault="00E21725" w:rsidP="00EA24C0">
      <w:pPr>
        <w:spacing w:after="0"/>
        <w:rPr>
          <w:sz w:val="22"/>
          <w:szCs w:val="22"/>
        </w:rPr>
      </w:pPr>
      <w:r w:rsidRPr="0036136C">
        <w:rPr>
          <w:sz w:val="22"/>
          <w:szCs w:val="22"/>
        </w:rPr>
        <w:t>&lt;</w:t>
      </w:r>
      <w:r w:rsidR="00EA24C0" w:rsidRPr="0036136C">
        <w:rPr>
          <w:sz w:val="22"/>
          <w:szCs w:val="22"/>
        </w:rPr>
        <w:t>Full official address</w:t>
      </w:r>
      <w:r w:rsidRPr="0036136C">
        <w:rPr>
          <w:sz w:val="22"/>
          <w:szCs w:val="22"/>
        </w:rPr>
        <w:t>&gt;</w:t>
      </w:r>
    </w:p>
    <w:p w:rsidR="009642E7" w:rsidRPr="0036136C" w:rsidRDefault="00E21725" w:rsidP="00EA24C0">
      <w:pPr>
        <w:spacing w:after="0"/>
        <w:rPr>
          <w:sz w:val="22"/>
          <w:szCs w:val="22"/>
        </w:rPr>
      </w:pPr>
      <w:r w:rsidRPr="0036136C">
        <w:rPr>
          <w:sz w:val="22"/>
          <w:szCs w:val="22"/>
        </w:rPr>
        <w:t>&lt;</w:t>
      </w:r>
      <w:r w:rsidR="00EA24C0" w:rsidRPr="0036136C">
        <w:rPr>
          <w:sz w:val="22"/>
          <w:szCs w:val="22"/>
        </w:rPr>
        <w:t>VAT number</w:t>
      </w:r>
      <w:r w:rsidRPr="0036136C">
        <w:rPr>
          <w:sz w:val="22"/>
          <w:szCs w:val="22"/>
        </w:rPr>
        <w:t>&gt;</w:t>
      </w:r>
      <w:r w:rsidR="00CF0319" w:rsidRPr="0036136C">
        <w:rPr>
          <w:sz w:val="22"/>
          <w:szCs w:val="22"/>
        </w:rPr>
        <w:t>,</w:t>
      </w:r>
      <w:r w:rsidR="00EA24C0" w:rsidRPr="0036136C">
        <w:rPr>
          <w:rStyle w:val="FootnoteReference"/>
          <w:rFonts w:ascii="Times New Roman" w:hAnsi="Times New Roman"/>
        </w:rPr>
        <w:footnoteReference w:id="3"/>
      </w:r>
      <w:r w:rsidR="00DB3187" w:rsidRPr="0036136C">
        <w:rPr>
          <w:sz w:val="22"/>
          <w:szCs w:val="22"/>
        </w:rPr>
        <w:t xml:space="preserve"> (</w:t>
      </w:r>
      <w:r w:rsidR="00CF0319" w:rsidRPr="0036136C">
        <w:rPr>
          <w:sz w:val="22"/>
          <w:szCs w:val="22"/>
        </w:rPr>
        <w:t>‘</w:t>
      </w:r>
      <w:r w:rsidR="009642E7" w:rsidRPr="0036136C">
        <w:rPr>
          <w:sz w:val="22"/>
          <w:szCs w:val="22"/>
        </w:rPr>
        <w:t xml:space="preserve">the </w:t>
      </w:r>
      <w:r w:rsidR="00805B43" w:rsidRPr="0036136C">
        <w:rPr>
          <w:sz w:val="22"/>
          <w:szCs w:val="22"/>
        </w:rPr>
        <w:t>Contractor</w:t>
      </w:r>
      <w:r w:rsidR="00CF0319" w:rsidRPr="0036136C">
        <w:rPr>
          <w:sz w:val="22"/>
          <w:szCs w:val="22"/>
        </w:rPr>
        <w:t>’</w:t>
      </w:r>
      <w:r w:rsidR="009642E7" w:rsidRPr="0036136C">
        <w:rPr>
          <w:sz w:val="22"/>
          <w:szCs w:val="22"/>
        </w:rPr>
        <w:t xml:space="preserve">) </w:t>
      </w:r>
    </w:p>
    <w:p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rsidR="009642E7" w:rsidRPr="0036136C" w:rsidRDefault="009642E7">
      <w:pPr>
        <w:spacing w:after="120"/>
        <w:rPr>
          <w:sz w:val="22"/>
          <w:szCs w:val="22"/>
        </w:rPr>
      </w:pPr>
      <w:r w:rsidRPr="0036136C">
        <w:rPr>
          <w:sz w:val="22"/>
          <w:szCs w:val="22"/>
        </w:rPr>
        <w:t>have agreed as follows:</w:t>
      </w:r>
    </w:p>
    <w:p w:rsidR="00DF3DB7" w:rsidRPr="0036136C" w:rsidRDefault="00DF3DB7" w:rsidP="0036136C">
      <w:pPr>
        <w:spacing w:before="240" w:after="0"/>
        <w:jc w:val="center"/>
        <w:outlineLvl w:val="0"/>
        <w:rPr>
          <w:b/>
          <w:sz w:val="28"/>
        </w:rPr>
      </w:pPr>
      <w:r w:rsidRPr="0036136C">
        <w:rPr>
          <w:b/>
          <w:sz w:val="28"/>
        </w:rPr>
        <w:t>PROJECT</w:t>
      </w:r>
      <w:r w:rsidR="00E15138">
        <w:rPr>
          <w:b/>
          <w:sz w:val="28"/>
        </w:rPr>
        <w:t>:</w:t>
      </w:r>
      <w:r w:rsidRPr="0036136C">
        <w:rPr>
          <w:b/>
          <w:sz w:val="28"/>
        </w:rPr>
        <w:t xml:space="preserve"> </w:t>
      </w:r>
      <w:r w:rsidR="00E15138" w:rsidRPr="00E15138">
        <w:rPr>
          <w:b/>
          <w:sz w:val="28"/>
          <w:szCs w:val="28"/>
        </w:rPr>
        <w:t>EDF 11 Employment Generation through Private Sector Development Programme</w:t>
      </w:r>
    </w:p>
    <w:p w:rsidR="00E15138" w:rsidRDefault="00E75AAC" w:rsidP="0036136C">
      <w:pPr>
        <w:spacing w:before="360" w:after="0"/>
        <w:jc w:val="center"/>
        <w:outlineLvl w:val="0"/>
        <w:rPr>
          <w:b/>
          <w:sz w:val="28"/>
        </w:rPr>
      </w:pPr>
      <w:r w:rsidRPr="0036136C">
        <w:rPr>
          <w:b/>
          <w:sz w:val="28"/>
        </w:rPr>
        <w:t xml:space="preserve">CONTRACT TITLE </w:t>
      </w:r>
    </w:p>
    <w:p w:rsidR="00E75AAC" w:rsidRPr="00E15138" w:rsidRDefault="00E15138" w:rsidP="0036136C">
      <w:pPr>
        <w:spacing w:before="360" w:after="0"/>
        <w:jc w:val="center"/>
        <w:outlineLvl w:val="0"/>
        <w:rPr>
          <w:b/>
          <w:sz w:val="28"/>
          <w:szCs w:val="28"/>
        </w:rPr>
      </w:pPr>
      <w:r w:rsidRPr="00E15138">
        <w:rPr>
          <w:b/>
          <w:sz w:val="28"/>
          <w:szCs w:val="28"/>
        </w:rPr>
        <w:t>Design of the Employment Generation through Private Sector Development Programme</w:t>
      </w:r>
    </w:p>
    <w:p w:rsidR="00E75AAC" w:rsidRPr="0036136C" w:rsidRDefault="00E75AAC" w:rsidP="00E75AAC">
      <w:pPr>
        <w:spacing w:before="240"/>
        <w:jc w:val="center"/>
        <w:outlineLvl w:val="0"/>
        <w:rPr>
          <w:b/>
          <w:sz w:val="22"/>
        </w:rPr>
      </w:pPr>
      <w:r w:rsidRPr="0036136C">
        <w:rPr>
          <w:b/>
          <w:sz w:val="22"/>
        </w:rPr>
        <w:t xml:space="preserve">Identification number </w:t>
      </w:r>
      <w:r w:rsidR="00E15138">
        <w:rPr>
          <w:sz w:val="28"/>
          <w:szCs w:val="28"/>
        </w:rPr>
        <w:t>EDF11/SLU/NIP/SRV1/2014</w:t>
      </w:r>
    </w:p>
    <w:p w:rsidR="009642E7" w:rsidRPr="0036136C" w:rsidRDefault="00BE49C2" w:rsidP="00212B1D">
      <w:pPr>
        <w:pStyle w:val="StyleListNumber11ptBold"/>
      </w:pPr>
      <w:r w:rsidRPr="0036136C">
        <w:t>(1)</w:t>
      </w:r>
      <w:r w:rsidRPr="0036136C">
        <w:tab/>
      </w:r>
      <w:r w:rsidR="009642E7" w:rsidRPr="0036136C">
        <w:t>Subject</w:t>
      </w:r>
    </w:p>
    <w:p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Contract is </w:t>
      </w:r>
      <w:r w:rsidR="00E15138">
        <w:rPr>
          <w:sz w:val="22"/>
          <w:szCs w:val="22"/>
        </w:rPr>
        <w:t>the design of the Employment Generation through Private Sector Development Programme</w:t>
      </w:r>
      <w:r w:rsidR="009642E7" w:rsidRPr="0036136C">
        <w:rPr>
          <w:sz w:val="22"/>
          <w:szCs w:val="22"/>
        </w:rPr>
        <w:t xml:space="preserve"> </w:t>
      </w:r>
      <w:r w:rsidR="00B93DE2" w:rsidRPr="0036136C">
        <w:rPr>
          <w:sz w:val="22"/>
          <w:szCs w:val="22"/>
        </w:rPr>
        <w:t>done in</w:t>
      </w:r>
      <w:r w:rsidR="009642E7" w:rsidRPr="0036136C">
        <w:rPr>
          <w:sz w:val="22"/>
          <w:szCs w:val="22"/>
        </w:rPr>
        <w:t xml:space="preserve"> </w:t>
      </w:r>
      <w:r w:rsidR="00E15138">
        <w:rPr>
          <w:sz w:val="22"/>
          <w:szCs w:val="22"/>
        </w:rPr>
        <w:t>St. Lucia</w:t>
      </w:r>
      <w:r w:rsidR="009642E7" w:rsidRPr="0036136C">
        <w:rPr>
          <w:sz w:val="22"/>
          <w:szCs w:val="22"/>
        </w:rPr>
        <w:t xml:space="preserve"> with identification number </w:t>
      </w:r>
      <w:r w:rsidR="00E15138" w:rsidRPr="00E15138">
        <w:rPr>
          <w:szCs w:val="24"/>
        </w:rPr>
        <w:t>EDF11/SLU/NIP/SRV1/2014</w:t>
      </w:r>
      <w:r w:rsidR="00E15138" w:rsidRPr="0036136C">
        <w:rPr>
          <w:sz w:val="22"/>
          <w:szCs w:val="22"/>
        </w:rPr>
        <w:t xml:space="preserve"> </w:t>
      </w:r>
      <w:r w:rsidR="009642E7" w:rsidRPr="0036136C">
        <w:rPr>
          <w:sz w:val="22"/>
          <w:szCs w:val="22"/>
        </w:rPr>
        <w:t>(</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The contractor shall execute the tasks assigned to him in accordance with the Terms of Reference annexed to the Contract (Annexe II</w:t>
      </w:r>
      <w:r w:rsidR="00A73B34" w:rsidRPr="0036136C">
        <w:rPr>
          <w:sz w:val="22"/>
          <w:szCs w:val="22"/>
        </w:rPr>
        <w:t>)</w:t>
      </w:r>
    </w:p>
    <w:p w:rsidR="004B0905" w:rsidRPr="0036136C" w:rsidRDefault="002506DE" w:rsidP="00212B1D">
      <w:pPr>
        <w:pStyle w:val="StyleListNumber11ptBold"/>
      </w:pPr>
      <w:r w:rsidRPr="0036136C">
        <w:t>(2</w:t>
      </w:r>
      <w:r w:rsidR="004B0905" w:rsidRPr="0036136C">
        <w:t>)</w:t>
      </w:r>
      <w:r w:rsidR="004B0905" w:rsidRPr="0036136C">
        <w:tab/>
        <w:t>Contract value</w:t>
      </w:r>
    </w:p>
    <w:p w:rsidR="004B0905" w:rsidRPr="0036136C" w:rsidRDefault="00E15138" w:rsidP="0036136C">
      <w:pPr>
        <w:spacing w:after="120"/>
        <w:ind w:left="567"/>
        <w:rPr>
          <w:sz w:val="22"/>
          <w:szCs w:val="22"/>
        </w:rPr>
      </w:pPr>
      <w:r>
        <w:rPr>
          <w:sz w:val="22"/>
          <w:szCs w:val="22"/>
        </w:rPr>
        <w:t>This Contract, established in</w:t>
      </w:r>
      <w:r w:rsidR="004B0905" w:rsidRPr="0036136C">
        <w:rPr>
          <w:sz w:val="22"/>
          <w:szCs w:val="22"/>
        </w:rPr>
        <w:t xml:space="preserve"> euro, is a global price contract. The contract value is </w:t>
      </w:r>
      <w:r w:rsidR="00147349">
        <w:rPr>
          <w:sz w:val="22"/>
          <w:szCs w:val="22"/>
        </w:rPr>
        <w:t>xxxx</w:t>
      </w:r>
      <w:r>
        <w:rPr>
          <w:sz w:val="22"/>
          <w:szCs w:val="22"/>
        </w:rPr>
        <w:t xml:space="preserve"> EUR.</w:t>
      </w:r>
    </w:p>
    <w:p w:rsidR="009642E7" w:rsidRPr="0036136C" w:rsidRDefault="00BE49C2" w:rsidP="00212B1D">
      <w:pPr>
        <w:pStyle w:val="StyleListNumber11ptBold"/>
      </w:pPr>
      <w:r w:rsidRPr="0036136C">
        <w:lastRenderedPageBreak/>
        <w:t>(</w:t>
      </w:r>
      <w:r w:rsidR="002506DE" w:rsidRPr="0036136C">
        <w:t>3</w:t>
      </w:r>
      <w:r w:rsidRPr="0036136C">
        <w:t>)</w:t>
      </w:r>
      <w:r w:rsidRPr="0036136C">
        <w:tab/>
      </w:r>
      <w:r w:rsidR="00A73B34" w:rsidRPr="0036136C">
        <w:t>Order of precedence of contract documents</w:t>
      </w:r>
    </w:p>
    <w:p w:rsidR="00A73B34" w:rsidRPr="0036136C" w:rsidRDefault="00A73B34" w:rsidP="0036136C">
      <w:pPr>
        <w:spacing w:after="120"/>
        <w:ind w:left="567"/>
        <w:rPr>
          <w:sz w:val="22"/>
          <w:szCs w:val="22"/>
        </w:rPr>
      </w:pPr>
      <w:r w:rsidRPr="0036136C">
        <w:rPr>
          <w:sz w:val="22"/>
          <w:szCs w:val="22"/>
        </w:rPr>
        <w:t>The following documents shall be deemed to form and be read and construed as part of this Contract, in the following order of precedence:</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Special Conditions</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General Conditions (Annex I);</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Terms of Reference [including clarification before the deadline for submitting tenders and minutes of the information meeting/site visit] (Annex II) </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Organisation and methodology [including clarification from the tenderer provided during tender evaluation] (Annex III);</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Key experts (Annex IV);</w:t>
      </w:r>
    </w:p>
    <w:p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Budget (Annex V);</w:t>
      </w:r>
    </w:p>
    <w:p w:rsidR="00A73B34" w:rsidRPr="0036136C" w:rsidRDefault="000107AD" w:rsidP="00F00D52">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relevant </w:t>
      </w:r>
      <w:r w:rsidR="00A73B34" w:rsidRPr="0036136C">
        <w:rPr>
          <w:sz w:val="22"/>
          <w:szCs w:val="22"/>
        </w:rPr>
        <w:t xml:space="preserve"> forms and documents (Annex V</w:t>
      </w:r>
      <w:r w:rsidR="004701B3">
        <w:rPr>
          <w:sz w:val="22"/>
          <w:szCs w:val="22"/>
        </w:rPr>
        <w:t>I</w:t>
      </w:r>
      <w:r w:rsidR="00A73B34" w:rsidRPr="0036136C">
        <w:rPr>
          <w:sz w:val="22"/>
          <w:szCs w:val="22"/>
        </w:rPr>
        <w:t>);</w:t>
      </w:r>
    </w:p>
    <w:p w:rsidR="00E15138" w:rsidRDefault="00E15138" w:rsidP="0036136C">
      <w:pPr>
        <w:spacing w:after="120"/>
        <w:ind w:left="567"/>
        <w:rPr>
          <w:sz w:val="22"/>
          <w:szCs w:val="22"/>
        </w:rPr>
      </w:pPr>
    </w:p>
    <w:p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rsidR="00CB06F5" w:rsidRPr="0036136C" w:rsidRDefault="00CB06F5" w:rsidP="006457F0">
      <w:pPr>
        <w:spacing w:after="120"/>
        <w:ind w:left="567"/>
        <w:rPr>
          <w:sz w:val="22"/>
          <w:szCs w:val="22"/>
        </w:rPr>
      </w:pPr>
      <w:r w:rsidRPr="0036136C">
        <w:rPr>
          <w:sz w:val="22"/>
          <w:szCs w:val="22"/>
        </w:rPr>
        <w:t>The language of the contract and of all written communications between the Contractor and the Contracting Authority and/or the Project Manager shall be English.</w:t>
      </w:r>
    </w:p>
    <w:p w:rsidR="00E75AAC" w:rsidRPr="0036136C" w:rsidRDefault="00BE49C2" w:rsidP="00E15138">
      <w:pPr>
        <w:pStyle w:val="StyleListNumber11ptBold"/>
      </w:pPr>
      <w:bookmarkStart w:id="1" w:name="_Ref500218714"/>
      <w:r w:rsidRPr="0036136C">
        <w:t>(</w:t>
      </w:r>
      <w:r w:rsidR="002506DE" w:rsidRPr="0036136C">
        <w:t>5</w:t>
      </w:r>
      <w:r w:rsidRPr="0036136C">
        <w:t>)</w:t>
      </w:r>
      <w:r w:rsidRPr="0036136C">
        <w:tab/>
      </w:r>
      <w:r w:rsidR="00E75AAC" w:rsidRPr="0036136C">
        <w:t>Other specific conditions applying to the Contract</w:t>
      </w:r>
    </w:p>
    <w:p w:rsidR="00E75AAC" w:rsidRPr="0036136C" w:rsidRDefault="00E15138" w:rsidP="006457F0">
      <w:pPr>
        <w:pStyle w:val="ListNumber"/>
        <w:numPr>
          <w:ilvl w:val="0"/>
          <w:numId w:val="0"/>
        </w:numPr>
        <w:spacing w:after="120"/>
        <w:ind w:left="567"/>
      </w:pPr>
      <w:r>
        <w:t xml:space="preserve">Done in English in </w:t>
      </w:r>
      <w:r w:rsidR="00E75AAC" w:rsidRPr="00E15138">
        <w:t>three</w:t>
      </w:r>
      <w:r w:rsidR="00E75AAC" w:rsidRPr="0036136C">
        <w:t xml:space="preserve"> originals, </w:t>
      </w:r>
      <w:r>
        <w:t>one original</w:t>
      </w:r>
      <w:r w:rsidR="00E75AAC" w:rsidRPr="0036136C">
        <w:t xml:space="preserve"> for the European Commission:</w:t>
      </w:r>
      <w:r w:rsidR="00E75AAC" w:rsidRPr="0036136C">
        <w:rPr>
          <w:i/>
        </w:rPr>
        <w:t xml:space="preserve"> </w:t>
      </w:r>
      <w:r w:rsidR="00E75AAC" w:rsidRPr="0036136C">
        <w:t>one original for the Contracting Authority, one original</w:t>
      </w:r>
      <w:r>
        <w:t xml:space="preserve"> for the European Commission, </w:t>
      </w:r>
      <w:r w:rsidR="00E75AAC" w:rsidRPr="0036136C">
        <w:t>and one original for the Contractor.</w:t>
      </w:r>
    </w:p>
    <w:tbl>
      <w:tblPr>
        <w:tblW w:w="9501" w:type="dxa"/>
        <w:tblLayout w:type="fixed"/>
        <w:tblLook w:val="0000" w:firstRow="0" w:lastRow="0" w:firstColumn="0" w:lastColumn="0" w:noHBand="0" w:noVBand="0"/>
      </w:tblPr>
      <w:tblGrid>
        <w:gridCol w:w="1599"/>
        <w:gridCol w:w="3259"/>
        <w:gridCol w:w="2321"/>
        <w:gridCol w:w="2322"/>
      </w:tblGrid>
      <w:tr w:rsidR="00E75AAC" w:rsidRPr="0036136C" w:rsidTr="00A1628E">
        <w:tc>
          <w:tcPr>
            <w:tcW w:w="4858" w:type="dxa"/>
            <w:gridSpan w:val="2"/>
          </w:tcPr>
          <w:p w:rsidR="00E75AAC" w:rsidRPr="0036136C" w:rsidRDefault="00E75AAC" w:rsidP="006457F0">
            <w:pPr>
              <w:pStyle w:val="BodyText"/>
              <w:keepNext/>
              <w:keepLines/>
              <w:rPr>
                <w:b/>
                <w:sz w:val="22"/>
                <w:szCs w:val="22"/>
              </w:rPr>
            </w:pPr>
            <w:r w:rsidRPr="0036136C">
              <w:rPr>
                <w:b/>
                <w:sz w:val="22"/>
                <w:szCs w:val="22"/>
              </w:rPr>
              <w:t>For the Contractor</w:t>
            </w:r>
          </w:p>
        </w:tc>
        <w:tc>
          <w:tcPr>
            <w:tcW w:w="4643" w:type="dxa"/>
            <w:gridSpan w:val="2"/>
          </w:tcPr>
          <w:p w:rsidR="00E75AAC" w:rsidRPr="0036136C" w:rsidRDefault="00E75AAC" w:rsidP="006457F0">
            <w:pPr>
              <w:pStyle w:val="BodyText"/>
              <w:keepNext/>
              <w:keepLines/>
              <w:rPr>
                <w:b/>
                <w:sz w:val="22"/>
                <w:szCs w:val="22"/>
              </w:rPr>
            </w:pPr>
            <w:r w:rsidRPr="0036136C">
              <w:rPr>
                <w:b/>
                <w:sz w:val="22"/>
                <w:szCs w:val="22"/>
              </w:rPr>
              <w:t>For the Contracting Authority</w:t>
            </w: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rsidR="00E75AAC" w:rsidRPr="0036136C" w:rsidRDefault="00E75AAC" w:rsidP="006457F0">
            <w:pPr>
              <w:pStyle w:val="BodyText"/>
              <w:keepNext/>
              <w:keepLines/>
              <w:spacing w:before="160" w:after="160"/>
              <w:rPr>
                <w:sz w:val="22"/>
                <w:szCs w:val="22"/>
              </w:rPr>
            </w:pP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rsidR="00E75AAC" w:rsidRPr="0036136C" w:rsidRDefault="00E75AAC" w:rsidP="006457F0">
            <w:pPr>
              <w:pStyle w:val="BodyText"/>
              <w:keepNext/>
              <w:keepLines/>
              <w:spacing w:before="160" w:after="160"/>
              <w:rPr>
                <w:sz w:val="22"/>
                <w:szCs w:val="22"/>
              </w:rPr>
            </w:pP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rsidR="00E75AAC" w:rsidRPr="0036136C" w:rsidRDefault="00E75AAC" w:rsidP="006457F0">
            <w:pPr>
              <w:pStyle w:val="BodyText"/>
              <w:keepNext/>
              <w:keepLines/>
              <w:spacing w:before="160" w:after="160"/>
              <w:rPr>
                <w:sz w:val="22"/>
                <w:szCs w:val="22"/>
              </w:rPr>
            </w:pP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rsidR="00E75AAC" w:rsidRPr="0036136C" w:rsidRDefault="00E75AAC" w:rsidP="006457F0">
            <w:pPr>
              <w:pStyle w:val="BodyText"/>
              <w:keepNext/>
              <w:keepLines/>
              <w:spacing w:before="160" w:after="160"/>
              <w:rPr>
                <w:sz w:val="22"/>
                <w:szCs w:val="22"/>
              </w:rPr>
            </w:pPr>
          </w:p>
        </w:tc>
      </w:tr>
    </w:tbl>
    <w:p w:rsidR="00E15138" w:rsidRDefault="00E15138" w:rsidP="006457F0">
      <w:pPr>
        <w:pStyle w:val="ListNumber"/>
        <w:numPr>
          <w:ilvl w:val="0"/>
          <w:numId w:val="0"/>
        </w:numPr>
        <w:spacing w:before="360"/>
        <w:ind w:left="709" w:hanging="709"/>
        <w:rPr>
          <w:highlight w:val="yellow"/>
        </w:rPr>
      </w:pPr>
    </w:p>
    <w:p w:rsidR="00E15138" w:rsidRDefault="00E15138" w:rsidP="006457F0">
      <w:pPr>
        <w:pStyle w:val="ListNumber"/>
        <w:numPr>
          <w:ilvl w:val="0"/>
          <w:numId w:val="0"/>
        </w:numPr>
        <w:spacing w:before="360"/>
        <w:ind w:left="709" w:hanging="709"/>
        <w:rPr>
          <w:highlight w:val="yellow"/>
        </w:rPr>
      </w:pPr>
    </w:p>
    <w:p w:rsidR="00E75AAC" w:rsidRDefault="00E75AAC" w:rsidP="006457F0">
      <w:pPr>
        <w:pStyle w:val="ListNumber"/>
        <w:numPr>
          <w:ilvl w:val="0"/>
          <w:numId w:val="0"/>
        </w:numPr>
        <w:spacing w:before="360"/>
        <w:ind w:left="709" w:hanging="709"/>
      </w:pPr>
    </w:p>
    <w:p w:rsidR="00117F24" w:rsidRDefault="00117F24" w:rsidP="006457F0">
      <w:pPr>
        <w:pStyle w:val="ListNumber"/>
        <w:numPr>
          <w:ilvl w:val="0"/>
          <w:numId w:val="0"/>
        </w:numPr>
        <w:spacing w:before="360"/>
        <w:ind w:left="709" w:hanging="709"/>
      </w:pPr>
    </w:p>
    <w:p w:rsidR="00117F24" w:rsidRDefault="00117F24" w:rsidP="006457F0">
      <w:pPr>
        <w:pStyle w:val="ListNumber"/>
        <w:numPr>
          <w:ilvl w:val="0"/>
          <w:numId w:val="0"/>
        </w:numPr>
        <w:spacing w:before="360"/>
        <w:ind w:left="709" w:hanging="709"/>
      </w:pPr>
    </w:p>
    <w:p w:rsidR="00117F24" w:rsidRPr="0036136C" w:rsidRDefault="00117F24" w:rsidP="006457F0">
      <w:pPr>
        <w:pStyle w:val="ListNumber"/>
        <w:numPr>
          <w:ilvl w:val="0"/>
          <w:numId w:val="0"/>
        </w:numPr>
        <w:spacing w:before="360"/>
        <w:ind w:left="709" w:hanging="709"/>
      </w:pPr>
    </w:p>
    <w:tbl>
      <w:tblPr>
        <w:tblW w:w="9286" w:type="dxa"/>
        <w:tblLayout w:type="fixed"/>
        <w:tblLook w:val="0000" w:firstRow="0" w:lastRow="0" w:firstColumn="0" w:lastColumn="0" w:noHBand="0" w:noVBand="0"/>
      </w:tblPr>
      <w:tblGrid>
        <w:gridCol w:w="1526"/>
        <w:gridCol w:w="7760"/>
      </w:tblGrid>
      <w:tr w:rsidR="00E75AAC" w:rsidRPr="0036136C" w:rsidTr="00A1628E">
        <w:trPr>
          <w:cantSplit/>
        </w:trPr>
        <w:tc>
          <w:tcPr>
            <w:tcW w:w="9286" w:type="dxa"/>
            <w:gridSpan w:val="2"/>
          </w:tcPr>
          <w:p w:rsidR="00E75AAC" w:rsidRPr="0036136C" w:rsidRDefault="00E75AAC" w:rsidP="00E15138">
            <w:pPr>
              <w:pStyle w:val="BodyText"/>
              <w:keepLines/>
              <w:rPr>
                <w:b/>
                <w:sz w:val="22"/>
                <w:szCs w:val="22"/>
              </w:rPr>
            </w:pPr>
            <w:r w:rsidRPr="0036136C">
              <w:rPr>
                <w:b/>
                <w:sz w:val="22"/>
                <w:szCs w:val="22"/>
              </w:rPr>
              <w:t xml:space="preserve">Endorsed for financing by the European Union </w:t>
            </w:r>
          </w:p>
        </w:tc>
      </w:tr>
      <w:tr w:rsidR="006457F0" w:rsidRPr="0036136C" w:rsidTr="00F8178E">
        <w:trPr>
          <w:cantSplit/>
        </w:trPr>
        <w:tc>
          <w:tcPr>
            <w:tcW w:w="1526" w:type="dxa"/>
          </w:tcPr>
          <w:p w:rsidR="006457F0" w:rsidRPr="0036136C" w:rsidRDefault="006457F0" w:rsidP="006457F0">
            <w:pPr>
              <w:pStyle w:val="BodyText"/>
              <w:keepLines/>
              <w:spacing w:before="160" w:after="160"/>
              <w:rPr>
                <w:sz w:val="22"/>
                <w:szCs w:val="22"/>
              </w:rPr>
            </w:pPr>
            <w:r w:rsidRPr="0036136C">
              <w:rPr>
                <w:sz w:val="22"/>
                <w:szCs w:val="22"/>
              </w:rPr>
              <w:t>Name:</w:t>
            </w:r>
          </w:p>
        </w:tc>
        <w:tc>
          <w:tcPr>
            <w:tcW w:w="7760" w:type="dxa"/>
          </w:tcPr>
          <w:p w:rsidR="006457F0" w:rsidRPr="0036136C" w:rsidRDefault="006457F0" w:rsidP="006457F0">
            <w:pPr>
              <w:pStyle w:val="BodyText"/>
              <w:keepLines/>
              <w:spacing w:before="160" w:after="160"/>
              <w:rPr>
                <w:sz w:val="22"/>
                <w:szCs w:val="22"/>
              </w:rPr>
            </w:pPr>
          </w:p>
        </w:tc>
      </w:tr>
      <w:tr w:rsidR="006457F0" w:rsidRPr="0036136C" w:rsidTr="00F8178E">
        <w:trPr>
          <w:cantSplit/>
        </w:trPr>
        <w:tc>
          <w:tcPr>
            <w:tcW w:w="1526" w:type="dxa"/>
          </w:tcPr>
          <w:p w:rsidR="006457F0" w:rsidRPr="0036136C" w:rsidRDefault="006457F0" w:rsidP="006457F0">
            <w:pPr>
              <w:pStyle w:val="BodyText"/>
              <w:keepLines/>
              <w:spacing w:before="160" w:after="160"/>
              <w:rPr>
                <w:sz w:val="22"/>
                <w:szCs w:val="22"/>
              </w:rPr>
            </w:pPr>
            <w:r w:rsidRPr="0036136C">
              <w:rPr>
                <w:sz w:val="22"/>
                <w:szCs w:val="22"/>
              </w:rPr>
              <w:t>Title:</w:t>
            </w:r>
          </w:p>
        </w:tc>
        <w:tc>
          <w:tcPr>
            <w:tcW w:w="7760" w:type="dxa"/>
          </w:tcPr>
          <w:p w:rsidR="006457F0" w:rsidRPr="0036136C" w:rsidRDefault="006457F0" w:rsidP="006457F0">
            <w:pPr>
              <w:pStyle w:val="BodyText"/>
              <w:keepLines/>
              <w:spacing w:before="160" w:after="160"/>
              <w:rPr>
                <w:sz w:val="22"/>
                <w:szCs w:val="22"/>
              </w:rPr>
            </w:pPr>
          </w:p>
        </w:tc>
      </w:tr>
      <w:tr w:rsidR="006457F0" w:rsidRPr="0036136C" w:rsidTr="00F8178E">
        <w:trPr>
          <w:cantSplit/>
        </w:trPr>
        <w:tc>
          <w:tcPr>
            <w:tcW w:w="1526" w:type="dxa"/>
          </w:tcPr>
          <w:p w:rsidR="006457F0" w:rsidRPr="0036136C" w:rsidRDefault="006457F0" w:rsidP="006457F0">
            <w:pPr>
              <w:pStyle w:val="BodyText"/>
              <w:keepLines/>
              <w:spacing w:before="160" w:after="160"/>
              <w:rPr>
                <w:sz w:val="22"/>
                <w:szCs w:val="22"/>
              </w:rPr>
            </w:pPr>
            <w:r w:rsidRPr="0036136C">
              <w:rPr>
                <w:sz w:val="22"/>
                <w:szCs w:val="22"/>
              </w:rPr>
              <w:t>Signature:</w:t>
            </w:r>
          </w:p>
        </w:tc>
        <w:tc>
          <w:tcPr>
            <w:tcW w:w="7760" w:type="dxa"/>
          </w:tcPr>
          <w:p w:rsidR="006457F0" w:rsidRPr="0036136C" w:rsidRDefault="006457F0" w:rsidP="006457F0">
            <w:pPr>
              <w:pStyle w:val="BodyText"/>
              <w:keepLines/>
              <w:spacing w:before="160" w:after="160"/>
              <w:rPr>
                <w:sz w:val="22"/>
                <w:szCs w:val="22"/>
              </w:rPr>
            </w:pPr>
          </w:p>
        </w:tc>
      </w:tr>
      <w:tr w:rsidR="006457F0" w:rsidRPr="0036136C" w:rsidTr="00F8178E">
        <w:trPr>
          <w:cantSplit/>
        </w:trPr>
        <w:tc>
          <w:tcPr>
            <w:tcW w:w="1526" w:type="dxa"/>
          </w:tcPr>
          <w:p w:rsidR="006457F0" w:rsidRPr="0036136C" w:rsidRDefault="006457F0" w:rsidP="006457F0">
            <w:pPr>
              <w:pStyle w:val="BodyText"/>
              <w:keepLines/>
              <w:spacing w:before="160" w:after="160"/>
              <w:rPr>
                <w:sz w:val="22"/>
                <w:szCs w:val="22"/>
              </w:rPr>
            </w:pPr>
            <w:r w:rsidRPr="0036136C">
              <w:rPr>
                <w:sz w:val="22"/>
                <w:szCs w:val="22"/>
              </w:rPr>
              <w:t>Date:</w:t>
            </w:r>
          </w:p>
        </w:tc>
        <w:tc>
          <w:tcPr>
            <w:tcW w:w="7760" w:type="dxa"/>
          </w:tcPr>
          <w:p w:rsidR="006457F0" w:rsidRPr="0036136C" w:rsidRDefault="006457F0" w:rsidP="006457F0">
            <w:pPr>
              <w:pStyle w:val="BodyText"/>
              <w:keepLines/>
              <w:spacing w:before="160" w:after="160"/>
              <w:rPr>
                <w:sz w:val="22"/>
                <w:szCs w:val="22"/>
              </w:rPr>
            </w:pPr>
          </w:p>
        </w:tc>
      </w:tr>
    </w:tbl>
    <w:p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rsidR="00CB06F5" w:rsidRPr="00F8178E" w:rsidRDefault="00EF3B57" w:rsidP="00F8178E">
      <w:r w:rsidRPr="00F8178E">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w:t>
      </w:r>
      <w:r w:rsidR="00181DF9">
        <w:t>Exceptionally, and with the approval of the competent European Commission departments, o</w:t>
      </w:r>
      <w:r w:rsidRPr="00F8178E">
        <w:t xml:space="preserve">ther </w:t>
      </w:r>
      <w:r w:rsidR="00181DF9">
        <w:t>clauses can</w:t>
      </w:r>
      <w:r w:rsidRPr="00F8178E">
        <w:t xml:space="preserve"> be indicated </w:t>
      </w:r>
      <w:r w:rsidR="00181DF9">
        <w:t>to cover particular situations</w:t>
      </w:r>
      <w:r w:rsidRPr="00F8178E">
        <w:t xml:space="preserve">. </w:t>
      </w:r>
    </w:p>
    <w:p w:rsidR="00CB06F5" w:rsidRPr="00B8227D" w:rsidRDefault="00CB06F5" w:rsidP="00B8227D">
      <w:pPr>
        <w:spacing w:before="240" w:after="120"/>
        <w:ind w:left="1134" w:hanging="1134"/>
        <w:rPr>
          <w:b/>
        </w:rPr>
      </w:pPr>
      <w:r w:rsidRPr="00B8227D">
        <w:rPr>
          <w:b/>
        </w:rPr>
        <w:t>Article 2</w:t>
      </w:r>
      <w:r w:rsidRPr="00B8227D">
        <w:rPr>
          <w:b/>
        </w:rPr>
        <w:tab/>
        <w:t>Communications</w:t>
      </w:r>
    </w:p>
    <w:p w:rsidR="00117F24" w:rsidRDefault="00EF3B57" w:rsidP="00117F24">
      <w:pPr>
        <w:spacing w:after="0"/>
        <w:ind w:left="720" w:hanging="720"/>
        <w:rPr>
          <w:sz w:val="22"/>
          <w:szCs w:val="22"/>
        </w:rPr>
      </w:pPr>
      <w:r w:rsidRPr="0036136C">
        <w:rPr>
          <w:sz w:val="22"/>
          <w:szCs w:val="22"/>
        </w:rPr>
        <w:t>2.1</w:t>
      </w:r>
      <w:r w:rsidR="00B8227D">
        <w:rPr>
          <w:sz w:val="22"/>
          <w:szCs w:val="22"/>
        </w:rPr>
        <w:tab/>
      </w:r>
      <w:r w:rsidR="00117F24" w:rsidRPr="00F639F0">
        <w:rPr>
          <w:sz w:val="22"/>
          <w:szCs w:val="22"/>
        </w:rPr>
        <w:t>The Consultant will report to the National Authorising Officer regarding overall performance of the contract. The Consultant shall provide relevant briefings to the Co</w:t>
      </w:r>
      <w:r w:rsidR="00117F24">
        <w:rPr>
          <w:sz w:val="22"/>
          <w:szCs w:val="22"/>
        </w:rPr>
        <w:t xml:space="preserve">ntracting Authority as defined in the Terms of Reference. The address of the Office of the </w:t>
      </w:r>
      <w:r w:rsidR="00117F24" w:rsidRPr="00F639F0">
        <w:rPr>
          <w:sz w:val="22"/>
          <w:szCs w:val="22"/>
        </w:rPr>
        <w:t>National Authorising Office</w:t>
      </w:r>
      <w:r w:rsidR="00117F24">
        <w:rPr>
          <w:sz w:val="22"/>
          <w:szCs w:val="22"/>
        </w:rPr>
        <w:t>r</w:t>
      </w:r>
      <w:r w:rsidR="00117F24" w:rsidRPr="00F639F0">
        <w:rPr>
          <w:sz w:val="22"/>
          <w:szCs w:val="22"/>
        </w:rPr>
        <w:t xml:space="preserve"> is as follows: </w:t>
      </w:r>
    </w:p>
    <w:p w:rsidR="00117F24" w:rsidRDefault="00117F24" w:rsidP="00117F24">
      <w:pPr>
        <w:spacing w:after="0"/>
        <w:ind w:left="720"/>
        <w:rPr>
          <w:sz w:val="22"/>
          <w:szCs w:val="22"/>
        </w:rPr>
      </w:pPr>
    </w:p>
    <w:p w:rsidR="00117F24" w:rsidRDefault="00117F24" w:rsidP="00117F24">
      <w:pPr>
        <w:spacing w:after="0"/>
        <w:ind w:firstLine="720"/>
      </w:pPr>
      <w:r w:rsidRPr="00B11A28">
        <w:t>Ministry of Finance &amp; Economic Affairs</w:t>
      </w:r>
      <w:r>
        <w:t>,</w:t>
      </w:r>
      <w:r w:rsidRPr="0036136C">
        <w:rPr>
          <w:sz w:val="22"/>
          <w:szCs w:val="22"/>
        </w:rPr>
        <w:t xml:space="preserve"> </w:t>
      </w:r>
    </w:p>
    <w:p w:rsidR="00117F24" w:rsidRDefault="00117F24" w:rsidP="00117F24">
      <w:pPr>
        <w:spacing w:after="0"/>
        <w:ind w:firstLine="720"/>
      </w:pPr>
      <w:r>
        <w:t>5</w:t>
      </w:r>
      <w:r w:rsidRPr="00B70032">
        <w:rPr>
          <w:vertAlign w:val="superscript"/>
        </w:rPr>
        <w:t>th</w:t>
      </w:r>
      <w:r>
        <w:t xml:space="preserve"> Floor Conway Business Centre, </w:t>
      </w:r>
    </w:p>
    <w:p w:rsidR="00117F24" w:rsidRDefault="00117F24" w:rsidP="00117F24">
      <w:pPr>
        <w:spacing w:after="0"/>
        <w:ind w:firstLine="720"/>
      </w:pPr>
      <w:r>
        <w:t xml:space="preserve">Jn Baptiste Street </w:t>
      </w:r>
    </w:p>
    <w:p w:rsidR="00117F24" w:rsidRPr="0036136C" w:rsidRDefault="00117F24" w:rsidP="00117F24">
      <w:pPr>
        <w:spacing w:after="0"/>
        <w:ind w:firstLine="720"/>
        <w:rPr>
          <w:sz w:val="22"/>
          <w:szCs w:val="22"/>
        </w:rPr>
      </w:pPr>
      <w:r w:rsidRPr="002E049C">
        <w:t xml:space="preserve">Castries, Saint Lucia </w:t>
      </w:r>
    </w:p>
    <w:p w:rsidR="00CB06F5" w:rsidRPr="0036136C" w:rsidRDefault="00CB06F5" w:rsidP="00B8227D">
      <w:pPr>
        <w:keepNext/>
        <w:keepLines/>
        <w:spacing w:after="120"/>
        <w:ind w:left="567" w:hanging="567"/>
        <w:rPr>
          <w:sz w:val="22"/>
          <w:szCs w:val="22"/>
        </w:rPr>
      </w:pPr>
    </w:p>
    <w:p w:rsidR="00CB06F5" w:rsidRPr="00B8227D" w:rsidRDefault="00CB06F5" w:rsidP="00B8227D">
      <w:pPr>
        <w:spacing w:before="240" w:after="120"/>
        <w:ind w:left="1134" w:hanging="1134"/>
        <w:rPr>
          <w:b/>
        </w:rPr>
      </w:pPr>
      <w:r w:rsidRPr="00B8227D">
        <w:rPr>
          <w:b/>
        </w:rPr>
        <w:t>Article 4</w:t>
      </w:r>
      <w:r w:rsidRPr="00B8227D">
        <w:rPr>
          <w:b/>
        </w:rPr>
        <w:tab/>
        <w:t>Subcontracting</w:t>
      </w:r>
    </w:p>
    <w:p w:rsidR="00F85EAD" w:rsidRDefault="00A47783" w:rsidP="00A47783">
      <w:pPr>
        <w:pStyle w:val="ListNumber"/>
        <w:numPr>
          <w:ilvl w:val="0"/>
          <w:numId w:val="0"/>
        </w:numPr>
        <w:spacing w:after="0"/>
        <w:ind w:left="567" w:hanging="567"/>
        <w:rPr>
          <w:sz w:val="22"/>
          <w:szCs w:val="22"/>
        </w:rPr>
      </w:pPr>
      <w:r>
        <w:rPr>
          <w:sz w:val="22"/>
          <w:szCs w:val="22"/>
        </w:rPr>
        <w:tab/>
      </w:r>
      <w:r>
        <w:rPr>
          <w:sz w:val="22"/>
          <w:szCs w:val="22"/>
        </w:rPr>
        <w:tab/>
      </w:r>
      <w:r>
        <w:rPr>
          <w:sz w:val="22"/>
          <w:szCs w:val="22"/>
        </w:rPr>
        <w:tab/>
        <w:t>N/A</w:t>
      </w:r>
    </w:p>
    <w:p w:rsidR="006C118B" w:rsidRPr="00FC0E21" w:rsidRDefault="006C118B" w:rsidP="006C118B">
      <w:pPr>
        <w:pStyle w:val="ListNumber"/>
        <w:numPr>
          <w:ilvl w:val="0"/>
          <w:numId w:val="0"/>
        </w:numPr>
        <w:tabs>
          <w:tab w:val="left" w:pos="1134"/>
        </w:tabs>
        <w:ind w:left="567" w:hanging="567"/>
        <w:rPr>
          <w:b/>
          <w:sz w:val="22"/>
          <w:szCs w:val="22"/>
        </w:rPr>
      </w:pPr>
      <w:r w:rsidRPr="00FC0E21">
        <w:rPr>
          <w:b/>
          <w:sz w:val="22"/>
          <w:szCs w:val="22"/>
        </w:rPr>
        <w:t>Article 7</w:t>
      </w:r>
      <w:r w:rsidRPr="00FC0E21">
        <w:rPr>
          <w:b/>
          <w:sz w:val="22"/>
          <w:szCs w:val="22"/>
        </w:rPr>
        <w:tab/>
        <w:t>General Obligations</w:t>
      </w:r>
    </w:p>
    <w:p w:rsidR="006C118B" w:rsidRPr="0036136C" w:rsidRDefault="006C118B" w:rsidP="00874117">
      <w:pPr>
        <w:pStyle w:val="ListNumber"/>
        <w:numPr>
          <w:ilvl w:val="0"/>
          <w:numId w:val="0"/>
        </w:numPr>
        <w:ind w:left="567" w:hanging="567"/>
        <w:rPr>
          <w:sz w:val="22"/>
          <w:szCs w:val="22"/>
        </w:rPr>
      </w:pPr>
      <w:r>
        <w:rPr>
          <w:sz w:val="22"/>
          <w:szCs w:val="22"/>
        </w:rPr>
        <w:t>7.8</w:t>
      </w:r>
      <w:r>
        <w:rPr>
          <w:sz w:val="22"/>
          <w:szCs w:val="22"/>
        </w:rPr>
        <w:tab/>
      </w:r>
      <w:r w:rsidR="00117F24" w:rsidRPr="00117F24">
        <w:rPr>
          <w:sz w:val="22"/>
          <w:szCs w:val="22"/>
        </w:rPr>
        <w:t xml:space="preserve">All </w:t>
      </w:r>
      <w:r w:rsidRPr="00117F24">
        <w:rPr>
          <w:sz w:val="22"/>
          <w:szCs w:val="22"/>
        </w:rPr>
        <w:t>activitie</w:t>
      </w:r>
      <w:r w:rsidR="00117F24" w:rsidRPr="00117F24">
        <w:rPr>
          <w:sz w:val="22"/>
          <w:szCs w:val="22"/>
        </w:rPr>
        <w:t>s must comply with the rules laid</w:t>
      </w:r>
      <w:r w:rsidRPr="00117F24">
        <w:rPr>
          <w:sz w:val="22"/>
          <w:szCs w:val="22"/>
        </w:rPr>
        <w:t xml:space="preserve"> down in the Communication and Visibility Manual for EU External Actions publis</w:t>
      </w:r>
      <w:r w:rsidR="00117F24" w:rsidRPr="00117F24">
        <w:rPr>
          <w:sz w:val="22"/>
          <w:szCs w:val="22"/>
        </w:rPr>
        <w:t>hed by the European Commission.</w:t>
      </w:r>
    </w:p>
    <w:p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rsidR="007563C0" w:rsidRDefault="007563C0" w:rsidP="00A47783">
      <w:pPr>
        <w:spacing w:after="0"/>
        <w:ind w:left="567" w:hanging="567"/>
      </w:pPr>
      <w:r w:rsidRPr="0036136C">
        <w:rPr>
          <w:sz w:val="22"/>
          <w:szCs w:val="22"/>
        </w:rPr>
        <w:t>19.1</w:t>
      </w:r>
      <w:r w:rsidRPr="0036136C">
        <w:rPr>
          <w:b/>
          <w:sz w:val="22"/>
          <w:szCs w:val="22"/>
        </w:rPr>
        <w:tab/>
      </w:r>
      <w:r w:rsidR="008F222F">
        <w:t xml:space="preserve"> </w:t>
      </w:r>
      <w:r w:rsidRPr="00212B1D">
        <w:t xml:space="preserve">The start date for </w:t>
      </w:r>
      <w:r w:rsidR="00A47783">
        <w:t xml:space="preserve">implementation shall be </w:t>
      </w:r>
      <w:r w:rsidRPr="00212B1D">
        <w:t xml:space="preserve">date of signature </w:t>
      </w:r>
      <w:r w:rsidR="00A47783">
        <w:t>of the contract by both parties.</w:t>
      </w:r>
    </w:p>
    <w:p w:rsidR="00A47783" w:rsidRPr="00212B1D" w:rsidRDefault="00A47783" w:rsidP="00A47783">
      <w:pPr>
        <w:spacing w:after="0"/>
        <w:ind w:left="567" w:hanging="567"/>
      </w:pPr>
    </w:p>
    <w:p w:rsidR="00B8227D" w:rsidRDefault="007563C0" w:rsidP="008F222F">
      <w:pPr>
        <w:spacing w:after="120"/>
        <w:ind w:left="567" w:hanging="567"/>
      </w:pPr>
      <w:r w:rsidRPr="00B8227D">
        <w:t>19.2</w:t>
      </w:r>
      <w:r w:rsidRPr="00B8227D">
        <w:tab/>
      </w:r>
      <w:r w:rsidR="00A47783" w:rsidRPr="00B8227D">
        <w:t>The</w:t>
      </w:r>
      <w:r w:rsidRPr="00B8227D">
        <w:t xml:space="preserve"> period for implementing the tasks is </w:t>
      </w:r>
      <w:r w:rsidR="00A47783">
        <w:t>3</w:t>
      </w:r>
      <w:r w:rsidRPr="00B8227D">
        <w:t xml:space="preserve"> months from the start date.</w:t>
      </w:r>
    </w:p>
    <w:p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Final </w:t>
      </w:r>
      <w:r w:rsidR="009642E7" w:rsidRPr="00B8227D">
        <w:rPr>
          <w:b/>
        </w:rPr>
        <w:t>Report</w:t>
      </w:r>
      <w:r w:rsidR="00EF3B57" w:rsidRPr="00B8227D">
        <w:rPr>
          <w:b/>
        </w:rPr>
        <w:t>s</w:t>
      </w:r>
      <w:bookmarkEnd w:id="1"/>
    </w:p>
    <w:p w:rsidR="009642E7" w:rsidRPr="0036136C" w:rsidRDefault="009642E7" w:rsidP="008F222F">
      <w:pPr>
        <w:spacing w:after="120"/>
        <w:rPr>
          <w:sz w:val="22"/>
          <w:szCs w:val="22"/>
        </w:rPr>
      </w:pPr>
      <w:r w:rsidRPr="0036136C">
        <w:rPr>
          <w:sz w:val="22"/>
          <w:szCs w:val="22"/>
        </w:rPr>
        <w:t xml:space="preserve">The </w:t>
      </w:r>
      <w:r w:rsidR="00805B43" w:rsidRPr="0036136C">
        <w:rPr>
          <w:sz w:val="22"/>
          <w:szCs w:val="22"/>
        </w:rPr>
        <w:t>Contractor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Terms of </w:t>
      </w:r>
      <w:r w:rsidR="00F65C56" w:rsidRPr="0036136C">
        <w:rPr>
          <w:sz w:val="22"/>
          <w:szCs w:val="22"/>
        </w:rPr>
        <w:t>R</w:t>
      </w:r>
      <w:r w:rsidRPr="0036136C">
        <w:rPr>
          <w:sz w:val="22"/>
          <w:szCs w:val="22"/>
        </w:rPr>
        <w:t>eference.</w:t>
      </w:r>
    </w:p>
    <w:p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Approval of Reports and Documents</w:t>
      </w:r>
    </w:p>
    <w:p w:rsidR="00B252A4" w:rsidRDefault="00B252A4" w:rsidP="00A47783">
      <w:pPr>
        <w:pStyle w:val="ListNumber"/>
        <w:numPr>
          <w:ilvl w:val="0"/>
          <w:numId w:val="0"/>
        </w:numPr>
        <w:spacing w:after="120"/>
        <w:ind w:left="567" w:hanging="567"/>
        <w:rPr>
          <w:sz w:val="22"/>
          <w:szCs w:val="22"/>
        </w:rPr>
      </w:pPr>
      <w:r w:rsidRPr="0036136C">
        <w:rPr>
          <w:sz w:val="22"/>
          <w:szCs w:val="22"/>
        </w:rPr>
        <w:t>27.5</w:t>
      </w:r>
      <w:r w:rsidR="00B8227D">
        <w:rPr>
          <w:sz w:val="22"/>
          <w:szCs w:val="22"/>
        </w:rPr>
        <w:tab/>
      </w:r>
      <w:r w:rsidRPr="0036136C">
        <w:rPr>
          <w:sz w:val="22"/>
          <w:szCs w:val="22"/>
        </w:rPr>
        <w:t xml:space="preserve"> The Contra</w:t>
      </w:r>
      <w:r w:rsidR="00FF6905">
        <w:rPr>
          <w:sz w:val="22"/>
          <w:szCs w:val="22"/>
        </w:rPr>
        <w:t>cting Authority shall, within 15</w:t>
      </w:r>
      <w:r w:rsidRPr="0036136C">
        <w:rPr>
          <w:sz w:val="22"/>
          <w:szCs w:val="22"/>
        </w:rPr>
        <w:t xml:space="preserve">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be deemed to have been approved by the Contracting Authority if it does not expressly inform the Con</w:t>
      </w:r>
      <w:r w:rsidR="00FF6905">
        <w:rPr>
          <w:sz w:val="22"/>
          <w:szCs w:val="22"/>
        </w:rPr>
        <w:t>tractor of any comments within 1</w:t>
      </w:r>
      <w:r w:rsidRPr="0036136C">
        <w:rPr>
          <w:sz w:val="22"/>
          <w:szCs w:val="22"/>
        </w:rPr>
        <w:t>5 days of the receipt of the report</w:t>
      </w:r>
      <w:r w:rsidR="00730A8A" w:rsidRPr="0036136C">
        <w:rPr>
          <w:sz w:val="22"/>
          <w:szCs w:val="22"/>
        </w:rPr>
        <w:t>.</w:t>
      </w:r>
      <w:r w:rsidR="00004E82" w:rsidRPr="00004E82">
        <w:rPr>
          <w:sz w:val="22"/>
          <w:szCs w:val="22"/>
        </w:rPr>
        <w:t xml:space="preserve"> </w:t>
      </w:r>
    </w:p>
    <w:p w:rsidR="00A47783" w:rsidRDefault="00A47783" w:rsidP="00A47783">
      <w:pPr>
        <w:pStyle w:val="ListNumber"/>
        <w:numPr>
          <w:ilvl w:val="0"/>
          <w:numId w:val="0"/>
        </w:numPr>
        <w:spacing w:after="120"/>
        <w:ind w:left="567" w:hanging="567"/>
        <w:rPr>
          <w:sz w:val="22"/>
          <w:szCs w:val="22"/>
        </w:rPr>
      </w:pPr>
    </w:p>
    <w:tbl>
      <w:tblPr>
        <w:tblW w:w="873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6078"/>
        <w:gridCol w:w="1520"/>
      </w:tblGrid>
      <w:tr w:rsidR="009642E7" w:rsidRPr="0036136C" w:rsidTr="00212B1D">
        <w:trPr>
          <w:cantSplit/>
          <w:trHeight w:val="345"/>
        </w:trPr>
        <w:tc>
          <w:tcPr>
            <w:tcW w:w="1134" w:type="dxa"/>
          </w:tcPr>
          <w:p w:rsidR="009642E7" w:rsidRPr="0036136C" w:rsidRDefault="009642E7">
            <w:pPr>
              <w:keepNext/>
              <w:spacing w:before="40" w:after="40"/>
              <w:jc w:val="center"/>
              <w:rPr>
                <w:b/>
                <w:sz w:val="22"/>
                <w:szCs w:val="22"/>
              </w:rPr>
            </w:pPr>
            <w:r w:rsidRPr="0036136C">
              <w:rPr>
                <w:b/>
                <w:sz w:val="22"/>
                <w:szCs w:val="22"/>
              </w:rPr>
              <w:lastRenderedPageBreak/>
              <w:t>Month</w:t>
            </w:r>
          </w:p>
        </w:tc>
        <w:tc>
          <w:tcPr>
            <w:tcW w:w="6078" w:type="dxa"/>
          </w:tcPr>
          <w:p w:rsidR="009642E7" w:rsidRPr="0036136C" w:rsidRDefault="009642E7">
            <w:pPr>
              <w:keepNext/>
              <w:spacing w:before="40" w:after="40"/>
              <w:rPr>
                <w:b/>
                <w:sz w:val="22"/>
                <w:szCs w:val="22"/>
              </w:rPr>
            </w:pPr>
          </w:p>
        </w:tc>
        <w:tc>
          <w:tcPr>
            <w:tcW w:w="1520" w:type="dxa"/>
          </w:tcPr>
          <w:p w:rsidR="009642E7" w:rsidRPr="0036136C" w:rsidRDefault="009642E7" w:rsidP="00117F24">
            <w:pPr>
              <w:keepNext/>
              <w:spacing w:before="40" w:after="40"/>
              <w:jc w:val="center"/>
              <w:rPr>
                <w:b/>
                <w:sz w:val="22"/>
                <w:szCs w:val="22"/>
              </w:rPr>
            </w:pPr>
            <w:r w:rsidRPr="0036136C">
              <w:rPr>
                <w:b/>
                <w:sz w:val="22"/>
                <w:szCs w:val="22"/>
              </w:rPr>
              <w:t>EUR</w:t>
            </w:r>
          </w:p>
        </w:tc>
      </w:tr>
      <w:tr w:rsidR="009642E7" w:rsidRPr="0036136C" w:rsidTr="00212B1D">
        <w:trPr>
          <w:cantSplit/>
          <w:trHeight w:val="894"/>
        </w:trPr>
        <w:tc>
          <w:tcPr>
            <w:tcW w:w="1134" w:type="dxa"/>
          </w:tcPr>
          <w:p w:rsidR="009642E7" w:rsidRPr="0036136C" w:rsidRDefault="009642E7">
            <w:pPr>
              <w:keepNext/>
              <w:spacing w:before="40" w:after="40"/>
              <w:jc w:val="center"/>
              <w:rPr>
                <w:b/>
                <w:sz w:val="22"/>
                <w:szCs w:val="22"/>
              </w:rPr>
            </w:pPr>
            <w:r w:rsidRPr="0036136C">
              <w:rPr>
                <w:b/>
                <w:sz w:val="22"/>
                <w:szCs w:val="22"/>
              </w:rPr>
              <w:t>1</w:t>
            </w:r>
          </w:p>
        </w:tc>
        <w:tc>
          <w:tcPr>
            <w:tcW w:w="6078" w:type="dxa"/>
          </w:tcPr>
          <w:p w:rsidR="009642E7" w:rsidRPr="0036136C" w:rsidRDefault="008D4585">
            <w:pPr>
              <w:keepNext/>
              <w:spacing w:before="40" w:after="40"/>
              <w:rPr>
                <w:b/>
                <w:sz w:val="22"/>
                <w:szCs w:val="22"/>
              </w:rPr>
            </w:pPr>
            <w:r>
              <w:rPr>
                <w:b/>
                <w:sz w:val="22"/>
                <w:szCs w:val="22"/>
              </w:rPr>
              <w:t>Due on approval of an inception report</w:t>
            </w:r>
          </w:p>
        </w:tc>
        <w:tc>
          <w:tcPr>
            <w:tcW w:w="1520" w:type="dxa"/>
          </w:tcPr>
          <w:p w:rsidR="009642E7" w:rsidRPr="0036136C" w:rsidRDefault="008A32B8">
            <w:pPr>
              <w:keepNext/>
              <w:spacing w:before="40" w:after="40"/>
              <w:jc w:val="center"/>
              <w:rPr>
                <w:sz w:val="22"/>
                <w:szCs w:val="22"/>
              </w:rPr>
            </w:pPr>
            <w:r w:rsidRPr="0036136C">
              <w:rPr>
                <w:sz w:val="22"/>
                <w:szCs w:val="22"/>
              </w:rPr>
              <w:t>4</w:t>
            </w:r>
            <w:r w:rsidR="009642E7" w:rsidRPr="0036136C">
              <w:rPr>
                <w:sz w:val="22"/>
                <w:szCs w:val="22"/>
              </w:rPr>
              <w:t>0</w:t>
            </w:r>
            <w:r w:rsidR="00CF0319" w:rsidRPr="0036136C">
              <w:rPr>
                <w:w w:val="50"/>
                <w:sz w:val="22"/>
                <w:szCs w:val="22"/>
              </w:rPr>
              <w:t> </w:t>
            </w:r>
            <w:r w:rsidR="009642E7" w:rsidRPr="0036136C">
              <w:rPr>
                <w:sz w:val="22"/>
                <w:szCs w:val="22"/>
              </w:rPr>
              <w:t>% of the contract value</w:t>
            </w:r>
          </w:p>
        </w:tc>
      </w:tr>
      <w:tr w:rsidR="00A1628E" w:rsidRPr="0036136C" w:rsidTr="00212B1D">
        <w:trPr>
          <w:cantSplit/>
          <w:trHeight w:val="1082"/>
        </w:trPr>
        <w:tc>
          <w:tcPr>
            <w:tcW w:w="1134" w:type="dxa"/>
            <w:tcBorders>
              <w:bottom w:val="nil"/>
            </w:tcBorders>
          </w:tcPr>
          <w:p w:rsidR="00A1628E" w:rsidRPr="0036136C" w:rsidRDefault="00117F24">
            <w:pPr>
              <w:spacing w:before="40" w:after="40"/>
              <w:jc w:val="center"/>
              <w:rPr>
                <w:b/>
                <w:sz w:val="22"/>
                <w:szCs w:val="22"/>
              </w:rPr>
            </w:pPr>
            <w:r>
              <w:rPr>
                <w:b/>
                <w:sz w:val="22"/>
                <w:szCs w:val="22"/>
              </w:rPr>
              <w:t>2</w:t>
            </w:r>
          </w:p>
        </w:tc>
        <w:tc>
          <w:tcPr>
            <w:tcW w:w="6078" w:type="dxa"/>
            <w:tcBorders>
              <w:bottom w:val="nil"/>
            </w:tcBorders>
          </w:tcPr>
          <w:p w:rsidR="00A1628E" w:rsidRPr="0036136C" w:rsidRDefault="00117F24" w:rsidP="00A1628E">
            <w:pPr>
              <w:ind w:left="567" w:hanging="567"/>
              <w:rPr>
                <w:sz w:val="22"/>
                <w:szCs w:val="22"/>
              </w:rPr>
            </w:pPr>
            <w:r>
              <w:rPr>
                <w:sz w:val="22"/>
                <w:szCs w:val="22"/>
              </w:rPr>
              <w:t xml:space="preserve">Interim payment </w:t>
            </w:r>
          </w:p>
          <w:p w:rsidR="00A1628E" w:rsidRPr="0036136C" w:rsidRDefault="00A1628E">
            <w:pPr>
              <w:spacing w:before="40" w:after="40"/>
              <w:rPr>
                <w:b/>
                <w:sz w:val="22"/>
                <w:szCs w:val="22"/>
              </w:rPr>
            </w:pPr>
          </w:p>
        </w:tc>
        <w:tc>
          <w:tcPr>
            <w:tcW w:w="1520" w:type="dxa"/>
            <w:tcBorders>
              <w:bottom w:val="nil"/>
            </w:tcBorders>
          </w:tcPr>
          <w:p w:rsidR="00A1628E" w:rsidRPr="0036136C" w:rsidRDefault="00117F24">
            <w:pPr>
              <w:spacing w:after="0"/>
              <w:jc w:val="center"/>
              <w:rPr>
                <w:sz w:val="22"/>
                <w:szCs w:val="22"/>
              </w:rPr>
            </w:pPr>
            <w:r>
              <w:rPr>
                <w:sz w:val="22"/>
                <w:szCs w:val="22"/>
              </w:rPr>
              <w:t>20</w:t>
            </w:r>
            <w:r w:rsidR="00A1628E" w:rsidRPr="0036136C">
              <w:rPr>
                <w:w w:val="50"/>
                <w:sz w:val="22"/>
                <w:szCs w:val="22"/>
              </w:rPr>
              <w:t> </w:t>
            </w:r>
            <w:r w:rsidR="00A1628E" w:rsidRPr="0036136C">
              <w:rPr>
                <w:sz w:val="22"/>
                <w:szCs w:val="22"/>
              </w:rPr>
              <w:t>% of the contract value&gt;</w:t>
            </w:r>
          </w:p>
        </w:tc>
      </w:tr>
      <w:tr w:rsidR="009642E7" w:rsidRPr="0036136C" w:rsidTr="00212B1D">
        <w:trPr>
          <w:cantSplit/>
          <w:trHeight w:val="1082"/>
        </w:trPr>
        <w:tc>
          <w:tcPr>
            <w:tcW w:w="1134" w:type="dxa"/>
            <w:tcBorders>
              <w:bottom w:val="nil"/>
            </w:tcBorders>
          </w:tcPr>
          <w:p w:rsidR="009642E7" w:rsidRPr="0036136C" w:rsidRDefault="00117F24">
            <w:pPr>
              <w:spacing w:before="40" w:after="40"/>
              <w:jc w:val="center"/>
              <w:rPr>
                <w:b/>
                <w:sz w:val="22"/>
                <w:szCs w:val="22"/>
              </w:rPr>
            </w:pPr>
            <w:r>
              <w:rPr>
                <w:b/>
                <w:sz w:val="22"/>
                <w:szCs w:val="22"/>
              </w:rPr>
              <w:t>3</w:t>
            </w:r>
          </w:p>
        </w:tc>
        <w:tc>
          <w:tcPr>
            <w:tcW w:w="6078" w:type="dxa"/>
            <w:tcBorders>
              <w:bottom w:val="nil"/>
            </w:tcBorders>
          </w:tcPr>
          <w:p w:rsidR="009642E7" w:rsidRPr="0036136C" w:rsidRDefault="009642E7">
            <w:pPr>
              <w:spacing w:before="40" w:after="40"/>
              <w:rPr>
                <w:b/>
                <w:sz w:val="22"/>
                <w:szCs w:val="22"/>
              </w:rPr>
            </w:pPr>
            <w:r w:rsidRPr="0036136C">
              <w:rPr>
                <w:b/>
                <w:sz w:val="22"/>
                <w:szCs w:val="22"/>
              </w:rPr>
              <w:t>Balance</w:t>
            </w:r>
            <w:r w:rsidR="00117F24">
              <w:rPr>
                <w:b/>
                <w:sz w:val="22"/>
                <w:szCs w:val="22"/>
              </w:rPr>
              <w:t xml:space="preserve"> due on receipt on final draft of all deliverables</w:t>
            </w:r>
          </w:p>
        </w:tc>
        <w:tc>
          <w:tcPr>
            <w:tcW w:w="1520" w:type="dxa"/>
            <w:tcBorders>
              <w:bottom w:val="nil"/>
            </w:tcBorders>
          </w:tcPr>
          <w:p w:rsidR="009642E7" w:rsidRPr="0036136C" w:rsidRDefault="00117F24">
            <w:pPr>
              <w:spacing w:after="0"/>
              <w:jc w:val="center"/>
              <w:rPr>
                <w:sz w:val="22"/>
                <w:szCs w:val="22"/>
              </w:rPr>
            </w:pPr>
            <w:r>
              <w:rPr>
                <w:sz w:val="22"/>
                <w:szCs w:val="22"/>
              </w:rPr>
              <w:t>4</w:t>
            </w:r>
            <w:r w:rsidR="009642E7" w:rsidRPr="0036136C">
              <w:rPr>
                <w:sz w:val="22"/>
                <w:szCs w:val="22"/>
              </w:rPr>
              <w:t>0</w:t>
            </w:r>
            <w:r w:rsidR="00CF0319" w:rsidRPr="0036136C">
              <w:rPr>
                <w:w w:val="50"/>
                <w:sz w:val="22"/>
                <w:szCs w:val="22"/>
              </w:rPr>
              <w:t> </w:t>
            </w:r>
            <w:r>
              <w:rPr>
                <w:sz w:val="22"/>
                <w:szCs w:val="22"/>
              </w:rPr>
              <w:t>% of the contract value</w:t>
            </w:r>
          </w:p>
          <w:p w:rsidR="009642E7" w:rsidRPr="0036136C" w:rsidRDefault="009642E7">
            <w:pPr>
              <w:spacing w:after="0"/>
              <w:jc w:val="center"/>
              <w:rPr>
                <w:sz w:val="22"/>
                <w:szCs w:val="22"/>
              </w:rPr>
            </w:pPr>
          </w:p>
        </w:tc>
      </w:tr>
      <w:tr w:rsidR="009642E7" w:rsidRPr="0036136C" w:rsidTr="00212B1D">
        <w:trPr>
          <w:cantSplit/>
          <w:trHeight w:val="816"/>
        </w:trPr>
        <w:tc>
          <w:tcPr>
            <w:tcW w:w="1134" w:type="dxa"/>
            <w:tcBorders>
              <w:top w:val="dotted" w:sz="4" w:space="0" w:color="auto"/>
              <w:bottom w:val="single" w:sz="4" w:space="0" w:color="auto"/>
            </w:tcBorders>
            <w:shd w:val="pct10" w:color="auto" w:fill="FFFFFF"/>
          </w:tcPr>
          <w:p w:rsidR="009642E7" w:rsidRPr="0036136C" w:rsidRDefault="009642E7">
            <w:pPr>
              <w:spacing w:before="40" w:after="40"/>
              <w:jc w:val="center"/>
              <w:rPr>
                <w:b/>
                <w:sz w:val="22"/>
                <w:szCs w:val="22"/>
              </w:rPr>
            </w:pPr>
          </w:p>
        </w:tc>
        <w:tc>
          <w:tcPr>
            <w:tcW w:w="6078" w:type="dxa"/>
            <w:tcBorders>
              <w:top w:val="dotted" w:sz="4" w:space="0" w:color="auto"/>
              <w:bottom w:val="single" w:sz="4" w:space="0" w:color="auto"/>
            </w:tcBorders>
            <w:shd w:val="pct10" w:color="auto" w:fill="FFFFFF"/>
          </w:tcPr>
          <w:p w:rsidR="009642E7" w:rsidRPr="0036136C" w:rsidRDefault="009642E7">
            <w:pPr>
              <w:spacing w:before="40" w:after="40"/>
              <w:rPr>
                <w:b/>
                <w:sz w:val="22"/>
                <w:szCs w:val="22"/>
              </w:rPr>
            </w:pPr>
            <w:r w:rsidRPr="0036136C">
              <w:rPr>
                <w:b/>
                <w:sz w:val="22"/>
                <w:szCs w:val="22"/>
              </w:rPr>
              <w:t>Total</w:t>
            </w:r>
          </w:p>
        </w:tc>
        <w:tc>
          <w:tcPr>
            <w:tcW w:w="1520" w:type="dxa"/>
            <w:tcBorders>
              <w:top w:val="dotted" w:sz="4" w:space="0" w:color="auto"/>
              <w:bottom w:val="single" w:sz="4" w:space="0" w:color="auto"/>
            </w:tcBorders>
            <w:shd w:val="pct10" w:color="auto" w:fill="FFFFFF"/>
          </w:tcPr>
          <w:p w:rsidR="009642E7" w:rsidRPr="0036136C" w:rsidRDefault="009642E7">
            <w:pPr>
              <w:spacing w:after="0"/>
              <w:jc w:val="center"/>
              <w:rPr>
                <w:sz w:val="22"/>
                <w:szCs w:val="22"/>
              </w:rPr>
            </w:pPr>
            <w:r w:rsidRPr="0036136C">
              <w:rPr>
                <w:sz w:val="22"/>
                <w:szCs w:val="22"/>
              </w:rPr>
              <w:t>&lt;Total contract value&gt;</w:t>
            </w:r>
          </w:p>
        </w:tc>
      </w:tr>
    </w:tbl>
    <w:p w:rsidR="00F85EAD" w:rsidRPr="0036136C" w:rsidRDefault="00F85EAD" w:rsidP="00212B1D">
      <w:pPr>
        <w:autoSpaceDE w:val="0"/>
        <w:autoSpaceDN w:val="0"/>
        <w:adjustRightInd w:val="0"/>
        <w:spacing w:before="240"/>
        <w:ind w:left="567"/>
        <w:rPr>
          <w:sz w:val="22"/>
          <w:szCs w:val="22"/>
        </w:rPr>
      </w:pPr>
      <w:r w:rsidRPr="0036136C">
        <w:rPr>
          <w:sz w:val="22"/>
          <w:szCs w:val="22"/>
        </w:rPr>
        <w:t>By derogation, the payments to the Contractor of the amounts due under interim and final payments shall be made within</w:t>
      </w:r>
      <w:r w:rsidR="00212B1D">
        <w:rPr>
          <w:sz w:val="22"/>
          <w:szCs w:val="22"/>
        </w:rPr>
        <w:t> </w:t>
      </w:r>
      <w:r w:rsidRPr="0036136C">
        <w:rPr>
          <w:sz w:val="22"/>
          <w:szCs w:val="22"/>
        </w:rPr>
        <w:t>90 days after receipt by the Contracting Authority of an invoice and of the reports</w:t>
      </w:r>
      <w:r w:rsidR="00B252A4" w:rsidRPr="0036136C">
        <w:rPr>
          <w:sz w:val="22"/>
          <w:szCs w:val="22"/>
        </w:rPr>
        <w:t>, subject to approval of those reports</w:t>
      </w:r>
      <w:r w:rsidRPr="0036136C">
        <w:rPr>
          <w:sz w:val="22"/>
          <w:szCs w:val="22"/>
        </w:rPr>
        <w:t xml:space="preserve"> </w:t>
      </w:r>
      <w:r w:rsidR="00B252A4" w:rsidRPr="0036136C">
        <w:rPr>
          <w:sz w:val="22"/>
          <w:szCs w:val="22"/>
        </w:rPr>
        <w:t>in accordance with Article 27 of the General Conditions</w:t>
      </w:r>
      <w:r w:rsidR="00A47783">
        <w:rPr>
          <w:sz w:val="22"/>
          <w:szCs w:val="22"/>
        </w:rPr>
        <w:t>.</w:t>
      </w:r>
    </w:p>
    <w:p w:rsidR="00640C03" w:rsidRDefault="00A1628E" w:rsidP="00A47783">
      <w:pPr>
        <w:spacing w:after="0"/>
        <w:ind w:left="567" w:hanging="567"/>
        <w:rPr>
          <w:sz w:val="22"/>
          <w:szCs w:val="22"/>
        </w:rPr>
      </w:pPr>
      <w:r w:rsidRPr="0036136C">
        <w:rPr>
          <w:sz w:val="22"/>
          <w:szCs w:val="22"/>
        </w:rPr>
        <w:t xml:space="preserve">29.3 </w:t>
      </w:r>
      <w:r w:rsidR="00A47783">
        <w:rPr>
          <w:sz w:val="22"/>
          <w:szCs w:val="22"/>
        </w:rPr>
        <w:t xml:space="preserve"> </w:t>
      </w:r>
      <w:r w:rsidR="00057077" w:rsidRPr="0036136C">
        <w:rPr>
          <w:sz w:val="22"/>
          <w:szCs w:val="22"/>
        </w:rPr>
        <w:t xml:space="preserve">By derogation from Article 29.3 of the General Conditions, once the deadline </w:t>
      </w:r>
      <w:r w:rsidR="002250E9" w:rsidRPr="0036136C">
        <w:rPr>
          <w:sz w:val="22"/>
          <w:szCs w:val="22"/>
        </w:rPr>
        <w:t>set</w:t>
      </w:r>
      <w:r w:rsidR="009C55DD" w:rsidRPr="0036136C">
        <w:rPr>
          <w:sz w:val="22"/>
          <w:szCs w:val="22"/>
        </w:rPr>
        <w:t xml:space="preserve"> in Article 29.1 </w:t>
      </w:r>
      <w:r w:rsidR="00057077" w:rsidRPr="0036136C">
        <w:rPr>
          <w:sz w:val="22"/>
          <w:szCs w:val="22"/>
        </w:rPr>
        <w:t xml:space="preserve">has expired, the </w:t>
      </w:r>
      <w:r w:rsidR="00805B43" w:rsidRPr="0036136C">
        <w:rPr>
          <w:sz w:val="22"/>
          <w:szCs w:val="22"/>
        </w:rPr>
        <w:t>Contractor</w:t>
      </w:r>
      <w:r w:rsidR="00A02D95">
        <w:rPr>
          <w:sz w:val="22"/>
          <w:szCs w:val="22"/>
        </w:rPr>
        <w:t xml:space="preserve"> will</w:t>
      </w:r>
      <w:r w:rsidR="002250E9" w:rsidRPr="0036136C">
        <w:rPr>
          <w:sz w:val="22"/>
          <w:szCs w:val="22"/>
        </w:rPr>
        <w:t>,</w:t>
      </w:r>
      <w:r w:rsidR="00057077" w:rsidRPr="0036136C">
        <w:rPr>
          <w:sz w:val="22"/>
          <w:szCs w:val="22"/>
        </w:rPr>
        <w:t xml:space="preserve"> </w:t>
      </w:r>
      <w:r w:rsidR="00850711" w:rsidRPr="0036136C">
        <w:rPr>
          <w:sz w:val="22"/>
          <w:szCs w:val="22"/>
        </w:rPr>
        <w:t>upon demand</w:t>
      </w:r>
      <w:r w:rsidR="00A02D95">
        <w:rPr>
          <w:sz w:val="22"/>
          <w:szCs w:val="22"/>
        </w:rPr>
        <w:t>,</w:t>
      </w:r>
      <w:r w:rsidR="00A02D95" w:rsidRPr="00A02D95">
        <w:t xml:space="preserve"> </w:t>
      </w:r>
      <w:r w:rsidR="00A02D95" w:rsidRPr="00A02D95">
        <w:rPr>
          <w:sz w:val="22"/>
          <w:szCs w:val="22"/>
        </w:rPr>
        <w:t>be entitled to late-payment interest at the rate and for the period mentioned in the General Conditions</w:t>
      </w:r>
      <w:r w:rsidR="00A02D95">
        <w:rPr>
          <w:sz w:val="22"/>
          <w:szCs w:val="22"/>
        </w:rPr>
        <w:t xml:space="preserve"> </w:t>
      </w:r>
      <w:r w:rsidR="00A02D95" w:rsidRPr="0036136C">
        <w:rPr>
          <w:sz w:val="22"/>
          <w:szCs w:val="22"/>
        </w:rPr>
        <w:t>submitted</w:t>
      </w:r>
      <w:r w:rsidR="00BE5213" w:rsidRPr="0036136C">
        <w:rPr>
          <w:sz w:val="22"/>
          <w:szCs w:val="22"/>
        </w:rPr>
        <w:t xml:space="preserve"> </w:t>
      </w:r>
      <w:r w:rsidR="00A02D95" w:rsidRPr="00A02D95">
        <w:rPr>
          <w:sz w:val="22"/>
          <w:szCs w:val="22"/>
        </w:rPr>
        <w:t xml:space="preserve">The demand must be submitted within two months of </w:t>
      </w:r>
      <w:r w:rsidR="00A47783">
        <w:rPr>
          <w:sz w:val="22"/>
          <w:szCs w:val="22"/>
        </w:rPr>
        <w:t>receiving late payment.</w:t>
      </w:r>
    </w:p>
    <w:p w:rsidR="00A47783" w:rsidRPr="0036136C" w:rsidRDefault="00A47783" w:rsidP="00A47783">
      <w:pPr>
        <w:spacing w:after="0"/>
        <w:ind w:left="567" w:hanging="567"/>
        <w:rPr>
          <w:sz w:val="22"/>
          <w:szCs w:val="22"/>
        </w:rPr>
      </w:pPr>
    </w:p>
    <w:p w:rsidR="00A1628E" w:rsidRPr="0036136C" w:rsidRDefault="00A1628E" w:rsidP="004443F8">
      <w:pPr>
        <w:spacing w:after="120"/>
        <w:ind w:left="567" w:hanging="567"/>
        <w:rPr>
          <w:sz w:val="22"/>
          <w:szCs w:val="22"/>
        </w:rPr>
      </w:pPr>
      <w:r w:rsidRPr="0036136C">
        <w:rPr>
          <w:sz w:val="22"/>
          <w:szCs w:val="22"/>
        </w:rPr>
        <w:t>29.5</w:t>
      </w:r>
      <w:r w:rsidRPr="0036136C">
        <w:rPr>
          <w:sz w:val="22"/>
          <w:szCs w:val="22"/>
        </w:rPr>
        <w:tab/>
        <w:t xml:space="preserve">Payments will be made in </w:t>
      </w:r>
      <w:r w:rsidR="00A47783">
        <w:rPr>
          <w:sz w:val="22"/>
          <w:szCs w:val="22"/>
        </w:rPr>
        <w:t>EURO</w:t>
      </w:r>
      <w:r w:rsidRPr="0036136C">
        <w:rPr>
          <w:sz w:val="22"/>
          <w:szCs w:val="22"/>
        </w:rPr>
        <w:t xml:space="preserve"> in accordance with Articles 20.6 and 29.4 of the General Conditions into the bank account notified by the Contractor to the Contracting Authority.</w:t>
      </w:r>
    </w:p>
    <w:p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t>Financial Guarantee</w:t>
      </w:r>
    </w:p>
    <w:p w:rsidR="00A1628E" w:rsidRPr="0036136C" w:rsidRDefault="00A1628E" w:rsidP="00A1628E">
      <w:pPr>
        <w:spacing w:after="0"/>
        <w:ind w:left="567"/>
        <w:rPr>
          <w:bCs/>
          <w:sz w:val="22"/>
          <w:szCs w:val="22"/>
        </w:rPr>
      </w:pPr>
      <w:r w:rsidRPr="0036136C">
        <w:rPr>
          <w:bCs/>
          <w:sz w:val="22"/>
          <w:szCs w:val="22"/>
        </w:rPr>
        <w:t xml:space="preserve">By derogation </w:t>
      </w:r>
      <w:r w:rsidR="00C45887" w:rsidRPr="0036136C">
        <w:rPr>
          <w:sz w:val="22"/>
          <w:szCs w:val="22"/>
        </w:rPr>
        <w:t xml:space="preserve">from </w:t>
      </w:r>
      <w:r w:rsidRPr="0036136C">
        <w:rPr>
          <w:bCs/>
          <w:sz w:val="22"/>
          <w:szCs w:val="22"/>
        </w:rPr>
        <w:t xml:space="preserve">article </w:t>
      </w:r>
      <w:r w:rsidR="002B0683" w:rsidRPr="0036136C">
        <w:rPr>
          <w:sz w:val="22"/>
          <w:szCs w:val="22"/>
        </w:rPr>
        <w:t>30 of the General Conditions</w:t>
      </w:r>
      <w:r w:rsidRPr="0036136C">
        <w:rPr>
          <w:bCs/>
          <w:sz w:val="22"/>
          <w:szCs w:val="22"/>
        </w:rPr>
        <w:t xml:space="preserve"> no pre-financing guarantee is require</w:t>
      </w:r>
      <w:r w:rsidR="00A47783">
        <w:rPr>
          <w:bCs/>
          <w:sz w:val="22"/>
          <w:szCs w:val="22"/>
        </w:rPr>
        <w:t>d</w:t>
      </w:r>
    </w:p>
    <w:p w:rsidR="002A496E" w:rsidRPr="00212B1D" w:rsidRDefault="002A496E" w:rsidP="004443F8">
      <w:pPr>
        <w:keepNext/>
        <w:keepLines/>
        <w:tabs>
          <w:tab w:val="left" w:pos="1134"/>
        </w:tabs>
        <w:spacing w:before="240" w:after="120"/>
        <w:ind w:left="1134" w:hanging="1134"/>
        <w:rPr>
          <w:b/>
        </w:rPr>
      </w:pPr>
      <w:r w:rsidRPr="00212B1D">
        <w:rPr>
          <w:b/>
        </w:rPr>
        <w:t>Article 40</w:t>
      </w:r>
      <w:r w:rsidRPr="00212B1D">
        <w:rPr>
          <w:b/>
        </w:rPr>
        <w:tab/>
        <w:t>Settlement of disputes</w:t>
      </w:r>
    </w:p>
    <w:p w:rsidR="009642E7" w:rsidRPr="0036136C" w:rsidRDefault="002A496E" w:rsidP="00CF41D3">
      <w:pPr>
        <w:spacing w:after="120"/>
        <w:ind w:left="567" w:hanging="567"/>
        <w:rPr>
          <w:sz w:val="22"/>
          <w:szCs w:val="22"/>
        </w:rPr>
      </w:pPr>
      <w:r w:rsidRPr="0036136C">
        <w:rPr>
          <w:sz w:val="22"/>
          <w:szCs w:val="22"/>
        </w:rPr>
        <w:t>40</w:t>
      </w:r>
      <w:r w:rsidR="009642E7" w:rsidRPr="0036136C">
        <w:rPr>
          <w:sz w:val="22"/>
          <w:szCs w:val="22"/>
        </w:rPr>
        <w:t>.</w:t>
      </w:r>
      <w:r w:rsidRPr="0036136C">
        <w:rPr>
          <w:sz w:val="22"/>
          <w:szCs w:val="22"/>
        </w:rPr>
        <w:t>4</w:t>
      </w:r>
      <w:r w:rsidR="009642E7" w:rsidRPr="0036136C">
        <w:rPr>
          <w:sz w:val="22"/>
          <w:szCs w:val="22"/>
        </w:rPr>
        <w:tab/>
        <w:t xml:space="preserve">Any disputes arising out of or relating to this </w:t>
      </w:r>
      <w:r w:rsidR="00E04933" w:rsidRPr="0036136C">
        <w:rPr>
          <w:sz w:val="22"/>
          <w:szCs w:val="22"/>
        </w:rPr>
        <w:t>C</w:t>
      </w:r>
      <w:r w:rsidR="009642E7" w:rsidRPr="0036136C">
        <w:rPr>
          <w:sz w:val="22"/>
          <w:szCs w:val="22"/>
        </w:rPr>
        <w:t xml:space="preserve">ontract which cannot be settled otherwise shall be referred to the exclusive jurisdiction of </w:t>
      </w:r>
      <w:r w:rsidR="00A47783">
        <w:rPr>
          <w:sz w:val="22"/>
          <w:szCs w:val="22"/>
        </w:rPr>
        <w:t>St. Lucia</w:t>
      </w:r>
      <w:r w:rsidR="009642E7" w:rsidRPr="0036136C">
        <w:rPr>
          <w:sz w:val="22"/>
          <w:szCs w:val="22"/>
        </w:rPr>
        <w:t xml:space="preserve"> applying the national legislation of the Contracting Authority.</w:t>
      </w:r>
    </w:p>
    <w:p w:rsidR="00AB3480" w:rsidRPr="00187039" w:rsidRDefault="00AB3480" w:rsidP="00AB3480">
      <w:pPr>
        <w:keepNext/>
        <w:keepLines/>
        <w:tabs>
          <w:tab w:val="left" w:pos="1134"/>
        </w:tabs>
        <w:spacing w:before="240" w:after="120"/>
        <w:ind w:left="1134" w:hanging="1134"/>
        <w:rPr>
          <w:b/>
          <w:szCs w:val="24"/>
        </w:rPr>
      </w:pPr>
      <w:r w:rsidRPr="00995C32">
        <w:rPr>
          <w:b/>
          <w:szCs w:val="24"/>
        </w:rPr>
        <w:t>Article 4</w:t>
      </w:r>
      <w:r w:rsidRPr="00187039">
        <w:rPr>
          <w:b/>
          <w:szCs w:val="24"/>
        </w:rPr>
        <w:t>2</w:t>
      </w:r>
      <w:r w:rsidRPr="00187039">
        <w:rPr>
          <w:b/>
          <w:szCs w:val="24"/>
        </w:rPr>
        <w:tab/>
        <w:t>Data Protection</w:t>
      </w:r>
    </w:p>
    <w:p w:rsidR="00AB3480" w:rsidRPr="00995C32" w:rsidRDefault="00A47783" w:rsidP="00AB3480">
      <w:pPr>
        <w:spacing w:before="240"/>
        <w:ind w:left="1417" w:hanging="1417"/>
        <w:jc w:val="left"/>
        <w:rPr>
          <w:sz w:val="22"/>
          <w:szCs w:val="22"/>
        </w:rPr>
      </w:pPr>
      <w:r>
        <w:rPr>
          <w:sz w:val="22"/>
          <w:szCs w:val="22"/>
        </w:rPr>
        <w:t>Not applicable.</w:t>
      </w:r>
    </w:p>
    <w:p w:rsidR="004701B3" w:rsidRPr="006E75A7" w:rsidRDefault="004701B3" w:rsidP="00F00D52">
      <w:pPr>
        <w:spacing w:before="240"/>
        <w:ind w:left="1417" w:hanging="1417"/>
        <w:jc w:val="left"/>
        <w:rPr>
          <w:b/>
          <w:sz w:val="22"/>
          <w:szCs w:val="22"/>
        </w:rPr>
      </w:pPr>
      <w:r w:rsidRPr="006E75A7">
        <w:rPr>
          <w:b/>
          <w:sz w:val="22"/>
          <w:szCs w:val="22"/>
        </w:rPr>
        <w:t>Article 43</w:t>
      </w:r>
      <w:r w:rsidRPr="006E75A7">
        <w:rPr>
          <w:b/>
          <w:sz w:val="22"/>
          <w:szCs w:val="22"/>
        </w:rPr>
        <w:tab/>
        <w:t>Further additional clauses</w:t>
      </w:r>
    </w:p>
    <w:p w:rsidR="002C37E4" w:rsidRDefault="00A47783" w:rsidP="00F00D52">
      <w:pPr>
        <w:spacing w:before="240"/>
        <w:ind w:left="1417" w:hanging="1417"/>
        <w:jc w:val="left"/>
        <w:rPr>
          <w:sz w:val="22"/>
          <w:szCs w:val="22"/>
        </w:rPr>
      </w:pPr>
      <w:r>
        <w:rPr>
          <w:sz w:val="22"/>
          <w:szCs w:val="22"/>
        </w:rPr>
        <w:t>N/A</w:t>
      </w:r>
    </w:p>
    <w:p w:rsidR="00212B1D" w:rsidRPr="0036136C" w:rsidRDefault="00212B1D" w:rsidP="00F00D52">
      <w:pPr>
        <w:spacing w:before="240"/>
        <w:ind w:left="1417" w:hanging="1417"/>
        <w:jc w:val="center"/>
        <w:rPr>
          <w:sz w:val="22"/>
          <w:szCs w:val="22"/>
        </w:rPr>
      </w:pPr>
      <w:r>
        <w:rPr>
          <w:sz w:val="22"/>
          <w:szCs w:val="22"/>
        </w:rPr>
        <w:t>* * *</w:t>
      </w:r>
    </w:p>
    <w:sectPr w:rsidR="00212B1D" w:rsidRPr="0036136C" w:rsidSect="0036136C">
      <w:footerReference w:type="default" r:id="rId8"/>
      <w:footerReference w:type="first" r:id="rId9"/>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46B" w:rsidRDefault="006D546B">
      <w:r>
        <w:separator/>
      </w:r>
    </w:p>
  </w:endnote>
  <w:endnote w:type="continuationSeparator" w:id="0">
    <w:p w:rsidR="006D546B" w:rsidRDefault="006D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E4" w:rsidRPr="00C9543A" w:rsidRDefault="00B934D6" w:rsidP="00DB3187">
    <w:pPr>
      <w:pStyle w:val="Footer"/>
      <w:tabs>
        <w:tab w:val="right" w:pos="8505"/>
      </w:tabs>
      <w:rPr>
        <w:rStyle w:val="PageNumber"/>
        <w:rFonts w:ascii="Times New Roman" w:hAnsi="Times New Roman"/>
        <w:b/>
        <w:sz w:val="18"/>
        <w:szCs w:val="18"/>
      </w:rPr>
    </w:pPr>
    <w:r>
      <w:rPr>
        <w:rFonts w:ascii="Times New Roman" w:hAnsi="Times New Roman"/>
        <w:b/>
        <w:sz w:val="18"/>
        <w:szCs w:val="18"/>
      </w:rPr>
      <w:t>2014</w:t>
    </w:r>
    <w:r w:rsidR="002C37E4" w:rsidRPr="00953EE9">
      <w:rPr>
        <w:rFonts w:ascii="Times New Roman" w:hAnsi="Times New Roman"/>
        <w:sz w:val="18"/>
        <w:szCs w:val="18"/>
      </w:rPr>
      <w:tab/>
      <w:t xml:space="preserve">Page </w:t>
    </w:r>
    <w:r w:rsidR="00302A4F"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302A4F" w:rsidRPr="00953EE9">
      <w:rPr>
        <w:rStyle w:val="PageNumber"/>
        <w:rFonts w:ascii="Times New Roman" w:hAnsi="Times New Roman"/>
        <w:sz w:val="18"/>
        <w:szCs w:val="18"/>
      </w:rPr>
      <w:fldChar w:fldCharType="separate"/>
    </w:r>
    <w:r w:rsidR="00975640">
      <w:rPr>
        <w:rStyle w:val="PageNumber"/>
        <w:rFonts w:ascii="Times New Roman" w:hAnsi="Times New Roman"/>
        <w:noProof/>
        <w:sz w:val="18"/>
        <w:szCs w:val="18"/>
      </w:rPr>
      <w:t>5</w:t>
    </w:r>
    <w:r w:rsidR="00302A4F"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302A4F"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302A4F" w:rsidRPr="00953EE9">
      <w:rPr>
        <w:rStyle w:val="PageNumber"/>
        <w:rFonts w:ascii="Times New Roman" w:hAnsi="Times New Roman"/>
        <w:sz w:val="18"/>
        <w:szCs w:val="18"/>
      </w:rPr>
      <w:fldChar w:fldCharType="separate"/>
    </w:r>
    <w:r w:rsidR="00975640">
      <w:rPr>
        <w:rStyle w:val="PageNumber"/>
        <w:rFonts w:ascii="Times New Roman" w:hAnsi="Times New Roman"/>
        <w:noProof/>
        <w:sz w:val="18"/>
        <w:szCs w:val="18"/>
      </w:rPr>
      <w:t>5</w:t>
    </w:r>
    <w:r w:rsidR="00302A4F" w:rsidRPr="00953EE9">
      <w:rPr>
        <w:rStyle w:val="PageNumber"/>
        <w:rFonts w:ascii="Times New Roman" w:hAnsi="Times New Roman"/>
        <w:sz w:val="18"/>
        <w:szCs w:val="18"/>
      </w:rPr>
      <w:fldChar w:fldCharType="end"/>
    </w:r>
  </w:p>
  <w:p w:rsidR="002C37E4" w:rsidRPr="00953EE9" w:rsidRDefault="00302A4F"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2C37E4"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5634E2">
      <w:rPr>
        <w:rStyle w:val="PageNumber"/>
        <w:rFonts w:ascii="Times New Roman" w:hAnsi="Times New Roman"/>
        <w:noProof/>
        <w:sz w:val="18"/>
        <w:szCs w:val="18"/>
      </w:rPr>
      <w:t>b8o_contract_simp_en.doc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E4" w:rsidRPr="00953EE9" w:rsidRDefault="00B934D6"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2014</w:t>
    </w:r>
    <w:r w:rsidR="002C37E4" w:rsidRPr="00953EE9">
      <w:rPr>
        <w:rFonts w:ascii="Times New Roman" w:hAnsi="Times New Roman"/>
        <w:sz w:val="18"/>
        <w:szCs w:val="18"/>
      </w:rPr>
      <w:tab/>
      <w:t xml:space="preserve">Page </w:t>
    </w:r>
    <w:r w:rsidR="00302A4F"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302A4F" w:rsidRPr="00953EE9">
      <w:rPr>
        <w:rStyle w:val="PageNumber"/>
        <w:rFonts w:ascii="Times New Roman" w:hAnsi="Times New Roman"/>
        <w:sz w:val="18"/>
        <w:szCs w:val="18"/>
      </w:rPr>
      <w:fldChar w:fldCharType="separate"/>
    </w:r>
    <w:r w:rsidR="00975640">
      <w:rPr>
        <w:rStyle w:val="PageNumber"/>
        <w:rFonts w:ascii="Times New Roman" w:hAnsi="Times New Roman"/>
        <w:noProof/>
        <w:sz w:val="18"/>
        <w:szCs w:val="18"/>
      </w:rPr>
      <w:t>1</w:t>
    </w:r>
    <w:r w:rsidR="00302A4F"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302A4F"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302A4F" w:rsidRPr="00953EE9">
      <w:rPr>
        <w:rStyle w:val="PageNumber"/>
        <w:rFonts w:ascii="Times New Roman" w:hAnsi="Times New Roman"/>
        <w:sz w:val="18"/>
        <w:szCs w:val="18"/>
      </w:rPr>
      <w:fldChar w:fldCharType="separate"/>
    </w:r>
    <w:r w:rsidR="00975640">
      <w:rPr>
        <w:rStyle w:val="PageNumber"/>
        <w:rFonts w:ascii="Times New Roman" w:hAnsi="Times New Roman"/>
        <w:noProof/>
        <w:sz w:val="18"/>
        <w:szCs w:val="18"/>
      </w:rPr>
      <w:t>5</w:t>
    </w:r>
    <w:r w:rsidR="00302A4F" w:rsidRPr="00953EE9">
      <w:rPr>
        <w:rStyle w:val="PageNumber"/>
        <w:rFonts w:ascii="Times New Roman" w:hAnsi="Times New Roman"/>
        <w:sz w:val="18"/>
        <w:szCs w:val="18"/>
      </w:rPr>
      <w:fldChar w:fldCharType="end"/>
    </w:r>
  </w:p>
  <w:p w:rsidR="002C37E4" w:rsidRPr="00953EE9" w:rsidRDefault="00302A4F"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2C37E4"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5634E2">
      <w:rPr>
        <w:rStyle w:val="PageNumber"/>
        <w:rFonts w:ascii="Times New Roman" w:hAnsi="Times New Roman"/>
        <w:noProof/>
        <w:sz w:val="18"/>
        <w:szCs w:val="18"/>
      </w:rPr>
      <w:t>b8o_contract_simp_en.doc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46B" w:rsidRDefault="006D546B" w:rsidP="0036136C">
      <w:pPr>
        <w:spacing w:after="60"/>
      </w:pPr>
      <w:r>
        <w:separator/>
      </w:r>
    </w:p>
  </w:footnote>
  <w:footnote w:type="continuationSeparator" w:id="0">
    <w:p w:rsidR="006D546B" w:rsidRDefault="006D546B">
      <w:r>
        <w:continuationSeparator/>
      </w:r>
    </w:p>
  </w:footnote>
  <w:footnote w:id="1">
    <w:p w:rsidR="002C37E4" w:rsidRPr="00C13C29" w:rsidRDefault="002C37E4" w:rsidP="0036136C">
      <w:pPr>
        <w:pStyle w:val="FootnoteText"/>
        <w:spacing w:after="0"/>
        <w:ind w:left="142" w:hanging="142"/>
      </w:pPr>
      <w:r>
        <w:rPr>
          <w:rStyle w:val="FootnoteReference"/>
        </w:rPr>
        <w:footnoteRef/>
      </w:r>
      <w:r>
        <w:tab/>
        <w:t>Where the contracting party is an individual.</w:t>
      </w:r>
    </w:p>
  </w:footnote>
  <w:footnote w:id="2">
    <w:p w:rsidR="002C37E4" w:rsidRPr="00C13C29" w:rsidRDefault="002C37E4" w:rsidP="0036136C">
      <w:pPr>
        <w:pStyle w:val="FootnoteText"/>
        <w:spacing w:after="0"/>
        <w:ind w:left="142" w:hanging="142"/>
      </w:pPr>
      <w:r>
        <w:rPr>
          <w:rStyle w:val="FootnoteReference"/>
        </w:rPr>
        <w:footnoteRef/>
      </w:r>
      <w:r>
        <w:tab/>
        <w:t>Where applicable. For individuals, mention their ID card, passport or equivalent document number.</w:t>
      </w:r>
    </w:p>
  </w:footnote>
  <w:footnote w:id="3">
    <w:p w:rsidR="002C37E4" w:rsidRPr="00C13C29" w:rsidRDefault="002C37E4" w:rsidP="0036136C">
      <w:pPr>
        <w:pStyle w:val="FootnoteText"/>
        <w:spacing w:after="0"/>
        <w:ind w:left="142" w:hanging="142"/>
      </w:pPr>
      <w:r>
        <w:rPr>
          <w:rStyle w:val="FootnoteReference"/>
        </w:rPr>
        <w:footnoteRef/>
      </w:r>
      <w:r>
        <w:tab/>
        <w:t>Except where the contracting party is not VAT registered.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4E82"/>
    <w:rsid w:val="00005AE9"/>
    <w:rsid w:val="00006C61"/>
    <w:rsid w:val="000107AD"/>
    <w:rsid w:val="00011271"/>
    <w:rsid w:val="00023094"/>
    <w:rsid w:val="00040832"/>
    <w:rsid w:val="00044E0D"/>
    <w:rsid w:val="00051D85"/>
    <w:rsid w:val="000530F1"/>
    <w:rsid w:val="00053401"/>
    <w:rsid w:val="00057077"/>
    <w:rsid w:val="00061E96"/>
    <w:rsid w:val="00062765"/>
    <w:rsid w:val="00070187"/>
    <w:rsid w:val="00071FDC"/>
    <w:rsid w:val="0008054B"/>
    <w:rsid w:val="000824EE"/>
    <w:rsid w:val="0008449C"/>
    <w:rsid w:val="00086958"/>
    <w:rsid w:val="000934C6"/>
    <w:rsid w:val="00095BFE"/>
    <w:rsid w:val="000A20B7"/>
    <w:rsid w:val="000B121C"/>
    <w:rsid w:val="000C1FE9"/>
    <w:rsid w:val="000C2FFF"/>
    <w:rsid w:val="000C55F2"/>
    <w:rsid w:val="000C6122"/>
    <w:rsid w:val="000D3BFD"/>
    <w:rsid w:val="000F206E"/>
    <w:rsid w:val="000F5076"/>
    <w:rsid w:val="00101CF7"/>
    <w:rsid w:val="001074CE"/>
    <w:rsid w:val="00111F83"/>
    <w:rsid w:val="0011405C"/>
    <w:rsid w:val="00117F24"/>
    <w:rsid w:val="00124678"/>
    <w:rsid w:val="00124BB1"/>
    <w:rsid w:val="001265F2"/>
    <w:rsid w:val="00126AF2"/>
    <w:rsid w:val="00132B25"/>
    <w:rsid w:val="00144426"/>
    <w:rsid w:val="00146A95"/>
    <w:rsid w:val="00147349"/>
    <w:rsid w:val="00173A14"/>
    <w:rsid w:val="00181DF9"/>
    <w:rsid w:val="0018297E"/>
    <w:rsid w:val="001874DD"/>
    <w:rsid w:val="001C336C"/>
    <w:rsid w:val="001C7238"/>
    <w:rsid w:val="001C7D7B"/>
    <w:rsid w:val="001D1474"/>
    <w:rsid w:val="001D1A9D"/>
    <w:rsid w:val="001D65C2"/>
    <w:rsid w:val="001E254A"/>
    <w:rsid w:val="001E26E5"/>
    <w:rsid w:val="001F0D5E"/>
    <w:rsid w:val="001F2638"/>
    <w:rsid w:val="0020418E"/>
    <w:rsid w:val="00205E35"/>
    <w:rsid w:val="00212B1D"/>
    <w:rsid w:val="00213A97"/>
    <w:rsid w:val="00221C38"/>
    <w:rsid w:val="002250E9"/>
    <w:rsid w:val="00232A40"/>
    <w:rsid w:val="00234418"/>
    <w:rsid w:val="00240501"/>
    <w:rsid w:val="0024276B"/>
    <w:rsid w:val="00243E49"/>
    <w:rsid w:val="00247C14"/>
    <w:rsid w:val="002506DE"/>
    <w:rsid w:val="00256345"/>
    <w:rsid w:val="0025728B"/>
    <w:rsid w:val="00266806"/>
    <w:rsid w:val="002747C3"/>
    <w:rsid w:val="002813D2"/>
    <w:rsid w:val="00281CD2"/>
    <w:rsid w:val="00282DFD"/>
    <w:rsid w:val="00290640"/>
    <w:rsid w:val="00290792"/>
    <w:rsid w:val="002913CC"/>
    <w:rsid w:val="00295E15"/>
    <w:rsid w:val="002972D0"/>
    <w:rsid w:val="002A34D3"/>
    <w:rsid w:val="002A496E"/>
    <w:rsid w:val="002A62E0"/>
    <w:rsid w:val="002A7372"/>
    <w:rsid w:val="002A7DFD"/>
    <w:rsid w:val="002B0683"/>
    <w:rsid w:val="002B3407"/>
    <w:rsid w:val="002B5865"/>
    <w:rsid w:val="002B7195"/>
    <w:rsid w:val="002C37E4"/>
    <w:rsid w:val="002C5672"/>
    <w:rsid w:val="002C5DC4"/>
    <w:rsid w:val="002D2630"/>
    <w:rsid w:val="002D42AA"/>
    <w:rsid w:val="002E4657"/>
    <w:rsid w:val="002E755C"/>
    <w:rsid w:val="002F1723"/>
    <w:rsid w:val="002F56E6"/>
    <w:rsid w:val="00302A4F"/>
    <w:rsid w:val="00302E94"/>
    <w:rsid w:val="003110FE"/>
    <w:rsid w:val="00315FD3"/>
    <w:rsid w:val="003246DC"/>
    <w:rsid w:val="00336848"/>
    <w:rsid w:val="003402D3"/>
    <w:rsid w:val="003460BB"/>
    <w:rsid w:val="0036122D"/>
    <w:rsid w:val="0036136C"/>
    <w:rsid w:val="00361ED1"/>
    <w:rsid w:val="003701BC"/>
    <w:rsid w:val="003709C5"/>
    <w:rsid w:val="0037119C"/>
    <w:rsid w:val="00373CEE"/>
    <w:rsid w:val="00374292"/>
    <w:rsid w:val="00392DCF"/>
    <w:rsid w:val="00394C7E"/>
    <w:rsid w:val="003A343A"/>
    <w:rsid w:val="003C141F"/>
    <w:rsid w:val="003C220B"/>
    <w:rsid w:val="003D6395"/>
    <w:rsid w:val="003E1A9F"/>
    <w:rsid w:val="003E60FF"/>
    <w:rsid w:val="003F4EF2"/>
    <w:rsid w:val="003F517E"/>
    <w:rsid w:val="004212EA"/>
    <w:rsid w:val="004302AD"/>
    <w:rsid w:val="0043610E"/>
    <w:rsid w:val="004443F8"/>
    <w:rsid w:val="00451C15"/>
    <w:rsid w:val="0045347B"/>
    <w:rsid w:val="004540D9"/>
    <w:rsid w:val="004701B3"/>
    <w:rsid w:val="00485444"/>
    <w:rsid w:val="004953D9"/>
    <w:rsid w:val="004A4E5A"/>
    <w:rsid w:val="004A4E88"/>
    <w:rsid w:val="004B0905"/>
    <w:rsid w:val="004C6B71"/>
    <w:rsid w:val="004E4458"/>
    <w:rsid w:val="004E4DEC"/>
    <w:rsid w:val="004E7248"/>
    <w:rsid w:val="004F1B12"/>
    <w:rsid w:val="004F1B97"/>
    <w:rsid w:val="004F428F"/>
    <w:rsid w:val="00516E46"/>
    <w:rsid w:val="005219CA"/>
    <w:rsid w:val="00533BD1"/>
    <w:rsid w:val="0053526F"/>
    <w:rsid w:val="00542C5C"/>
    <w:rsid w:val="00547AF0"/>
    <w:rsid w:val="005503D3"/>
    <w:rsid w:val="00556095"/>
    <w:rsid w:val="005605EB"/>
    <w:rsid w:val="00560679"/>
    <w:rsid w:val="005634E2"/>
    <w:rsid w:val="00563D8D"/>
    <w:rsid w:val="00573139"/>
    <w:rsid w:val="0058059B"/>
    <w:rsid w:val="005832D0"/>
    <w:rsid w:val="00584668"/>
    <w:rsid w:val="00593F85"/>
    <w:rsid w:val="005B17CD"/>
    <w:rsid w:val="005B5044"/>
    <w:rsid w:val="005D4A77"/>
    <w:rsid w:val="005D724D"/>
    <w:rsid w:val="005D7F08"/>
    <w:rsid w:val="005E1D91"/>
    <w:rsid w:val="00607027"/>
    <w:rsid w:val="006113A8"/>
    <w:rsid w:val="00614005"/>
    <w:rsid w:val="00616791"/>
    <w:rsid w:val="00624C89"/>
    <w:rsid w:val="0062745F"/>
    <w:rsid w:val="00640C03"/>
    <w:rsid w:val="00641E20"/>
    <w:rsid w:val="00643046"/>
    <w:rsid w:val="006457F0"/>
    <w:rsid w:val="00650EA1"/>
    <w:rsid w:val="00661D04"/>
    <w:rsid w:val="0066526D"/>
    <w:rsid w:val="00667EB7"/>
    <w:rsid w:val="00671478"/>
    <w:rsid w:val="0068231A"/>
    <w:rsid w:val="00694695"/>
    <w:rsid w:val="0069567A"/>
    <w:rsid w:val="006A3247"/>
    <w:rsid w:val="006A55E9"/>
    <w:rsid w:val="006B4D7E"/>
    <w:rsid w:val="006B7FF1"/>
    <w:rsid w:val="006C118B"/>
    <w:rsid w:val="006C3EA2"/>
    <w:rsid w:val="006C7534"/>
    <w:rsid w:val="006D546B"/>
    <w:rsid w:val="006E1BEB"/>
    <w:rsid w:val="006E75A7"/>
    <w:rsid w:val="006F4931"/>
    <w:rsid w:val="00700A01"/>
    <w:rsid w:val="007010AA"/>
    <w:rsid w:val="00701103"/>
    <w:rsid w:val="00711D5A"/>
    <w:rsid w:val="00715864"/>
    <w:rsid w:val="00723D0E"/>
    <w:rsid w:val="00725281"/>
    <w:rsid w:val="007259AD"/>
    <w:rsid w:val="00730A8A"/>
    <w:rsid w:val="00730FB1"/>
    <w:rsid w:val="00733D06"/>
    <w:rsid w:val="007375EA"/>
    <w:rsid w:val="00745D2F"/>
    <w:rsid w:val="00746366"/>
    <w:rsid w:val="007563C0"/>
    <w:rsid w:val="00771843"/>
    <w:rsid w:val="00773AC9"/>
    <w:rsid w:val="007906CE"/>
    <w:rsid w:val="007B1229"/>
    <w:rsid w:val="007B65F1"/>
    <w:rsid w:val="007C12B8"/>
    <w:rsid w:val="007C46F7"/>
    <w:rsid w:val="007D14B2"/>
    <w:rsid w:val="007D6530"/>
    <w:rsid w:val="007F1A4B"/>
    <w:rsid w:val="00800A10"/>
    <w:rsid w:val="008041B6"/>
    <w:rsid w:val="00805B43"/>
    <w:rsid w:val="008061CE"/>
    <w:rsid w:val="00810A62"/>
    <w:rsid w:val="00815A56"/>
    <w:rsid w:val="00826611"/>
    <w:rsid w:val="008307D8"/>
    <w:rsid w:val="008452E6"/>
    <w:rsid w:val="00845C6F"/>
    <w:rsid w:val="008467F0"/>
    <w:rsid w:val="00850711"/>
    <w:rsid w:val="008570F7"/>
    <w:rsid w:val="00865DAF"/>
    <w:rsid w:val="00874117"/>
    <w:rsid w:val="00886CCE"/>
    <w:rsid w:val="00894E32"/>
    <w:rsid w:val="008A0512"/>
    <w:rsid w:val="008A32B8"/>
    <w:rsid w:val="008A4A29"/>
    <w:rsid w:val="008A5656"/>
    <w:rsid w:val="008A70E6"/>
    <w:rsid w:val="008B2990"/>
    <w:rsid w:val="008B5601"/>
    <w:rsid w:val="008B57E9"/>
    <w:rsid w:val="008B7C5E"/>
    <w:rsid w:val="008C0E91"/>
    <w:rsid w:val="008D3ED6"/>
    <w:rsid w:val="008D4585"/>
    <w:rsid w:val="008D6915"/>
    <w:rsid w:val="008E08FB"/>
    <w:rsid w:val="008E75E4"/>
    <w:rsid w:val="008F222F"/>
    <w:rsid w:val="008F2749"/>
    <w:rsid w:val="008F72C6"/>
    <w:rsid w:val="009014E1"/>
    <w:rsid w:val="00902E5B"/>
    <w:rsid w:val="009076FD"/>
    <w:rsid w:val="00913350"/>
    <w:rsid w:val="009134C2"/>
    <w:rsid w:val="00915ACF"/>
    <w:rsid w:val="00921CFD"/>
    <w:rsid w:val="009236F6"/>
    <w:rsid w:val="00930CB7"/>
    <w:rsid w:val="00937BFD"/>
    <w:rsid w:val="009416B7"/>
    <w:rsid w:val="00953EE9"/>
    <w:rsid w:val="00963F32"/>
    <w:rsid w:val="009642E7"/>
    <w:rsid w:val="009740B0"/>
    <w:rsid w:val="00975640"/>
    <w:rsid w:val="00976498"/>
    <w:rsid w:val="00980511"/>
    <w:rsid w:val="00981A5B"/>
    <w:rsid w:val="00993B69"/>
    <w:rsid w:val="009A1B63"/>
    <w:rsid w:val="009A69A8"/>
    <w:rsid w:val="009A7423"/>
    <w:rsid w:val="009C3C26"/>
    <w:rsid w:val="009C42EE"/>
    <w:rsid w:val="009C55DD"/>
    <w:rsid w:val="009C7B81"/>
    <w:rsid w:val="009D0864"/>
    <w:rsid w:val="009D300F"/>
    <w:rsid w:val="009D3939"/>
    <w:rsid w:val="009D3E64"/>
    <w:rsid w:val="009E0D33"/>
    <w:rsid w:val="009E3B15"/>
    <w:rsid w:val="009E6C3E"/>
    <w:rsid w:val="00A01755"/>
    <w:rsid w:val="00A02D95"/>
    <w:rsid w:val="00A07ED5"/>
    <w:rsid w:val="00A1628E"/>
    <w:rsid w:val="00A16DA4"/>
    <w:rsid w:val="00A176C8"/>
    <w:rsid w:val="00A269E4"/>
    <w:rsid w:val="00A34057"/>
    <w:rsid w:val="00A4059B"/>
    <w:rsid w:val="00A44DBA"/>
    <w:rsid w:val="00A47783"/>
    <w:rsid w:val="00A51690"/>
    <w:rsid w:val="00A55104"/>
    <w:rsid w:val="00A620A0"/>
    <w:rsid w:val="00A70114"/>
    <w:rsid w:val="00A72F21"/>
    <w:rsid w:val="00A73B34"/>
    <w:rsid w:val="00A76782"/>
    <w:rsid w:val="00A770BA"/>
    <w:rsid w:val="00A91FA0"/>
    <w:rsid w:val="00A960A2"/>
    <w:rsid w:val="00AA1C67"/>
    <w:rsid w:val="00AA56AE"/>
    <w:rsid w:val="00AA6916"/>
    <w:rsid w:val="00AA78BD"/>
    <w:rsid w:val="00AB1331"/>
    <w:rsid w:val="00AB3480"/>
    <w:rsid w:val="00AC36DB"/>
    <w:rsid w:val="00AC6B40"/>
    <w:rsid w:val="00AD5AAD"/>
    <w:rsid w:val="00AD5D77"/>
    <w:rsid w:val="00AD5E8B"/>
    <w:rsid w:val="00AF2752"/>
    <w:rsid w:val="00B023C9"/>
    <w:rsid w:val="00B055EB"/>
    <w:rsid w:val="00B059D4"/>
    <w:rsid w:val="00B14DFC"/>
    <w:rsid w:val="00B1722B"/>
    <w:rsid w:val="00B205DD"/>
    <w:rsid w:val="00B252A4"/>
    <w:rsid w:val="00B41F1A"/>
    <w:rsid w:val="00B43557"/>
    <w:rsid w:val="00B51AFB"/>
    <w:rsid w:val="00B53842"/>
    <w:rsid w:val="00B54D21"/>
    <w:rsid w:val="00B62AF4"/>
    <w:rsid w:val="00B638D8"/>
    <w:rsid w:val="00B77094"/>
    <w:rsid w:val="00B8227D"/>
    <w:rsid w:val="00B8276A"/>
    <w:rsid w:val="00B858B3"/>
    <w:rsid w:val="00B9170F"/>
    <w:rsid w:val="00B934D6"/>
    <w:rsid w:val="00B93DE2"/>
    <w:rsid w:val="00BA56FF"/>
    <w:rsid w:val="00BA6A10"/>
    <w:rsid w:val="00BD3124"/>
    <w:rsid w:val="00BD49B1"/>
    <w:rsid w:val="00BE49C2"/>
    <w:rsid w:val="00BE5213"/>
    <w:rsid w:val="00BF0B6E"/>
    <w:rsid w:val="00BF3B0E"/>
    <w:rsid w:val="00C0316C"/>
    <w:rsid w:val="00C10CA2"/>
    <w:rsid w:val="00C2247A"/>
    <w:rsid w:val="00C233EC"/>
    <w:rsid w:val="00C238A2"/>
    <w:rsid w:val="00C23B3C"/>
    <w:rsid w:val="00C43DB0"/>
    <w:rsid w:val="00C45887"/>
    <w:rsid w:val="00C521B2"/>
    <w:rsid w:val="00C66262"/>
    <w:rsid w:val="00C71B92"/>
    <w:rsid w:val="00C85171"/>
    <w:rsid w:val="00C908C5"/>
    <w:rsid w:val="00C929F5"/>
    <w:rsid w:val="00C9543A"/>
    <w:rsid w:val="00CA7A74"/>
    <w:rsid w:val="00CB06F5"/>
    <w:rsid w:val="00CB171A"/>
    <w:rsid w:val="00CB1A8F"/>
    <w:rsid w:val="00CB68CD"/>
    <w:rsid w:val="00CC0EFD"/>
    <w:rsid w:val="00CD03CC"/>
    <w:rsid w:val="00CD0528"/>
    <w:rsid w:val="00CE32C4"/>
    <w:rsid w:val="00CF0319"/>
    <w:rsid w:val="00CF41D3"/>
    <w:rsid w:val="00CF45E8"/>
    <w:rsid w:val="00CF7A74"/>
    <w:rsid w:val="00D0207A"/>
    <w:rsid w:val="00D02B78"/>
    <w:rsid w:val="00D249D3"/>
    <w:rsid w:val="00D3120D"/>
    <w:rsid w:val="00D32B0A"/>
    <w:rsid w:val="00D37A43"/>
    <w:rsid w:val="00D407EA"/>
    <w:rsid w:val="00D47B33"/>
    <w:rsid w:val="00D50C2E"/>
    <w:rsid w:val="00D53A57"/>
    <w:rsid w:val="00D54561"/>
    <w:rsid w:val="00D66D60"/>
    <w:rsid w:val="00D70A35"/>
    <w:rsid w:val="00D7349B"/>
    <w:rsid w:val="00D852A2"/>
    <w:rsid w:val="00D93F55"/>
    <w:rsid w:val="00DA1D4F"/>
    <w:rsid w:val="00DA4610"/>
    <w:rsid w:val="00DB1ED8"/>
    <w:rsid w:val="00DB2B3B"/>
    <w:rsid w:val="00DB3187"/>
    <w:rsid w:val="00DB5EA7"/>
    <w:rsid w:val="00DD6909"/>
    <w:rsid w:val="00DD6C92"/>
    <w:rsid w:val="00DF3DB7"/>
    <w:rsid w:val="00DF548E"/>
    <w:rsid w:val="00E04933"/>
    <w:rsid w:val="00E11F30"/>
    <w:rsid w:val="00E14A81"/>
    <w:rsid w:val="00E15138"/>
    <w:rsid w:val="00E16271"/>
    <w:rsid w:val="00E17A8F"/>
    <w:rsid w:val="00E211BE"/>
    <w:rsid w:val="00E21237"/>
    <w:rsid w:val="00E21725"/>
    <w:rsid w:val="00E31425"/>
    <w:rsid w:val="00E341BA"/>
    <w:rsid w:val="00E41ECD"/>
    <w:rsid w:val="00E44137"/>
    <w:rsid w:val="00E44E44"/>
    <w:rsid w:val="00E5655A"/>
    <w:rsid w:val="00E57490"/>
    <w:rsid w:val="00E75AAC"/>
    <w:rsid w:val="00E76C3C"/>
    <w:rsid w:val="00E94DB2"/>
    <w:rsid w:val="00EA1229"/>
    <w:rsid w:val="00EA2398"/>
    <w:rsid w:val="00EA24C0"/>
    <w:rsid w:val="00EA6062"/>
    <w:rsid w:val="00EB1C81"/>
    <w:rsid w:val="00EB6A4A"/>
    <w:rsid w:val="00EC44AB"/>
    <w:rsid w:val="00ED33E2"/>
    <w:rsid w:val="00ED3BE3"/>
    <w:rsid w:val="00EE2D30"/>
    <w:rsid w:val="00EE398A"/>
    <w:rsid w:val="00EF2238"/>
    <w:rsid w:val="00EF3B57"/>
    <w:rsid w:val="00F00D52"/>
    <w:rsid w:val="00F0430A"/>
    <w:rsid w:val="00F109A6"/>
    <w:rsid w:val="00F124E9"/>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8178E"/>
    <w:rsid w:val="00F85EAD"/>
    <w:rsid w:val="00F97BDF"/>
    <w:rsid w:val="00FA1B9F"/>
    <w:rsid w:val="00FA1FF7"/>
    <w:rsid w:val="00FA3936"/>
    <w:rsid w:val="00FA48C9"/>
    <w:rsid w:val="00FB3CD6"/>
    <w:rsid w:val="00FB6E53"/>
    <w:rsid w:val="00FC06C6"/>
    <w:rsid w:val="00FC1331"/>
    <w:rsid w:val="00FD18A9"/>
    <w:rsid w:val="00FD2EAF"/>
    <w:rsid w:val="00FD3BE1"/>
    <w:rsid w:val="00FD75C5"/>
    <w:rsid w:val="00FE40FD"/>
    <w:rsid w:val="00FE6E94"/>
    <w:rsid w:val="00FF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74AF37-AC73-4AF5-8678-8CFC4E9D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57"/>
    <w:pPr>
      <w:spacing w:after="240"/>
      <w:jc w:val="both"/>
    </w:pPr>
    <w:rPr>
      <w:sz w:val="24"/>
      <w:lang w:val="en-GB" w:eastAsia="en-GB"/>
    </w:rPr>
  </w:style>
  <w:style w:type="paragraph" w:styleId="Heading1">
    <w:name w:val="heading 1"/>
    <w:basedOn w:val="Normal"/>
    <w:next w:val="Text1"/>
    <w:link w:val="Heading1Char"/>
    <w:qFormat/>
    <w:rsid w:val="00B023C9"/>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B023C9"/>
    <w:pPr>
      <w:keepNext/>
      <w:numPr>
        <w:ilvl w:val="1"/>
        <w:numId w:val="1"/>
      </w:numPr>
      <w:tabs>
        <w:tab w:val="clear" w:pos="1200"/>
      </w:tabs>
      <w:ind w:left="1202"/>
      <w:outlineLvl w:val="1"/>
    </w:pPr>
    <w:rPr>
      <w:b/>
    </w:rPr>
  </w:style>
  <w:style w:type="paragraph" w:styleId="Heading3">
    <w:name w:val="heading 3"/>
    <w:basedOn w:val="Normal"/>
    <w:next w:val="Text3"/>
    <w:qFormat/>
    <w:rsid w:val="00B023C9"/>
    <w:pPr>
      <w:keepNext/>
      <w:numPr>
        <w:ilvl w:val="2"/>
        <w:numId w:val="1"/>
      </w:numPr>
      <w:tabs>
        <w:tab w:val="clear" w:pos="1920"/>
      </w:tabs>
      <w:ind w:left="1984" w:hanging="782"/>
      <w:outlineLvl w:val="2"/>
    </w:pPr>
    <w:rPr>
      <w:i/>
    </w:rPr>
  </w:style>
  <w:style w:type="paragraph" w:styleId="Heading4">
    <w:name w:val="heading 4"/>
    <w:basedOn w:val="Normal"/>
    <w:next w:val="Text4"/>
    <w:qFormat/>
    <w:rsid w:val="00B023C9"/>
    <w:pPr>
      <w:keepNext/>
      <w:numPr>
        <w:ilvl w:val="3"/>
        <w:numId w:val="1"/>
      </w:numPr>
      <w:tabs>
        <w:tab w:val="clear" w:pos="1920"/>
      </w:tabs>
      <w:ind w:left="1984" w:hanging="782"/>
      <w:outlineLvl w:val="3"/>
    </w:pPr>
  </w:style>
  <w:style w:type="paragraph" w:styleId="Heading5">
    <w:name w:val="heading 5"/>
    <w:basedOn w:val="Normal"/>
    <w:next w:val="Normal"/>
    <w:qFormat/>
    <w:rsid w:val="00B023C9"/>
    <w:pPr>
      <w:tabs>
        <w:tab w:val="num" w:pos="0"/>
      </w:tabs>
      <w:spacing w:before="240" w:after="60"/>
      <w:outlineLvl w:val="4"/>
    </w:pPr>
    <w:rPr>
      <w:rFonts w:ascii="Arial" w:hAnsi="Arial"/>
      <w:sz w:val="22"/>
    </w:rPr>
  </w:style>
  <w:style w:type="paragraph" w:styleId="Heading6">
    <w:name w:val="heading 6"/>
    <w:basedOn w:val="Normal"/>
    <w:next w:val="Normal"/>
    <w:qFormat/>
    <w:rsid w:val="00B023C9"/>
    <w:pPr>
      <w:tabs>
        <w:tab w:val="num" w:pos="0"/>
      </w:tabs>
      <w:spacing w:before="240" w:after="60"/>
      <w:outlineLvl w:val="5"/>
    </w:pPr>
    <w:rPr>
      <w:rFonts w:ascii="Arial" w:hAnsi="Arial"/>
      <w:i/>
      <w:sz w:val="22"/>
    </w:rPr>
  </w:style>
  <w:style w:type="paragraph" w:styleId="Heading7">
    <w:name w:val="heading 7"/>
    <w:basedOn w:val="Normal"/>
    <w:next w:val="Normal"/>
    <w:qFormat/>
    <w:rsid w:val="00B023C9"/>
    <w:pPr>
      <w:tabs>
        <w:tab w:val="num" w:pos="0"/>
      </w:tabs>
      <w:spacing w:before="240" w:after="60"/>
      <w:outlineLvl w:val="6"/>
    </w:pPr>
    <w:rPr>
      <w:rFonts w:ascii="Arial" w:hAnsi="Arial"/>
      <w:sz w:val="20"/>
    </w:rPr>
  </w:style>
  <w:style w:type="paragraph" w:styleId="Heading8">
    <w:name w:val="heading 8"/>
    <w:basedOn w:val="Normal"/>
    <w:next w:val="Normal"/>
    <w:qFormat/>
    <w:rsid w:val="00B023C9"/>
    <w:pPr>
      <w:tabs>
        <w:tab w:val="num" w:pos="0"/>
      </w:tabs>
      <w:spacing w:before="240" w:after="60"/>
      <w:outlineLvl w:val="7"/>
    </w:pPr>
    <w:rPr>
      <w:rFonts w:ascii="Arial" w:hAnsi="Arial"/>
      <w:i/>
      <w:sz w:val="20"/>
    </w:rPr>
  </w:style>
  <w:style w:type="paragraph" w:styleId="Heading9">
    <w:name w:val="heading 9"/>
    <w:basedOn w:val="Normal"/>
    <w:next w:val="Normal"/>
    <w:qFormat/>
    <w:rsid w:val="00B023C9"/>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B023C9"/>
    <w:pPr>
      <w:ind w:left="482"/>
    </w:pPr>
  </w:style>
  <w:style w:type="paragraph" w:customStyle="1" w:styleId="Text2">
    <w:name w:val="Text 2"/>
    <w:basedOn w:val="Normal"/>
    <w:rsid w:val="00B023C9"/>
    <w:pPr>
      <w:tabs>
        <w:tab w:val="left" w:pos="2161"/>
      </w:tabs>
      <w:ind w:left="1202"/>
    </w:pPr>
  </w:style>
  <w:style w:type="paragraph" w:customStyle="1" w:styleId="Text3">
    <w:name w:val="Text 3"/>
    <w:basedOn w:val="Normal"/>
    <w:rsid w:val="00B023C9"/>
    <w:pPr>
      <w:tabs>
        <w:tab w:val="left" w:pos="2302"/>
      </w:tabs>
      <w:ind w:left="1202"/>
    </w:pPr>
  </w:style>
  <w:style w:type="paragraph" w:customStyle="1" w:styleId="Text4">
    <w:name w:val="Text 4"/>
    <w:basedOn w:val="Normal"/>
    <w:rsid w:val="00B023C9"/>
    <w:pPr>
      <w:tabs>
        <w:tab w:val="left" w:pos="2302"/>
      </w:tabs>
      <w:ind w:left="1202"/>
    </w:pPr>
  </w:style>
  <w:style w:type="paragraph" w:customStyle="1" w:styleId="Address">
    <w:name w:val="Address"/>
    <w:basedOn w:val="Normal"/>
    <w:rsid w:val="00B023C9"/>
    <w:pPr>
      <w:spacing w:after="0"/>
      <w:jc w:val="left"/>
    </w:pPr>
  </w:style>
  <w:style w:type="paragraph" w:customStyle="1" w:styleId="AddressTL">
    <w:name w:val="AddressTL"/>
    <w:basedOn w:val="Normal"/>
    <w:next w:val="Normal"/>
    <w:rsid w:val="00B023C9"/>
    <w:pPr>
      <w:spacing w:after="720"/>
      <w:jc w:val="left"/>
    </w:pPr>
  </w:style>
  <w:style w:type="paragraph" w:customStyle="1" w:styleId="AddressTR">
    <w:name w:val="AddressTR"/>
    <w:basedOn w:val="Normal"/>
    <w:next w:val="Normal"/>
    <w:rsid w:val="00B023C9"/>
    <w:pPr>
      <w:spacing w:after="720"/>
      <w:ind w:left="5103"/>
      <w:jc w:val="left"/>
    </w:pPr>
  </w:style>
  <w:style w:type="paragraph" w:styleId="BlockText">
    <w:name w:val="Block Text"/>
    <w:basedOn w:val="Normal"/>
    <w:rsid w:val="00B023C9"/>
    <w:pPr>
      <w:spacing w:after="120"/>
      <w:ind w:left="1440" w:right="1440"/>
    </w:pPr>
  </w:style>
  <w:style w:type="paragraph" w:styleId="BodyText">
    <w:name w:val="Body Text"/>
    <w:basedOn w:val="Normal"/>
    <w:rsid w:val="00B023C9"/>
    <w:pPr>
      <w:spacing w:after="120"/>
    </w:pPr>
  </w:style>
  <w:style w:type="paragraph" w:styleId="BodyText2">
    <w:name w:val="Body Text 2"/>
    <w:basedOn w:val="Normal"/>
    <w:rsid w:val="00B023C9"/>
    <w:pPr>
      <w:spacing w:after="120" w:line="480" w:lineRule="auto"/>
    </w:pPr>
  </w:style>
  <w:style w:type="paragraph" w:styleId="BodyText3">
    <w:name w:val="Body Text 3"/>
    <w:basedOn w:val="Normal"/>
    <w:rsid w:val="00B023C9"/>
    <w:pPr>
      <w:spacing w:after="120"/>
    </w:pPr>
    <w:rPr>
      <w:sz w:val="16"/>
    </w:rPr>
  </w:style>
  <w:style w:type="paragraph" w:styleId="BodyTextFirstIndent">
    <w:name w:val="Body Text First Indent"/>
    <w:basedOn w:val="BodyText"/>
    <w:rsid w:val="00B023C9"/>
    <w:pPr>
      <w:ind w:firstLine="210"/>
    </w:pPr>
  </w:style>
  <w:style w:type="paragraph" w:styleId="BodyTextIndent">
    <w:name w:val="Body Text Indent"/>
    <w:basedOn w:val="Normal"/>
    <w:rsid w:val="00B023C9"/>
    <w:pPr>
      <w:spacing w:after="120"/>
      <w:ind w:left="283"/>
    </w:pPr>
  </w:style>
  <w:style w:type="paragraph" w:styleId="BodyTextFirstIndent2">
    <w:name w:val="Body Text First Indent 2"/>
    <w:basedOn w:val="BodyTextIndent"/>
    <w:rsid w:val="00B023C9"/>
    <w:pPr>
      <w:ind w:firstLine="210"/>
    </w:pPr>
  </w:style>
  <w:style w:type="paragraph" w:styleId="BodyTextIndent2">
    <w:name w:val="Body Text Indent 2"/>
    <w:basedOn w:val="Normal"/>
    <w:rsid w:val="00B023C9"/>
    <w:pPr>
      <w:spacing w:after="120" w:line="480" w:lineRule="auto"/>
      <w:ind w:left="283"/>
    </w:pPr>
  </w:style>
  <w:style w:type="paragraph" w:styleId="BodyTextIndent3">
    <w:name w:val="Body Text Indent 3"/>
    <w:basedOn w:val="Normal"/>
    <w:rsid w:val="00B023C9"/>
    <w:pPr>
      <w:spacing w:after="120"/>
      <w:ind w:left="283"/>
    </w:pPr>
    <w:rPr>
      <w:sz w:val="16"/>
    </w:rPr>
  </w:style>
  <w:style w:type="paragraph" w:styleId="Caption">
    <w:name w:val="caption"/>
    <w:basedOn w:val="Normal"/>
    <w:next w:val="Normal"/>
    <w:qFormat/>
    <w:rsid w:val="00B023C9"/>
    <w:pPr>
      <w:spacing w:before="120" w:after="120"/>
    </w:pPr>
    <w:rPr>
      <w:b/>
    </w:rPr>
  </w:style>
  <w:style w:type="paragraph" w:customStyle="1" w:styleId="ChapterTitle">
    <w:name w:val="ChapterTitle"/>
    <w:basedOn w:val="Normal"/>
    <w:next w:val="SectionTitle"/>
    <w:rsid w:val="00B023C9"/>
    <w:pPr>
      <w:keepNext/>
      <w:spacing w:after="480"/>
      <w:jc w:val="center"/>
    </w:pPr>
    <w:rPr>
      <w:b/>
      <w:sz w:val="32"/>
    </w:rPr>
  </w:style>
  <w:style w:type="paragraph" w:customStyle="1" w:styleId="SectionTitle">
    <w:name w:val="SectionTitle"/>
    <w:basedOn w:val="Normal"/>
    <w:next w:val="Heading1"/>
    <w:rsid w:val="00B023C9"/>
    <w:pPr>
      <w:keepNext/>
      <w:spacing w:after="480"/>
      <w:jc w:val="center"/>
    </w:pPr>
    <w:rPr>
      <w:b/>
      <w:smallCaps/>
      <w:sz w:val="28"/>
    </w:rPr>
  </w:style>
  <w:style w:type="paragraph" w:styleId="Closing">
    <w:name w:val="Closing"/>
    <w:basedOn w:val="Normal"/>
    <w:rsid w:val="00B023C9"/>
    <w:pPr>
      <w:ind w:left="4252"/>
    </w:pPr>
  </w:style>
  <w:style w:type="paragraph" w:styleId="CommentText">
    <w:name w:val="annotation text"/>
    <w:basedOn w:val="Normal"/>
    <w:semiHidden/>
    <w:rsid w:val="00B023C9"/>
    <w:rPr>
      <w:sz w:val="20"/>
    </w:rPr>
  </w:style>
  <w:style w:type="paragraph" w:styleId="Date">
    <w:name w:val="Date"/>
    <w:basedOn w:val="Normal"/>
    <w:next w:val="References"/>
    <w:rsid w:val="00B023C9"/>
    <w:pPr>
      <w:spacing w:after="0"/>
      <w:ind w:left="5103" w:right="-567"/>
      <w:jc w:val="left"/>
    </w:pPr>
  </w:style>
  <w:style w:type="paragraph" w:customStyle="1" w:styleId="References">
    <w:name w:val="References"/>
    <w:basedOn w:val="Normal"/>
    <w:next w:val="AddressTR"/>
    <w:rsid w:val="00B023C9"/>
    <w:pPr>
      <w:ind w:left="5103"/>
      <w:jc w:val="left"/>
    </w:pPr>
    <w:rPr>
      <w:sz w:val="20"/>
    </w:rPr>
  </w:style>
  <w:style w:type="paragraph" w:styleId="DocumentMap">
    <w:name w:val="Document Map"/>
    <w:basedOn w:val="Normal"/>
    <w:semiHidden/>
    <w:rsid w:val="00B023C9"/>
    <w:pPr>
      <w:shd w:val="clear" w:color="auto" w:fill="000080"/>
    </w:pPr>
    <w:rPr>
      <w:rFonts w:ascii="Tahoma" w:hAnsi="Tahoma"/>
    </w:rPr>
  </w:style>
  <w:style w:type="paragraph" w:customStyle="1" w:styleId="DoubSign">
    <w:name w:val="DoubSign"/>
    <w:basedOn w:val="Normal"/>
    <w:next w:val="Enclosures"/>
    <w:rsid w:val="00B023C9"/>
    <w:pPr>
      <w:tabs>
        <w:tab w:val="left" w:pos="5103"/>
      </w:tabs>
      <w:spacing w:before="1200" w:after="0"/>
      <w:jc w:val="left"/>
    </w:pPr>
  </w:style>
  <w:style w:type="paragraph" w:customStyle="1" w:styleId="Enclosures">
    <w:name w:val="Enclosures"/>
    <w:basedOn w:val="Normal"/>
    <w:rsid w:val="00B023C9"/>
    <w:pPr>
      <w:keepNext/>
      <w:keepLines/>
      <w:tabs>
        <w:tab w:val="left" w:pos="5642"/>
      </w:tabs>
      <w:spacing w:before="480" w:after="0"/>
      <w:ind w:left="1191" w:hanging="1191"/>
      <w:jc w:val="left"/>
    </w:pPr>
  </w:style>
  <w:style w:type="paragraph" w:styleId="EndnoteText">
    <w:name w:val="endnote text"/>
    <w:basedOn w:val="Normal"/>
    <w:semiHidden/>
    <w:rsid w:val="00B023C9"/>
    <w:rPr>
      <w:sz w:val="20"/>
    </w:rPr>
  </w:style>
  <w:style w:type="paragraph" w:styleId="EnvelopeAddress">
    <w:name w:val="envelope address"/>
    <w:basedOn w:val="Normal"/>
    <w:rsid w:val="00B023C9"/>
    <w:pPr>
      <w:framePr w:w="7920" w:h="1980" w:hRule="exact" w:hSpace="180" w:wrap="auto" w:hAnchor="page" w:xAlign="center" w:yAlign="bottom"/>
      <w:spacing w:after="0"/>
    </w:pPr>
  </w:style>
  <w:style w:type="paragraph" w:styleId="EnvelopeReturn">
    <w:name w:val="envelope return"/>
    <w:basedOn w:val="Normal"/>
    <w:rsid w:val="00B023C9"/>
    <w:pPr>
      <w:spacing w:after="0"/>
    </w:pPr>
    <w:rPr>
      <w:sz w:val="20"/>
    </w:rPr>
  </w:style>
  <w:style w:type="paragraph" w:styleId="Footer">
    <w:name w:val="footer"/>
    <w:basedOn w:val="Normal"/>
    <w:rsid w:val="00B023C9"/>
    <w:pPr>
      <w:spacing w:after="0"/>
      <w:ind w:right="-567"/>
      <w:jc w:val="left"/>
    </w:pPr>
    <w:rPr>
      <w:rFonts w:ascii="Arial" w:hAnsi="Arial"/>
      <w:sz w:val="16"/>
    </w:rPr>
  </w:style>
  <w:style w:type="paragraph" w:styleId="FootnoteText">
    <w:name w:val="footnote text"/>
    <w:basedOn w:val="Normal"/>
    <w:semiHidden/>
    <w:rsid w:val="00B023C9"/>
    <w:pPr>
      <w:ind w:left="357" w:hanging="357"/>
    </w:pPr>
    <w:rPr>
      <w:sz w:val="20"/>
    </w:rPr>
  </w:style>
  <w:style w:type="paragraph" w:styleId="Header">
    <w:name w:val="header"/>
    <w:basedOn w:val="Normal"/>
    <w:rsid w:val="00B023C9"/>
    <w:pPr>
      <w:tabs>
        <w:tab w:val="center" w:pos="4153"/>
        <w:tab w:val="right" w:pos="8306"/>
      </w:tabs>
    </w:pPr>
  </w:style>
  <w:style w:type="paragraph" w:styleId="Index1">
    <w:name w:val="index 1"/>
    <w:basedOn w:val="Normal"/>
    <w:next w:val="Normal"/>
    <w:autoRedefine/>
    <w:semiHidden/>
    <w:rsid w:val="00B023C9"/>
    <w:pPr>
      <w:ind w:left="240" w:hanging="240"/>
    </w:pPr>
  </w:style>
  <w:style w:type="paragraph" w:styleId="Index2">
    <w:name w:val="index 2"/>
    <w:basedOn w:val="Normal"/>
    <w:next w:val="Normal"/>
    <w:autoRedefine/>
    <w:semiHidden/>
    <w:rsid w:val="00B023C9"/>
    <w:pPr>
      <w:ind w:left="480" w:hanging="240"/>
    </w:pPr>
  </w:style>
  <w:style w:type="paragraph" w:styleId="Index3">
    <w:name w:val="index 3"/>
    <w:basedOn w:val="Normal"/>
    <w:next w:val="Normal"/>
    <w:autoRedefine/>
    <w:semiHidden/>
    <w:rsid w:val="00B023C9"/>
    <w:pPr>
      <w:ind w:left="720" w:hanging="240"/>
    </w:pPr>
  </w:style>
  <w:style w:type="paragraph" w:styleId="Index4">
    <w:name w:val="index 4"/>
    <w:basedOn w:val="Normal"/>
    <w:next w:val="Normal"/>
    <w:autoRedefine/>
    <w:semiHidden/>
    <w:rsid w:val="00B023C9"/>
    <w:pPr>
      <w:ind w:left="960" w:hanging="240"/>
    </w:pPr>
  </w:style>
  <w:style w:type="paragraph" w:styleId="Index5">
    <w:name w:val="index 5"/>
    <w:basedOn w:val="Normal"/>
    <w:next w:val="Normal"/>
    <w:autoRedefine/>
    <w:semiHidden/>
    <w:rsid w:val="00B023C9"/>
    <w:pPr>
      <w:ind w:left="1200" w:hanging="240"/>
    </w:pPr>
  </w:style>
  <w:style w:type="paragraph" w:styleId="Index6">
    <w:name w:val="index 6"/>
    <w:basedOn w:val="Normal"/>
    <w:next w:val="Normal"/>
    <w:autoRedefine/>
    <w:semiHidden/>
    <w:rsid w:val="00B023C9"/>
    <w:pPr>
      <w:ind w:left="1440" w:hanging="240"/>
    </w:pPr>
  </w:style>
  <w:style w:type="paragraph" w:styleId="Index7">
    <w:name w:val="index 7"/>
    <w:basedOn w:val="Normal"/>
    <w:next w:val="Normal"/>
    <w:autoRedefine/>
    <w:semiHidden/>
    <w:rsid w:val="00B023C9"/>
    <w:pPr>
      <w:ind w:left="1680" w:hanging="240"/>
    </w:pPr>
  </w:style>
  <w:style w:type="paragraph" w:styleId="Index8">
    <w:name w:val="index 8"/>
    <w:basedOn w:val="Normal"/>
    <w:next w:val="Normal"/>
    <w:autoRedefine/>
    <w:semiHidden/>
    <w:rsid w:val="00B023C9"/>
    <w:pPr>
      <w:ind w:left="1920" w:hanging="240"/>
    </w:pPr>
  </w:style>
  <w:style w:type="paragraph" w:styleId="Index9">
    <w:name w:val="index 9"/>
    <w:basedOn w:val="Normal"/>
    <w:next w:val="Normal"/>
    <w:autoRedefine/>
    <w:semiHidden/>
    <w:rsid w:val="00B023C9"/>
    <w:pPr>
      <w:ind w:left="2160" w:hanging="240"/>
    </w:pPr>
  </w:style>
  <w:style w:type="paragraph" w:styleId="IndexHeading">
    <w:name w:val="index heading"/>
    <w:basedOn w:val="Normal"/>
    <w:next w:val="Index1"/>
    <w:semiHidden/>
    <w:rsid w:val="00B023C9"/>
    <w:rPr>
      <w:rFonts w:ascii="Arial" w:hAnsi="Arial"/>
      <w:b/>
    </w:rPr>
  </w:style>
  <w:style w:type="paragraph" w:styleId="List">
    <w:name w:val="List"/>
    <w:basedOn w:val="Normal"/>
    <w:rsid w:val="00B023C9"/>
    <w:pPr>
      <w:ind w:left="283" w:hanging="283"/>
    </w:pPr>
  </w:style>
  <w:style w:type="paragraph" w:styleId="List2">
    <w:name w:val="List 2"/>
    <w:basedOn w:val="Normal"/>
    <w:rsid w:val="00B023C9"/>
    <w:pPr>
      <w:ind w:left="566" w:hanging="283"/>
    </w:pPr>
  </w:style>
  <w:style w:type="paragraph" w:styleId="List3">
    <w:name w:val="List 3"/>
    <w:basedOn w:val="Normal"/>
    <w:rsid w:val="00B023C9"/>
    <w:pPr>
      <w:ind w:left="849" w:hanging="283"/>
    </w:pPr>
  </w:style>
  <w:style w:type="paragraph" w:styleId="List4">
    <w:name w:val="List 4"/>
    <w:basedOn w:val="Normal"/>
    <w:rsid w:val="00B023C9"/>
    <w:pPr>
      <w:ind w:left="1132" w:hanging="283"/>
    </w:pPr>
  </w:style>
  <w:style w:type="paragraph" w:styleId="List5">
    <w:name w:val="List 5"/>
    <w:basedOn w:val="Normal"/>
    <w:rsid w:val="00B023C9"/>
    <w:pPr>
      <w:ind w:left="1415" w:hanging="283"/>
    </w:pPr>
  </w:style>
  <w:style w:type="paragraph" w:styleId="ListBullet">
    <w:name w:val="List Bullet"/>
    <w:basedOn w:val="Normal"/>
    <w:rsid w:val="00915ACF"/>
    <w:pPr>
      <w:numPr>
        <w:numId w:val="6"/>
      </w:numPr>
    </w:pPr>
    <w:rPr>
      <w:lang w:eastAsia="en-US"/>
    </w:rPr>
  </w:style>
  <w:style w:type="paragraph" w:styleId="ListBullet2">
    <w:name w:val="List Bullet 2"/>
    <w:basedOn w:val="Text2"/>
    <w:rsid w:val="00915ACF"/>
    <w:pPr>
      <w:numPr>
        <w:numId w:val="8"/>
      </w:numPr>
      <w:tabs>
        <w:tab w:val="clear" w:pos="2161"/>
      </w:tabs>
    </w:pPr>
    <w:rPr>
      <w:lang w:eastAsia="en-US"/>
    </w:rPr>
  </w:style>
  <w:style w:type="paragraph" w:styleId="ListBullet3">
    <w:name w:val="List Bullet 3"/>
    <w:basedOn w:val="Text3"/>
    <w:rsid w:val="00915ACF"/>
    <w:pPr>
      <w:numPr>
        <w:numId w:val="9"/>
      </w:numPr>
      <w:tabs>
        <w:tab w:val="clear" w:pos="2302"/>
      </w:tabs>
    </w:pPr>
    <w:rPr>
      <w:lang w:eastAsia="en-US"/>
    </w:rPr>
  </w:style>
  <w:style w:type="paragraph" w:styleId="ListBullet4">
    <w:name w:val="List Bullet 4"/>
    <w:basedOn w:val="Text4"/>
    <w:rsid w:val="00915ACF"/>
    <w:pPr>
      <w:numPr>
        <w:numId w:val="10"/>
      </w:numPr>
      <w:tabs>
        <w:tab w:val="clear" w:pos="2302"/>
      </w:tabs>
    </w:pPr>
    <w:rPr>
      <w:lang w:eastAsia="en-US"/>
    </w:rPr>
  </w:style>
  <w:style w:type="paragraph" w:styleId="ListBullet5">
    <w:name w:val="List Bullet 5"/>
    <w:basedOn w:val="Normal"/>
    <w:autoRedefine/>
    <w:rsid w:val="00B023C9"/>
    <w:pPr>
      <w:numPr>
        <w:numId w:val="2"/>
      </w:numPr>
    </w:pPr>
  </w:style>
  <w:style w:type="paragraph" w:styleId="ListContinue">
    <w:name w:val="List Continue"/>
    <w:basedOn w:val="Normal"/>
    <w:rsid w:val="00B023C9"/>
    <w:pPr>
      <w:spacing w:after="120"/>
      <w:ind w:left="283"/>
    </w:pPr>
  </w:style>
  <w:style w:type="paragraph" w:styleId="ListContinue2">
    <w:name w:val="List Continue 2"/>
    <w:basedOn w:val="Normal"/>
    <w:rsid w:val="00B023C9"/>
    <w:pPr>
      <w:spacing w:after="120"/>
      <w:ind w:left="566"/>
    </w:pPr>
  </w:style>
  <w:style w:type="paragraph" w:styleId="ListContinue3">
    <w:name w:val="List Continue 3"/>
    <w:basedOn w:val="Normal"/>
    <w:rsid w:val="00B023C9"/>
    <w:pPr>
      <w:spacing w:after="120"/>
      <w:ind w:left="849"/>
    </w:pPr>
  </w:style>
  <w:style w:type="paragraph" w:styleId="ListContinue4">
    <w:name w:val="List Continue 4"/>
    <w:basedOn w:val="Normal"/>
    <w:rsid w:val="00B023C9"/>
    <w:pPr>
      <w:spacing w:after="120"/>
      <w:ind w:left="1132"/>
    </w:pPr>
  </w:style>
  <w:style w:type="paragraph" w:styleId="ListContinue5">
    <w:name w:val="List Continue 5"/>
    <w:basedOn w:val="Normal"/>
    <w:rsid w:val="00B023C9"/>
    <w:pPr>
      <w:spacing w:after="120"/>
      <w:ind w:left="1415"/>
    </w:pPr>
  </w:style>
  <w:style w:type="paragraph" w:styleId="ListNumber">
    <w:name w:val="List Number"/>
    <w:basedOn w:val="Normal"/>
    <w:rsid w:val="00915ACF"/>
    <w:pPr>
      <w:numPr>
        <w:numId w:val="16"/>
      </w:numPr>
    </w:pPr>
    <w:rPr>
      <w:lang w:eastAsia="en-US"/>
    </w:rPr>
  </w:style>
  <w:style w:type="paragraph" w:styleId="ListNumber2">
    <w:name w:val="List Number 2"/>
    <w:basedOn w:val="Text2"/>
    <w:rsid w:val="00915ACF"/>
    <w:pPr>
      <w:numPr>
        <w:numId w:val="18"/>
      </w:numPr>
      <w:tabs>
        <w:tab w:val="clear" w:pos="2161"/>
      </w:tabs>
    </w:pPr>
    <w:rPr>
      <w:lang w:eastAsia="en-US"/>
    </w:rPr>
  </w:style>
  <w:style w:type="paragraph" w:styleId="ListNumber3">
    <w:name w:val="List Number 3"/>
    <w:basedOn w:val="Text3"/>
    <w:rsid w:val="00915ACF"/>
    <w:pPr>
      <w:numPr>
        <w:numId w:val="19"/>
      </w:numPr>
      <w:tabs>
        <w:tab w:val="clear" w:pos="2302"/>
      </w:tabs>
    </w:pPr>
    <w:rPr>
      <w:lang w:eastAsia="en-US"/>
    </w:rPr>
  </w:style>
  <w:style w:type="paragraph" w:styleId="ListNumber4">
    <w:name w:val="List Number 4"/>
    <w:basedOn w:val="Text4"/>
    <w:rsid w:val="00915ACF"/>
    <w:pPr>
      <w:numPr>
        <w:numId w:val="20"/>
      </w:numPr>
      <w:tabs>
        <w:tab w:val="clear" w:pos="2302"/>
      </w:tabs>
    </w:pPr>
    <w:rPr>
      <w:lang w:eastAsia="en-US"/>
    </w:rPr>
  </w:style>
  <w:style w:type="paragraph" w:styleId="ListNumber5">
    <w:name w:val="List Number 5"/>
    <w:basedOn w:val="Normal"/>
    <w:rsid w:val="00B023C9"/>
    <w:pPr>
      <w:numPr>
        <w:numId w:val="3"/>
      </w:numPr>
    </w:pPr>
  </w:style>
  <w:style w:type="paragraph" w:styleId="MacroText">
    <w:name w:val="macro"/>
    <w:semiHidden/>
    <w:rsid w:val="00B023C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B023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B023C9"/>
    <w:pPr>
      <w:ind w:left="720"/>
    </w:pPr>
  </w:style>
  <w:style w:type="paragraph" w:styleId="NoteHeading">
    <w:name w:val="Note Heading"/>
    <w:basedOn w:val="Normal"/>
    <w:next w:val="Normal"/>
    <w:rsid w:val="00B023C9"/>
  </w:style>
  <w:style w:type="paragraph" w:customStyle="1" w:styleId="NoteHead">
    <w:name w:val="NoteHead"/>
    <w:basedOn w:val="Normal"/>
    <w:next w:val="Subject"/>
    <w:rsid w:val="00B023C9"/>
    <w:pPr>
      <w:spacing w:before="720" w:after="720"/>
      <w:jc w:val="center"/>
    </w:pPr>
    <w:rPr>
      <w:b/>
      <w:smallCaps/>
    </w:rPr>
  </w:style>
  <w:style w:type="paragraph" w:customStyle="1" w:styleId="Subject">
    <w:name w:val="Subject"/>
    <w:basedOn w:val="Normal"/>
    <w:next w:val="Normal"/>
    <w:rsid w:val="00B023C9"/>
    <w:pPr>
      <w:spacing w:after="480"/>
      <w:ind w:left="1191" w:hanging="1191"/>
      <w:jc w:val="left"/>
    </w:pPr>
    <w:rPr>
      <w:b/>
    </w:rPr>
  </w:style>
  <w:style w:type="paragraph" w:customStyle="1" w:styleId="NoteList">
    <w:name w:val="NoteList"/>
    <w:basedOn w:val="Normal"/>
    <w:next w:val="Subject"/>
    <w:rsid w:val="00B023C9"/>
    <w:pPr>
      <w:tabs>
        <w:tab w:val="left" w:pos="5823"/>
      </w:tabs>
      <w:spacing w:before="720" w:after="720"/>
      <w:ind w:left="5104" w:hanging="3119"/>
      <w:jc w:val="left"/>
    </w:pPr>
    <w:rPr>
      <w:b/>
      <w:smallCaps/>
    </w:rPr>
  </w:style>
  <w:style w:type="paragraph" w:customStyle="1" w:styleId="NumPar1">
    <w:name w:val="NumPar 1"/>
    <w:basedOn w:val="Heading1"/>
    <w:next w:val="Text1"/>
    <w:rsid w:val="00B023C9"/>
    <w:pPr>
      <w:keepNext w:val="0"/>
      <w:spacing w:before="0"/>
      <w:ind w:left="483" w:hanging="483"/>
      <w:outlineLvl w:val="9"/>
    </w:pPr>
    <w:rPr>
      <w:b w:val="0"/>
      <w:smallCaps w:val="0"/>
    </w:rPr>
  </w:style>
  <w:style w:type="paragraph" w:customStyle="1" w:styleId="NumPar2">
    <w:name w:val="NumPar 2"/>
    <w:basedOn w:val="Heading2"/>
    <w:next w:val="Text2"/>
    <w:rsid w:val="00B023C9"/>
    <w:pPr>
      <w:keepNext w:val="0"/>
      <w:outlineLvl w:val="9"/>
    </w:pPr>
    <w:rPr>
      <w:b w:val="0"/>
    </w:rPr>
  </w:style>
  <w:style w:type="paragraph" w:customStyle="1" w:styleId="NumPar3">
    <w:name w:val="NumPar 3"/>
    <w:basedOn w:val="Heading3"/>
    <w:next w:val="Text3"/>
    <w:rsid w:val="00B023C9"/>
    <w:pPr>
      <w:keepNext w:val="0"/>
      <w:outlineLvl w:val="9"/>
    </w:pPr>
    <w:rPr>
      <w:i w:val="0"/>
    </w:rPr>
  </w:style>
  <w:style w:type="paragraph" w:customStyle="1" w:styleId="NumPar4">
    <w:name w:val="NumPar 4"/>
    <w:basedOn w:val="Heading4"/>
    <w:next w:val="Text4"/>
    <w:rsid w:val="00B023C9"/>
    <w:pPr>
      <w:keepNext w:val="0"/>
      <w:outlineLvl w:val="9"/>
    </w:pPr>
  </w:style>
  <w:style w:type="paragraph" w:customStyle="1" w:styleId="PartTitle">
    <w:name w:val="PartTitle"/>
    <w:basedOn w:val="Normal"/>
    <w:next w:val="ChapterTitle"/>
    <w:rsid w:val="00B023C9"/>
    <w:pPr>
      <w:keepNext/>
      <w:pageBreakBefore/>
      <w:spacing w:after="480"/>
      <w:jc w:val="center"/>
    </w:pPr>
    <w:rPr>
      <w:b/>
      <w:sz w:val="36"/>
    </w:rPr>
  </w:style>
  <w:style w:type="paragraph" w:styleId="PlainText">
    <w:name w:val="Plain Text"/>
    <w:basedOn w:val="Normal"/>
    <w:rsid w:val="00B023C9"/>
    <w:rPr>
      <w:rFonts w:ascii="Courier New" w:hAnsi="Courier New"/>
      <w:sz w:val="20"/>
    </w:rPr>
  </w:style>
  <w:style w:type="paragraph" w:styleId="Salutation">
    <w:name w:val="Salutation"/>
    <w:basedOn w:val="Normal"/>
    <w:next w:val="Normal"/>
    <w:rsid w:val="00B023C9"/>
  </w:style>
  <w:style w:type="paragraph" w:styleId="Signature">
    <w:name w:val="Signature"/>
    <w:basedOn w:val="Normal"/>
    <w:next w:val="Enclosures"/>
    <w:rsid w:val="00B023C9"/>
    <w:pPr>
      <w:tabs>
        <w:tab w:val="left" w:pos="5103"/>
      </w:tabs>
      <w:spacing w:before="1200" w:after="0"/>
      <w:ind w:left="5103"/>
      <w:jc w:val="center"/>
    </w:pPr>
  </w:style>
  <w:style w:type="paragraph" w:styleId="Subtitle">
    <w:name w:val="Subtitle"/>
    <w:basedOn w:val="Normal"/>
    <w:qFormat/>
    <w:rsid w:val="00B023C9"/>
    <w:pPr>
      <w:spacing w:after="60"/>
      <w:jc w:val="center"/>
      <w:outlineLvl w:val="1"/>
    </w:pPr>
    <w:rPr>
      <w:rFonts w:ascii="Arial" w:hAnsi="Arial"/>
    </w:rPr>
  </w:style>
  <w:style w:type="paragraph" w:customStyle="1" w:styleId="SubTitle1">
    <w:name w:val="SubTitle 1"/>
    <w:basedOn w:val="Normal"/>
    <w:next w:val="SubTitle2"/>
    <w:rsid w:val="00B023C9"/>
    <w:pPr>
      <w:jc w:val="center"/>
    </w:pPr>
    <w:rPr>
      <w:b/>
      <w:sz w:val="40"/>
    </w:rPr>
  </w:style>
  <w:style w:type="paragraph" w:customStyle="1" w:styleId="SubTitle2">
    <w:name w:val="SubTitle 2"/>
    <w:basedOn w:val="Normal"/>
    <w:rsid w:val="00B023C9"/>
    <w:pPr>
      <w:jc w:val="center"/>
    </w:pPr>
    <w:rPr>
      <w:b/>
      <w:sz w:val="32"/>
    </w:rPr>
  </w:style>
  <w:style w:type="paragraph" w:styleId="TableofAuthorities">
    <w:name w:val="table of authorities"/>
    <w:basedOn w:val="Normal"/>
    <w:next w:val="Normal"/>
    <w:semiHidden/>
    <w:rsid w:val="00B023C9"/>
    <w:pPr>
      <w:ind w:left="240" w:hanging="240"/>
    </w:pPr>
  </w:style>
  <w:style w:type="paragraph" w:styleId="TableofFigures">
    <w:name w:val="table of figures"/>
    <w:basedOn w:val="Normal"/>
    <w:next w:val="Normal"/>
    <w:semiHidden/>
    <w:rsid w:val="00B023C9"/>
    <w:pPr>
      <w:ind w:left="480" w:hanging="480"/>
    </w:pPr>
  </w:style>
  <w:style w:type="paragraph" w:styleId="Title">
    <w:name w:val="Title"/>
    <w:basedOn w:val="Normal"/>
    <w:next w:val="SubTitle1"/>
    <w:qFormat/>
    <w:rsid w:val="00B023C9"/>
    <w:pPr>
      <w:spacing w:after="480"/>
      <w:jc w:val="center"/>
    </w:pPr>
    <w:rPr>
      <w:b/>
      <w:kern w:val="28"/>
      <w:sz w:val="48"/>
    </w:rPr>
  </w:style>
  <w:style w:type="paragraph" w:styleId="TOAHeading">
    <w:name w:val="toa heading"/>
    <w:basedOn w:val="Normal"/>
    <w:next w:val="Normal"/>
    <w:semiHidden/>
    <w:rsid w:val="00B023C9"/>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915ACF"/>
    <w:pPr>
      <w:tabs>
        <w:tab w:val="right" w:leader="dot" w:pos="8641"/>
      </w:tabs>
      <w:spacing w:before="240" w:after="120"/>
      <w:ind w:right="720"/>
    </w:pPr>
    <w:rPr>
      <w:caps/>
      <w:lang w:eastAsia="en-US"/>
    </w:rPr>
  </w:style>
  <w:style w:type="paragraph" w:styleId="TOC6">
    <w:name w:val="toc 6"/>
    <w:basedOn w:val="Normal"/>
    <w:next w:val="Normal"/>
    <w:autoRedefine/>
    <w:semiHidden/>
    <w:rsid w:val="00B023C9"/>
    <w:pPr>
      <w:ind w:left="1200"/>
    </w:pPr>
  </w:style>
  <w:style w:type="paragraph" w:styleId="TOC7">
    <w:name w:val="toc 7"/>
    <w:basedOn w:val="Normal"/>
    <w:next w:val="Normal"/>
    <w:autoRedefine/>
    <w:semiHidden/>
    <w:rsid w:val="00B023C9"/>
    <w:pPr>
      <w:ind w:left="1440"/>
    </w:pPr>
  </w:style>
  <w:style w:type="paragraph" w:styleId="TOC8">
    <w:name w:val="toc 8"/>
    <w:basedOn w:val="Normal"/>
    <w:next w:val="Normal"/>
    <w:autoRedefine/>
    <w:semiHidden/>
    <w:rsid w:val="00B023C9"/>
    <w:pPr>
      <w:ind w:left="1680"/>
    </w:pPr>
  </w:style>
  <w:style w:type="paragraph" w:styleId="TOC9">
    <w:name w:val="toc 9"/>
    <w:basedOn w:val="Normal"/>
    <w:next w:val="Normal"/>
    <w:autoRedefine/>
    <w:semiHidden/>
    <w:rsid w:val="00B023C9"/>
    <w:pPr>
      <w:ind w:left="1920"/>
    </w:pPr>
  </w:style>
  <w:style w:type="paragraph" w:customStyle="1" w:styleId="YReferences">
    <w:name w:val="YReferences"/>
    <w:basedOn w:val="Normal"/>
    <w:next w:val="Normal"/>
    <w:rsid w:val="00B023C9"/>
    <w:pPr>
      <w:spacing w:after="480"/>
      <w:ind w:left="1191" w:hanging="1191"/>
    </w:pPr>
  </w:style>
  <w:style w:type="character" w:styleId="FootnoteReference">
    <w:name w:val="footnote reference"/>
    <w:semiHidden/>
    <w:rsid w:val="00B023C9"/>
    <w:rPr>
      <w:rFonts w:ascii="TimesNewRomanPS" w:hAnsi="TimesNewRomanPS"/>
      <w:position w:val="6"/>
      <w:sz w:val="16"/>
    </w:rPr>
  </w:style>
  <w:style w:type="character" w:styleId="PageNumber">
    <w:name w:val="page number"/>
    <w:basedOn w:val="DefaultParagraphFont"/>
    <w:rsid w:val="00B023C9"/>
  </w:style>
  <w:style w:type="paragraph" w:customStyle="1" w:styleId="Heading2b">
    <w:name w:val="Heading2b"/>
    <w:basedOn w:val="Normal"/>
    <w:rsid w:val="00B023C9"/>
    <w:pPr>
      <w:ind w:left="567" w:hanging="567"/>
      <w:jc w:val="center"/>
    </w:pPr>
    <w:rPr>
      <w:b/>
      <w:sz w:val="20"/>
      <w:u w:val="single"/>
    </w:rPr>
  </w:style>
  <w:style w:type="paragraph" w:customStyle="1" w:styleId="Annexetitle">
    <w:name w:val="Annexe_title"/>
    <w:basedOn w:val="Heading1"/>
    <w:next w:val="Normal"/>
    <w:autoRedefine/>
    <w:rsid w:val="00B023C9"/>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B023C9"/>
    <w:rPr>
      <w:color w:val="0000FF"/>
      <w:u w:val="single"/>
    </w:rPr>
  </w:style>
  <w:style w:type="paragraph" w:customStyle="1" w:styleId="normaltableau">
    <w:name w:val="normal_tableau"/>
    <w:basedOn w:val="Normal"/>
    <w:rsid w:val="00B023C9"/>
    <w:pPr>
      <w:spacing w:before="120" w:after="120"/>
    </w:pPr>
    <w:rPr>
      <w:rFonts w:ascii="Optima" w:hAnsi="Optima"/>
      <w:sz w:val="22"/>
    </w:rPr>
  </w:style>
  <w:style w:type="paragraph" w:customStyle="1" w:styleId="Contact">
    <w:name w:val="Contact"/>
    <w:basedOn w:val="Normal"/>
    <w:next w:val="Normal"/>
    <w:rsid w:val="00915ACF"/>
    <w:pPr>
      <w:spacing w:after="480"/>
      <w:ind w:left="567" w:hanging="567"/>
      <w:jc w:val="left"/>
    </w:pPr>
    <w:rPr>
      <w:lang w:eastAsia="en-US"/>
    </w:rPr>
  </w:style>
  <w:style w:type="paragraph" w:customStyle="1" w:styleId="ListBullet1">
    <w:name w:val="List Bullet 1"/>
    <w:basedOn w:val="Text1"/>
    <w:rsid w:val="00915ACF"/>
    <w:pPr>
      <w:numPr>
        <w:numId w:val="7"/>
      </w:numPr>
    </w:pPr>
    <w:rPr>
      <w:lang w:eastAsia="en-US"/>
    </w:rPr>
  </w:style>
  <w:style w:type="paragraph" w:customStyle="1" w:styleId="ListDash">
    <w:name w:val="List Dash"/>
    <w:basedOn w:val="Normal"/>
    <w:rsid w:val="00915ACF"/>
    <w:pPr>
      <w:numPr>
        <w:numId w:val="11"/>
      </w:numPr>
    </w:pPr>
    <w:rPr>
      <w:lang w:eastAsia="en-US"/>
    </w:rPr>
  </w:style>
  <w:style w:type="paragraph" w:customStyle="1" w:styleId="ListDash1">
    <w:name w:val="List Dash 1"/>
    <w:basedOn w:val="Text1"/>
    <w:rsid w:val="00915ACF"/>
    <w:pPr>
      <w:numPr>
        <w:numId w:val="12"/>
      </w:numPr>
    </w:pPr>
    <w:rPr>
      <w:lang w:eastAsia="en-US"/>
    </w:rPr>
  </w:style>
  <w:style w:type="paragraph" w:customStyle="1" w:styleId="ListDash2">
    <w:name w:val="List Dash 2"/>
    <w:basedOn w:val="Text2"/>
    <w:rsid w:val="00915ACF"/>
    <w:pPr>
      <w:numPr>
        <w:numId w:val="13"/>
      </w:numPr>
      <w:tabs>
        <w:tab w:val="clear" w:pos="2161"/>
      </w:tabs>
    </w:pPr>
    <w:rPr>
      <w:lang w:eastAsia="en-US"/>
    </w:rPr>
  </w:style>
  <w:style w:type="paragraph" w:customStyle="1" w:styleId="ListDash3">
    <w:name w:val="List Dash 3"/>
    <w:basedOn w:val="Text3"/>
    <w:rsid w:val="00915ACF"/>
    <w:pPr>
      <w:numPr>
        <w:numId w:val="14"/>
      </w:numPr>
      <w:tabs>
        <w:tab w:val="clear" w:pos="2302"/>
      </w:tabs>
    </w:pPr>
    <w:rPr>
      <w:lang w:eastAsia="en-US"/>
    </w:rPr>
  </w:style>
  <w:style w:type="paragraph" w:customStyle="1" w:styleId="ListDash4">
    <w:name w:val="List Dash 4"/>
    <w:basedOn w:val="Text4"/>
    <w:rsid w:val="00915ACF"/>
    <w:pPr>
      <w:numPr>
        <w:numId w:val="15"/>
      </w:numPr>
      <w:tabs>
        <w:tab w:val="clear" w:pos="2302"/>
      </w:tabs>
    </w:pPr>
    <w:rPr>
      <w:lang w:eastAsia="en-US"/>
    </w:rPr>
  </w:style>
  <w:style w:type="paragraph" w:customStyle="1" w:styleId="ListNumber1">
    <w:name w:val="List Number 1"/>
    <w:basedOn w:val="Text1"/>
    <w:rsid w:val="00915ACF"/>
    <w:pPr>
      <w:numPr>
        <w:numId w:val="17"/>
      </w:numPr>
    </w:pPr>
    <w:rPr>
      <w:lang w:eastAsia="en-US"/>
    </w:rPr>
  </w:style>
  <w:style w:type="paragraph" w:customStyle="1" w:styleId="ListNumberLevel2">
    <w:name w:val="List Number (Level 2)"/>
    <w:basedOn w:val="Normal"/>
    <w:rsid w:val="00915ACF"/>
    <w:pPr>
      <w:numPr>
        <w:ilvl w:val="1"/>
        <w:numId w:val="16"/>
      </w:numPr>
    </w:pPr>
    <w:rPr>
      <w:lang w:eastAsia="en-US"/>
    </w:rPr>
  </w:style>
  <w:style w:type="paragraph" w:customStyle="1" w:styleId="ListNumber1Level2">
    <w:name w:val="List Number 1 (Level 2)"/>
    <w:basedOn w:val="Text1"/>
    <w:rsid w:val="00915ACF"/>
    <w:pPr>
      <w:numPr>
        <w:ilvl w:val="1"/>
        <w:numId w:val="17"/>
      </w:numPr>
    </w:pPr>
    <w:rPr>
      <w:lang w:eastAsia="en-US"/>
    </w:rPr>
  </w:style>
  <w:style w:type="paragraph" w:customStyle="1" w:styleId="ListNumber2Level2">
    <w:name w:val="List Number 2 (Level 2)"/>
    <w:basedOn w:val="Text2"/>
    <w:rsid w:val="00915ACF"/>
    <w:pPr>
      <w:numPr>
        <w:ilvl w:val="1"/>
        <w:numId w:val="18"/>
      </w:numPr>
      <w:tabs>
        <w:tab w:val="clear" w:pos="2161"/>
      </w:tabs>
    </w:pPr>
    <w:rPr>
      <w:lang w:eastAsia="en-US"/>
    </w:rPr>
  </w:style>
  <w:style w:type="paragraph" w:customStyle="1" w:styleId="ListNumber3Level2">
    <w:name w:val="List Number 3 (Level 2)"/>
    <w:basedOn w:val="Text3"/>
    <w:rsid w:val="00915ACF"/>
    <w:pPr>
      <w:numPr>
        <w:ilvl w:val="1"/>
        <w:numId w:val="19"/>
      </w:numPr>
      <w:tabs>
        <w:tab w:val="clear" w:pos="2302"/>
      </w:tabs>
    </w:pPr>
    <w:rPr>
      <w:lang w:eastAsia="en-US"/>
    </w:rPr>
  </w:style>
  <w:style w:type="paragraph" w:customStyle="1" w:styleId="ListNumber4Level2">
    <w:name w:val="List Number 4 (Level 2)"/>
    <w:basedOn w:val="Text4"/>
    <w:rsid w:val="00915ACF"/>
    <w:pPr>
      <w:numPr>
        <w:ilvl w:val="1"/>
        <w:numId w:val="20"/>
      </w:numPr>
      <w:tabs>
        <w:tab w:val="clear" w:pos="2302"/>
      </w:tabs>
    </w:pPr>
    <w:rPr>
      <w:lang w:eastAsia="en-US"/>
    </w:rPr>
  </w:style>
  <w:style w:type="paragraph" w:customStyle="1" w:styleId="ListNumberLevel3">
    <w:name w:val="List Number (Level 3)"/>
    <w:basedOn w:val="Normal"/>
    <w:rsid w:val="00915ACF"/>
    <w:pPr>
      <w:numPr>
        <w:ilvl w:val="2"/>
        <w:numId w:val="16"/>
      </w:numPr>
    </w:pPr>
    <w:rPr>
      <w:lang w:eastAsia="en-US"/>
    </w:rPr>
  </w:style>
  <w:style w:type="paragraph" w:customStyle="1" w:styleId="ListNumber1Level3">
    <w:name w:val="List Number 1 (Level 3)"/>
    <w:basedOn w:val="Text1"/>
    <w:rsid w:val="00915ACF"/>
    <w:pPr>
      <w:numPr>
        <w:ilvl w:val="2"/>
        <w:numId w:val="17"/>
      </w:numPr>
    </w:pPr>
    <w:rPr>
      <w:lang w:eastAsia="en-US"/>
    </w:rPr>
  </w:style>
  <w:style w:type="paragraph" w:customStyle="1" w:styleId="ListNumber2Level3">
    <w:name w:val="List Number 2 (Level 3)"/>
    <w:basedOn w:val="Text2"/>
    <w:rsid w:val="00915ACF"/>
    <w:pPr>
      <w:numPr>
        <w:ilvl w:val="2"/>
        <w:numId w:val="18"/>
      </w:numPr>
      <w:tabs>
        <w:tab w:val="clear" w:pos="2161"/>
      </w:tabs>
    </w:pPr>
    <w:rPr>
      <w:lang w:eastAsia="en-US"/>
    </w:rPr>
  </w:style>
  <w:style w:type="paragraph" w:customStyle="1" w:styleId="ListNumber3Level3">
    <w:name w:val="List Number 3 (Level 3)"/>
    <w:basedOn w:val="Text3"/>
    <w:rsid w:val="00915ACF"/>
    <w:pPr>
      <w:numPr>
        <w:ilvl w:val="2"/>
        <w:numId w:val="19"/>
      </w:numPr>
      <w:tabs>
        <w:tab w:val="clear" w:pos="2302"/>
      </w:tabs>
    </w:pPr>
    <w:rPr>
      <w:lang w:eastAsia="en-US"/>
    </w:rPr>
  </w:style>
  <w:style w:type="paragraph" w:customStyle="1" w:styleId="ListNumber4Level3">
    <w:name w:val="List Number 4 (Level 3)"/>
    <w:basedOn w:val="Text4"/>
    <w:rsid w:val="00915ACF"/>
    <w:pPr>
      <w:numPr>
        <w:ilvl w:val="2"/>
        <w:numId w:val="20"/>
      </w:numPr>
      <w:tabs>
        <w:tab w:val="clear" w:pos="2302"/>
      </w:tabs>
    </w:pPr>
    <w:rPr>
      <w:lang w:eastAsia="en-US"/>
    </w:rPr>
  </w:style>
  <w:style w:type="paragraph" w:customStyle="1" w:styleId="ListNumberLevel4">
    <w:name w:val="List Number (Level 4)"/>
    <w:basedOn w:val="Normal"/>
    <w:rsid w:val="00915ACF"/>
    <w:pPr>
      <w:numPr>
        <w:ilvl w:val="3"/>
        <w:numId w:val="16"/>
      </w:numPr>
    </w:pPr>
    <w:rPr>
      <w:lang w:eastAsia="en-US"/>
    </w:rPr>
  </w:style>
  <w:style w:type="paragraph" w:customStyle="1" w:styleId="ListNumber1Level4">
    <w:name w:val="List Number 1 (Level 4)"/>
    <w:basedOn w:val="Text1"/>
    <w:rsid w:val="00915ACF"/>
    <w:pPr>
      <w:numPr>
        <w:ilvl w:val="3"/>
        <w:numId w:val="17"/>
      </w:numPr>
    </w:pPr>
    <w:rPr>
      <w:lang w:eastAsia="en-US"/>
    </w:rPr>
  </w:style>
  <w:style w:type="paragraph" w:customStyle="1" w:styleId="ListNumber2Level4">
    <w:name w:val="List Number 2 (Level 4)"/>
    <w:basedOn w:val="Text2"/>
    <w:rsid w:val="00915ACF"/>
    <w:pPr>
      <w:numPr>
        <w:ilvl w:val="3"/>
        <w:numId w:val="18"/>
      </w:numPr>
      <w:tabs>
        <w:tab w:val="clear" w:pos="2161"/>
      </w:tabs>
    </w:pPr>
    <w:rPr>
      <w:lang w:eastAsia="en-US"/>
    </w:rPr>
  </w:style>
  <w:style w:type="paragraph" w:customStyle="1" w:styleId="ListNumber3Level4">
    <w:name w:val="List Number 3 (Level 4)"/>
    <w:basedOn w:val="Text3"/>
    <w:rsid w:val="00915ACF"/>
    <w:pPr>
      <w:numPr>
        <w:ilvl w:val="3"/>
        <w:numId w:val="19"/>
      </w:numPr>
      <w:tabs>
        <w:tab w:val="clear" w:pos="2302"/>
      </w:tabs>
    </w:pPr>
    <w:rPr>
      <w:lang w:eastAsia="en-US"/>
    </w:rPr>
  </w:style>
  <w:style w:type="paragraph" w:customStyle="1" w:styleId="ListNumber4Level4">
    <w:name w:val="List Number 4 (Level 4)"/>
    <w:basedOn w:val="Text4"/>
    <w:rsid w:val="00915ACF"/>
    <w:pPr>
      <w:numPr>
        <w:ilvl w:val="3"/>
        <w:numId w:val="20"/>
      </w:numPr>
      <w:tabs>
        <w:tab w:val="clear" w:pos="2302"/>
      </w:tabs>
    </w:pPr>
    <w:rPr>
      <w:lang w:eastAsia="en-US"/>
    </w:rPr>
  </w:style>
  <w:style w:type="paragraph" w:styleId="TOCHeading">
    <w:name w:val="TOC Heading"/>
    <w:basedOn w:val="Normal"/>
    <w:next w:val="Normal"/>
    <w:qFormat/>
    <w:rsid w:val="00915ACF"/>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DE1C-1300-4165-887E-A2E6277E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5</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Alisha Errance</cp:lastModifiedBy>
  <cp:revision>2</cp:revision>
  <cp:lastPrinted>2013-05-17T16:14:00Z</cp:lastPrinted>
  <dcterms:created xsi:type="dcterms:W3CDTF">2014-12-05T17:10:00Z</dcterms:created>
  <dcterms:modified xsi:type="dcterms:W3CDTF">2014-12-05T17:10:00Z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ies>
</file>