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99720605"/>
        <w:docPartObj>
          <w:docPartGallery w:val="Cover Pages"/>
          <w:docPartUnique/>
        </w:docPartObj>
      </w:sdtPr>
      <w:sdtEndPr/>
      <w:sdtContent>
        <w:p w14:paraId="0C6858F9" w14:textId="725089F0" w:rsidR="00A74B62" w:rsidRPr="001F0D2E" w:rsidRDefault="00A74B62"/>
        <w:p w14:paraId="3F6EAD2B" w14:textId="1980CC4A" w:rsidR="00D84EFA" w:rsidRPr="00B27440" w:rsidRDefault="00D84EFA" w:rsidP="00D84EFA">
          <w:pPr>
            <w:jc w:val="center"/>
            <w:rPr>
              <w:rFonts w:ascii="Corbel" w:hAnsi="Corbel"/>
              <w:b/>
              <w:sz w:val="48"/>
            </w:rPr>
          </w:pPr>
          <w:r w:rsidRPr="00B27440">
            <w:rPr>
              <w:rFonts w:ascii="Corbel" w:hAnsi="Corbel"/>
              <w:b/>
              <w:sz w:val="48"/>
            </w:rPr>
            <w:t>RE</w:t>
          </w:r>
          <w:r w:rsidR="000455F6">
            <w:rPr>
              <w:rFonts w:ascii="Corbel" w:hAnsi="Corbel"/>
              <w:b/>
              <w:sz w:val="48"/>
            </w:rPr>
            <w:t>GIONAL</w:t>
          </w:r>
        </w:p>
        <w:p w14:paraId="13F61421" w14:textId="77777777" w:rsidR="00D84EFA" w:rsidRPr="00B27440" w:rsidRDefault="00D84EFA" w:rsidP="00D84EFA">
          <w:pPr>
            <w:jc w:val="center"/>
            <w:rPr>
              <w:rFonts w:ascii="Corbel" w:hAnsi="Corbel"/>
              <w:b/>
              <w:color w:val="70AD47" w:themeColor="accent6"/>
              <w:sz w:val="40"/>
            </w:rPr>
          </w:pPr>
        </w:p>
        <w:p w14:paraId="626EF0BB" w14:textId="77777777" w:rsidR="00D84EFA" w:rsidRPr="00B27440" w:rsidRDefault="00D84EFA" w:rsidP="00D84EFA">
          <w:pPr>
            <w:jc w:val="center"/>
            <w:rPr>
              <w:rFonts w:ascii="Corbel" w:hAnsi="Corbel"/>
              <w:b/>
              <w:color w:val="808080" w:themeColor="background1" w:themeShade="80"/>
              <w:sz w:val="40"/>
            </w:rPr>
          </w:pPr>
        </w:p>
        <w:p w14:paraId="55161F5B" w14:textId="491CEFAF" w:rsidR="00D84EFA" w:rsidRPr="00B27440" w:rsidRDefault="00432D23" w:rsidP="00D84EFA">
          <w:pPr>
            <w:jc w:val="center"/>
            <w:rPr>
              <w:rFonts w:ascii="Corbel" w:hAnsi="Corbel"/>
              <w:b/>
              <w:sz w:val="48"/>
            </w:rPr>
          </w:pPr>
          <w:r w:rsidRPr="00432D23">
            <w:rPr>
              <w:rFonts w:ascii="Corbel" w:hAnsi="Corbel"/>
              <w:b/>
              <w:sz w:val="48"/>
            </w:rPr>
            <w:t>Eastern Caribbean Central Bank</w:t>
          </w:r>
        </w:p>
        <w:p w14:paraId="2555A5F3" w14:textId="77777777" w:rsidR="002B37D8" w:rsidRDefault="002B37D8" w:rsidP="002B37D8">
          <w:pPr>
            <w:jc w:val="center"/>
            <w:rPr>
              <w:rFonts w:cs="Times New Roman"/>
              <w:caps/>
            </w:rPr>
          </w:pPr>
        </w:p>
        <w:p w14:paraId="61CC34E4" w14:textId="77777777" w:rsidR="002B37D8" w:rsidRPr="002B37D8" w:rsidRDefault="002B37D8" w:rsidP="002B37D8">
          <w:pPr>
            <w:ind w:left="521" w:right="523"/>
            <w:jc w:val="center"/>
            <w:rPr>
              <w:rFonts w:ascii="Corbel" w:hAnsi="Corbel"/>
              <w:b/>
              <w:sz w:val="48"/>
            </w:rPr>
          </w:pPr>
          <w:r w:rsidRPr="002B37D8">
            <w:rPr>
              <w:rFonts w:ascii="Corbel" w:hAnsi="Corbel"/>
              <w:b/>
              <w:sz w:val="48"/>
            </w:rPr>
            <w:t>CARIBBEAN DIGITAL TRANSFORMATION PROGRAM (CARDTP)</w:t>
          </w:r>
        </w:p>
        <w:p w14:paraId="29BC2698" w14:textId="77777777" w:rsidR="00D84EFA" w:rsidRPr="00B27440" w:rsidRDefault="00D84EFA" w:rsidP="00D84EFA">
          <w:pPr>
            <w:jc w:val="center"/>
            <w:rPr>
              <w:rFonts w:ascii="Corbel" w:hAnsi="Corbel"/>
              <w:b/>
              <w:sz w:val="48"/>
            </w:rPr>
          </w:pPr>
        </w:p>
        <w:p w14:paraId="461ED619" w14:textId="17F08F95" w:rsidR="00D84EFA" w:rsidRPr="00B27440" w:rsidRDefault="00630F4C" w:rsidP="00D84EFA">
          <w:pPr>
            <w:jc w:val="center"/>
            <w:rPr>
              <w:rFonts w:ascii="Corbel" w:hAnsi="Corbel"/>
              <w:b/>
              <w:color w:val="4472C4" w:themeColor="accent1"/>
              <w:sz w:val="48"/>
            </w:rPr>
          </w:pPr>
          <w:r>
            <w:rPr>
              <w:rFonts w:ascii="Corbel" w:hAnsi="Corbel"/>
              <w:b/>
              <w:color w:val="4472C4" w:themeColor="accent1"/>
              <w:sz w:val="48"/>
            </w:rPr>
            <w:t xml:space="preserve">Draft </w:t>
          </w:r>
          <w:r w:rsidR="00D84EFA" w:rsidRPr="00B27440">
            <w:rPr>
              <w:rFonts w:ascii="Corbel" w:hAnsi="Corbel"/>
              <w:b/>
              <w:color w:val="4472C4" w:themeColor="accent1"/>
              <w:sz w:val="48"/>
            </w:rPr>
            <w:t>ENVIRONMENTAL AND SOCIAL</w:t>
          </w:r>
          <w:r w:rsidR="00D84EFA" w:rsidRPr="00B27440">
            <w:rPr>
              <w:rFonts w:ascii="Corbel" w:hAnsi="Corbel"/>
              <w:b/>
              <w:color w:val="4472C4" w:themeColor="accent1"/>
              <w:sz w:val="48"/>
            </w:rPr>
            <w:br/>
          </w:r>
          <w:r w:rsidR="00D84EFA" w:rsidRPr="00B27440">
            <w:rPr>
              <w:rFonts w:ascii="Corbel" w:hAnsi="Corbel"/>
              <w:b/>
              <w:smallCaps/>
              <w:color w:val="4472C4" w:themeColor="accent1"/>
              <w:sz w:val="48"/>
              <w:szCs w:val="48"/>
            </w:rPr>
            <w:t>COMMITMENT PLAN (ESCP)</w:t>
          </w:r>
        </w:p>
        <w:p w14:paraId="280853DA" w14:textId="77777777" w:rsidR="00D84EFA" w:rsidRPr="00B27440" w:rsidRDefault="00D84EFA" w:rsidP="00D84EFA">
          <w:pPr>
            <w:jc w:val="center"/>
            <w:rPr>
              <w:rFonts w:ascii="Corbel" w:hAnsi="Corbel"/>
              <w:b/>
              <w:color w:val="4472C4" w:themeColor="accent1"/>
              <w:sz w:val="48"/>
            </w:rPr>
          </w:pPr>
        </w:p>
        <w:p w14:paraId="628592B5" w14:textId="77777777" w:rsidR="00D84EFA" w:rsidRPr="00B27440" w:rsidRDefault="00D84EFA" w:rsidP="00D84EFA">
          <w:pPr>
            <w:jc w:val="center"/>
            <w:rPr>
              <w:rFonts w:ascii="Corbel" w:hAnsi="Corbel"/>
              <w:b/>
              <w:color w:val="4472C4" w:themeColor="accent1"/>
              <w:sz w:val="48"/>
            </w:rPr>
          </w:pPr>
        </w:p>
        <w:p w14:paraId="1858D8E0" w14:textId="23B5B263" w:rsidR="00A74B62" w:rsidRPr="002B37D8" w:rsidRDefault="00B5357F" w:rsidP="002B37D8">
          <w:pPr>
            <w:jc w:val="center"/>
            <w:rPr>
              <w:rFonts w:ascii="Corbel" w:hAnsi="Corbel"/>
              <w:b/>
              <w:sz w:val="48"/>
            </w:rPr>
            <w:sectPr w:rsidR="00A74B62" w:rsidRPr="002B37D8" w:rsidSect="00A74B62">
              <w:footerReference w:type="default" r:id="rId11"/>
              <w:headerReference w:type="first" r:id="rId12"/>
              <w:pgSz w:w="12240" w:h="15840"/>
              <w:pgMar w:top="1440" w:right="1440" w:bottom="1440" w:left="1440" w:header="720" w:footer="720" w:gutter="0"/>
              <w:pgNumType w:start="0"/>
              <w:cols w:space="720"/>
              <w:titlePg/>
              <w:docGrid w:linePitch="360"/>
            </w:sectPr>
          </w:pPr>
          <w:r>
            <w:rPr>
              <w:rFonts w:ascii="Corbel" w:hAnsi="Corbel"/>
              <w:b/>
              <w:sz w:val="48"/>
            </w:rPr>
            <w:t>March</w:t>
          </w:r>
          <w:r w:rsidR="00D84EFA" w:rsidRPr="00B27440">
            <w:rPr>
              <w:rFonts w:ascii="Corbel" w:hAnsi="Corbel"/>
              <w:b/>
              <w:sz w:val="48"/>
            </w:rPr>
            <w:t xml:space="preserve"> </w:t>
          </w:r>
          <w:r w:rsidR="00907B35">
            <w:rPr>
              <w:rFonts w:ascii="Corbel" w:hAnsi="Corbel"/>
              <w:b/>
              <w:sz w:val="48"/>
            </w:rPr>
            <w:t>26</w:t>
          </w:r>
          <w:r w:rsidR="00D84EFA" w:rsidRPr="00B27440">
            <w:rPr>
              <w:rFonts w:ascii="Corbel" w:hAnsi="Corbel"/>
              <w:b/>
              <w:sz w:val="48"/>
            </w:rPr>
            <w:t>, 2020</w:t>
          </w:r>
        </w:p>
        <w:p w14:paraId="1A22C611" w14:textId="77777777" w:rsidR="002B37D8" w:rsidRPr="002B37D8" w:rsidRDefault="002B37D8" w:rsidP="002B37D8">
          <w:pPr>
            <w:jc w:val="center"/>
          </w:pPr>
          <w:r w:rsidRPr="001F0D2E">
            <w:rPr>
              <w:rFonts w:ascii="Calibri" w:hAnsi="Calibri"/>
              <w:b/>
              <w:iCs/>
            </w:rPr>
            <w:lastRenderedPageBreak/>
            <w:t>ENVIRONMENTAL AND SOCIAL COMMITMENT PLAN</w:t>
          </w:r>
        </w:p>
        <w:p w14:paraId="22EE83F1" w14:textId="7550FBEF" w:rsidR="002B37D8" w:rsidRDefault="00907B35" w:rsidP="002B37D8"/>
      </w:sdtContent>
    </w:sdt>
    <w:p w14:paraId="5C10BA48" w14:textId="41CA8C66" w:rsidR="00A74B62" w:rsidRPr="001F0D2E" w:rsidRDefault="00D56884" w:rsidP="00A74B62">
      <w:pPr>
        <w:pStyle w:val="ListParagraph"/>
        <w:numPr>
          <w:ilvl w:val="0"/>
          <w:numId w:val="1"/>
        </w:numPr>
        <w:rPr>
          <w:rFonts w:ascii="Calibri" w:hAnsi="Calibri"/>
        </w:rPr>
      </w:pPr>
      <w:bookmarkStart w:id="0" w:name="_Hlk34399295"/>
      <w:r>
        <w:rPr>
          <w:rFonts w:ascii="Calibri" w:hAnsi="Calibri"/>
        </w:rPr>
        <w:t xml:space="preserve">The </w:t>
      </w:r>
      <w:r w:rsidR="00514B81" w:rsidRPr="00514B81">
        <w:rPr>
          <w:rFonts w:ascii="Calibri" w:hAnsi="Calibri"/>
        </w:rPr>
        <w:t>Eastern Caribbean Central Bank</w:t>
      </w:r>
      <w:r w:rsidR="00514B81">
        <w:rPr>
          <w:rFonts w:ascii="Calibri" w:hAnsi="Calibri"/>
        </w:rPr>
        <w:t xml:space="preserve"> (ECCB)</w:t>
      </w:r>
      <w:r w:rsidR="00A74B62" w:rsidRPr="001F0D2E">
        <w:rPr>
          <w:rFonts w:ascii="Calibri" w:hAnsi="Calibri"/>
        </w:rPr>
        <w:t xml:space="preserve"> </w:t>
      </w:r>
      <w:r w:rsidR="00A74B62" w:rsidRPr="00023686">
        <w:rPr>
          <w:rFonts w:ascii="Calibri" w:hAnsi="Calibri"/>
        </w:rPr>
        <w:t>will implement</w:t>
      </w:r>
      <w:r w:rsidR="00A74B62" w:rsidRPr="001F0D2E">
        <w:rPr>
          <w:rFonts w:ascii="Calibri" w:hAnsi="Calibri"/>
        </w:rPr>
        <w:t xml:space="preserve"> the Caribbean Digital Transformation Program (the </w:t>
      </w:r>
      <w:r w:rsidR="00A74B62" w:rsidRPr="001F0D2E">
        <w:rPr>
          <w:rFonts w:ascii="Calibri" w:hAnsi="Calibri"/>
          <w:b/>
        </w:rPr>
        <w:t>Project</w:t>
      </w:r>
      <w:r w:rsidR="00A74B62" w:rsidRPr="001F0D2E">
        <w:rPr>
          <w:rFonts w:ascii="Calibri" w:hAnsi="Calibri"/>
        </w:rPr>
        <w:t>)</w:t>
      </w:r>
      <w:r w:rsidR="00A74B62" w:rsidRPr="00BF0FE4">
        <w:rPr>
          <w:rFonts w:ascii="Calibri" w:hAnsi="Calibri"/>
        </w:rPr>
        <w:t>.</w:t>
      </w:r>
      <w:r w:rsidR="00A74B62" w:rsidRPr="001F0D2E">
        <w:rPr>
          <w:rFonts w:ascii="Calibri" w:hAnsi="Calibri"/>
        </w:rPr>
        <w:t xml:space="preserve"> The International Development Association</w:t>
      </w:r>
      <w:r w:rsidR="00A74B62" w:rsidRPr="001F0D2E">
        <w:rPr>
          <w:rFonts w:ascii="Calibri" w:hAnsi="Calibri"/>
          <w:i/>
        </w:rPr>
        <w:t xml:space="preserve"> </w:t>
      </w:r>
      <w:r w:rsidR="00080A1E" w:rsidRPr="00080A1E">
        <w:rPr>
          <w:rFonts w:ascii="Calibri" w:hAnsi="Calibri"/>
        </w:rPr>
        <w:t>(</w:t>
      </w:r>
      <w:r w:rsidR="00A74B62" w:rsidRPr="001F0D2E">
        <w:rPr>
          <w:rFonts w:ascii="Calibri" w:hAnsi="Calibri"/>
        </w:rPr>
        <w:t>hereinafter the</w:t>
      </w:r>
      <w:r w:rsidR="00A74B62" w:rsidRPr="001F0D2E">
        <w:rPr>
          <w:rFonts w:ascii="Calibri" w:hAnsi="Calibri"/>
          <w:color w:val="70AD47" w:themeColor="accent6"/>
        </w:rPr>
        <w:t xml:space="preserve"> </w:t>
      </w:r>
      <w:r w:rsidR="00A74B62" w:rsidRPr="001F0D2E">
        <w:rPr>
          <w:rFonts w:ascii="Calibri" w:hAnsi="Calibri"/>
        </w:rPr>
        <w:t>Association</w:t>
      </w:r>
      <w:r w:rsidR="00BD1192">
        <w:rPr>
          <w:rFonts w:ascii="Calibri" w:hAnsi="Calibri"/>
        </w:rPr>
        <w:t>)</w:t>
      </w:r>
      <w:r w:rsidR="00A74B62" w:rsidRPr="001F0D2E">
        <w:rPr>
          <w:rFonts w:ascii="Calibri" w:hAnsi="Calibri"/>
        </w:rPr>
        <w:t xml:space="preserve"> </w:t>
      </w:r>
      <w:r w:rsidR="00A74B62" w:rsidRPr="001F0D2E">
        <w:rPr>
          <w:rFonts w:ascii="Calibri" w:hAnsi="Calibri"/>
          <w:iCs/>
        </w:rPr>
        <w:t xml:space="preserve">has agreed to provide </w:t>
      </w:r>
      <w:r w:rsidR="00A74B62" w:rsidRPr="001F0D2E">
        <w:rPr>
          <w:rFonts w:ascii="Calibri" w:hAnsi="Calibri"/>
        </w:rPr>
        <w:t xml:space="preserve">financing for the Project. </w:t>
      </w:r>
    </w:p>
    <w:bookmarkEnd w:id="0"/>
    <w:p w14:paraId="08C75339" w14:textId="0CF47E0E" w:rsidR="00A74B62" w:rsidRPr="00173D17" w:rsidRDefault="00514B81" w:rsidP="00A74B62">
      <w:pPr>
        <w:pStyle w:val="ListParagraph"/>
        <w:numPr>
          <w:ilvl w:val="0"/>
          <w:numId w:val="1"/>
        </w:numPr>
        <w:rPr>
          <w:rFonts w:ascii="Calibri" w:hAnsi="Calibri"/>
        </w:rPr>
      </w:pPr>
      <w:r w:rsidRPr="00173D17">
        <w:rPr>
          <w:rFonts w:ascii="Calibri" w:hAnsi="Calibri"/>
        </w:rPr>
        <w:t>The ECCB</w:t>
      </w:r>
      <w:r w:rsidR="008C26DB" w:rsidRPr="00173D17">
        <w:rPr>
          <w:rFonts w:ascii="Calibri" w:hAnsi="Calibri"/>
        </w:rPr>
        <w:t xml:space="preserve"> </w:t>
      </w:r>
      <w:r w:rsidR="00A74B62" w:rsidRPr="00173D17">
        <w:rPr>
          <w:rFonts w:ascii="Calibri" w:hAnsi="Calibri"/>
        </w:rPr>
        <w:t>will implement material measures and actions so that the Project is implemented in accordance with the Environmental and Social Standards (</w:t>
      </w:r>
      <w:r w:rsidR="00A74B62" w:rsidRPr="00173D17">
        <w:rPr>
          <w:rFonts w:ascii="Calibri" w:hAnsi="Calibri"/>
          <w:b/>
        </w:rPr>
        <w:t>ESSs</w:t>
      </w:r>
      <w:r w:rsidR="00A74B62" w:rsidRPr="00173D17">
        <w:rPr>
          <w:rFonts w:ascii="Calibri" w:hAnsi="Calibri"/>
        </w:rPr>
        <w:t>). This Environmental and Social Commitment Plan (</w:t>
      </w:r>
      <w:r w:rsidR="00A74B62" w:rsidRPr="00173D17">
        <w:rPr>
          <w:rFonts w:ascii="Calibri" w:hAnsi="Calibri"/>
          <w:b/>
        </w:rPr>
        <w:t>ESCP</w:t>
      </w:r>
      <w:r w:rsidR="00A74B62" w:rsidRPr="00173D17">
        <w:rPr>
          <w:rFonts w:ascii="Calibri" w:hAnsi="Calibri"/>
        </w:rPr>
        <w:t>) sets out material measures and actions, any</w:t>
      </w:r>
      <w:r w:rsidR="00A74B62" w:rsidRPr="00173D17">
        <w:t xml:space="preserve"> specific documents or </w:t>
      </w:r>
      <w:r w:rsidR="00A74B62" w:rsidRPr="00173D17">
        <w:rPr>
          <w:rFonts w:ascii="Calibri" w:hAnsi="Calibri"/>
        </w:rPr>
        <w:t xml:space="preserve">plans, as well as the timing for each of these. </w:t>
      </w:r>
    </w:p>
    <w:p w14:paraId="61D06DDF" w14:textId="7C45B12C" w:rsidR="00A74B62" w:rsidRPr="00173D17" w:rsidRDefault="00514B81" w:rsidP="00A74B62">
      <w:pPr>
        <w:pStyle w:val="ListParagraph"/>
        <w:numPr>
          <w:ilvl w:val="0"/>
          <w:numId w:val="1"/>
        </w:numPr>
        <w:rPr>
          <w:rStyle w:val="CommentReference"/>
          <w:rFonts w:ascii="Calibri" w:hAnsi="Calibri"/>
        </w:rPr>
      </w:pPr>
      <w:r w:rsidRPr="00173D17">
        <w:rPr>
          <w:rFonts w:ascii="Calibri" w:hAnsi="Calibri"/>
        </w:rPr>
        <w:t>The ECCB</w:t>
      </w:r>
      <w:r w:rsidR="00A74B62" w:rsidRPr="00173D17">
        <w:rPr>
          <w:rFonts w:ascii="Calibri" w:hAnsi="Calibri"/>
        </w:rPr>
        <w:t xml:space="preserve"> will also comply with the provisions of any other E</w:t>
      </w:r>
      <w:r w:rsidR="00A64354" w:rsidRPr="00173D17">
        <w:rPr>
          <w:rFonts w:ascii="Calibri" w:hAnsi="Calibri"/>
        </w:rPr>
        <w:t>nvironmental and Social (E</w:t>
      </w:r>
      <w:r w:rsidR="00A74B62" w:rsidRPr="00173D17">
        <w:rPr>
          <w:rFonts w:ascii="Calibri" w:hAnsi="Calibri"/>
        </w:rPr>
        <w:t>&amp;S</w:t>
      </w:r>
      <w:r w:rsidR="00A64354" w:rsidRPr="00173D17">
        <w:rPr>
          <w:rFonts w:ascii="Calibri" w:hAnsi="Calibri"/>
        </w:rPr>
        <w:t>)</w:t>
      </w:r>
      <w:r w:rsidR="00A74B62" w:rsidRPr="00173D17">
        <w:rPr>
          <w:rFonts w:ascii="Calibri" w:hAnsi="Calibri"/>
        </w:rPr>
        <w:t xml:space="preserve"> documents required under the</w:t>
      </w:r>
      <w:r w:rsidR="00A64354" w:rsidRPr="00173D17">
        <w:rPr>
          <w:rFonts w:ascii="Calibri" w:hAnsi="Calibri"/>
        </w:rPr>
        <w:t xml:space="preserve"> </w:t>
      </w:r>
      <w:r w:rsidR="00080A1E">
        <w:rPr>
          <w:rFonts w:ascii="Calibri" w:hAnsi="Calibri"/>
        </w:rPr>
        <w:t>ESSs</w:t>
      </w:r>
      <w:r w:rsidR="00A74B62" w:rsidRPr="00173D17">
        <w:rPr>
          <w:rFonts w:ascii="Calibri" w:hAnsi="Calibri"/>
        </w:rPr>
        <w:t xml:space="preserve"> and referred to in this ESCP, such as the Environmental and Social Management Framework (ESMF),</w:t>
      </w:r>
      <w:r w:rsidR="009C7378" w:rsidRPr="00173D17">
        <w:rPr>
          <w:rFonts w:ascii="Calibri" w:hAnsi="Calibri"/>
        </w:rPr>
        <w:t xml:space="preserve"> </w:t>
      </w:r>
      <w:r w:rsidR="00A74B62" w:rsidRPr="00173D17">
        <w:rPr>
          <w:rFonts w:ascii="Calibri" w:hAnsi="Calibri"/>
        </w:rPr>
        <w:t>Stakeholder Engagement Plan (SEP), Labor Management Procedures (LMP), and the timelines specified in those E&amp;S documents.</w:t>
      </w:r>
    </w:p>
    <w:p w14:paraId="1413FEBF" w14:textId="66FA434F" w:rsidR="00A74B62" w:rsidRPr="00173D17" w:rsidRDefault="00514B81" w:rsidP="00A74B62">
      <w:pPr>
        <w:pStyle w:val="ListParagraph"/>
        <w:numPr>
          <w:ilvl w:val="0"/>
          <w:numId w:val="1"/>
        </w:numPr>
        <w:rPr>
          <w:rFonts w:ascii="Calibri" w:hAnsi="Calibri"/>
        </w:rPr>
      </w:pPr>
      <w:r w:rsidRPr="00173D17">
        <w:rPr>
          <w:rFonts w:ascii="Calibri" w:hAnsi="Calibri"/>
        </w:rPr>
        <w:t>The ECCB</w:t>
      </w:r>
      <w:r w:rsidR="00A74B62" w:rsidRPr="00173D17">
        <w:rPr>
          <w:rFonts w:ascii="Calibri" w:hAnsi="Calibri"/>
        </w:rPr>
        <w:t xml:space="preserve"> is responsible for compliance with all requirements of the ESCP even when implementation of specific measures and actions is conducted by the Ministry, agency or unit referenced in 1. above.</w:t>
      </w:r>
      <w:r w:rsidR="00A74B62" w:rsidRPr="00173D17" w:rsidDel="007E4F9D">
        <w:rPr>
          <w:rFonts w:ascii="Calibri" w:hAnsi="Calibri"/>
        </w:rPr>
        <w:t xml:space="preserve"> </w:t>
      </w:r>
    </w:p>
    <w:p w14:paraId="5E20AD17" w14:textId="337128C8" w:rsidR="00A74B62" w:rsidRPr="00173D17" w:rsidRDefault="00A74B62" w:rsidP="00A74B62">
      <w:pPr>
        <w:pStyle w:val="ListParagraph"/>
        <w:numPr>
          <w:ilvl w:val="0"/>
          <w:numId w:val="1"/>
        </w:numPr>
        <w:rPr>
          <w:rFonts w:ascii="Calibri" w:hAnsi="Calibri"/>
        </w:rPr>
      </w:pPr>
      <w:r w:rsidRPr="00173D17">
        <w:rPr>
          <w:rFonts w:ascii="Calibri" w:hAnsi="Calibri"/>
        </w:rPr>
        <w:t xml:space="preserve">Implementation of the material measures and actions set out in this ESCP will be monitored and reported to the </w:t>
      </w:r>
      <w:r w:rsidRPr="00173D17">
        <w:rPr>
          <w:rFonts w:ascii="Calibri" w:hAnsi="Calibri"/>
          <w:iCs/>
        </w:rPr>
        <w:t>Association</w:t>
      </w:r>
      <w:r w:rsidRPr="00173D17">
        <w:rPr>
          <w:rFonts w:ascii="Calibri" w:hAnsi="Calibri"/>
        </w:rPr>
        <w:t xml:space="preserve"> by </w:t>
      </w:r>
      <w:r w:rsidR="00514B81" w:rsidRPr="00173D17">
        <w:rPr>
          <w:rFonts w:ascii="Calibri" w:hAnsi="Calibri"/>
        </w:rPr>
        <w:t>the ECCB</w:t>
      </w:r>
      <w:r w:rsidRPr="00173D17">
        <w:rPr>
          <w:rFonts w:ascii="Calibri" w:hAnsi="Calibri"/>
        </w:rPr>
        <w:t xml:space="preserve"> as required by the ESCP and the conditions of the legal agreement, and the </w:t>
      </w:r>
      <w:r w:rsidRPr="00173D17">
        <w:rPr>
          <w:rFonts w:ascii="Calibri" w:hAnsi="Calibri"/>
          <w:iCs/>
        </w:rPr>
        <w:t>Association</w:t>
      </w:r>
      <w:r w:rsidRPr="00173D17">
        <w:rPr>
          <w:rFonts w:ascii="Calibri" w:hAnsi="Calibri"/>
        </w:rPr>
        <w:t xml:space="preserve"> will monitor and assess progress and completion of the material measures and actions throughout implementation of the Project. </w:t>
      </w:r>
    </w:p>
    <w:p w14:paraId="269D450A" w14:textId="6EC5C41F" w:rsidR="00A74B62" w:rsidRPr="00173D17" w:rsidRDefault="00A74B62" w:rsidP="00A74B62">
      <w:pPr>
        <w:pStyle w:val="ListParagraph"/>
        <w:numPr>
          <w:ilvl w:val="0"/>
          <w:numId w:val="1"/>
        </w:numPr>
        <w:rPr>
          <w:rFonts w:ascii="Calibri" w:hAnsi="Calibri"/>
        </w:rPr>
      </w:pPr>
      <w:r w:rsidRPr="00173D17">
        <w:rPr>
          <w:rFonts w:ascii="Calibri" w:hAnsi="Calibri"/>
        </w:rPr>
        <w:t xml:space="preserve">As agreed by the Association and </w:t>
      </w:r>
      <w:r w:rsidR="004B785C" w:rsidRPr="00173D17">
        <w:rPr>
          <w:rFonts w:ascii="Calibri" w:hAnsi="Calibri"/>
        </w:rPr>
        <w:t>the ECCB</w:t>
      </w:r>
      <w:r w:rsidRPr="00173D17">
        <w:rPr>
          <w:rFonts w:ascii="Calibri" w:hAnsi="Calibri"/>
        </w:rPr>
        <w:t xml:space="preserve">, this ESCP may be revised from time to time during Project implementation, to reflect adaptive management of Project changes and unforeseen circumstances or in response to assessment of Project performance conducted under the ESCP itself. In such circumstances, the </w:t>
      </w:r>
      <w:r w:rsidR="004B785C" w:rsidRPr="00173D17">
        <w:rPr>
          <w:rFonts w:ascii="Calibri" w:hAnsi="Calibri"/>
        </w:rPr>
        <w:t>ECCB</w:t>
      </w:r>
      <w:r w:rsidRPr="00173D17">
        <w:rPr>
          <w:rFonts w:ascii="Calibri" w:hAnsi="Calibri"/>
        </w:rPr>
        <w:t xml:space="preserve"> will agree to the changes with the Association and will update the ESCP to reflect such changes. Agreement on changes to the ESCP will be documented through the exchange of letters signed between the Association and the </w:t>
      </w:r>
      <w:r w:rsidR="00CD7D89" w:rsidRPr="00173D17">
        <w:rPr>
          <w:rFonts w:ascii="Calibri" w:hAnsi="Calibri"/>
        </w:rPr>
        <w:t>ECCB</w:t>
      </w:r>
      <w:r w:rsidRPr="00173D17">
        <w:rPr>
          <w:rFonts w:ascii="Calibri" w:hAnsi="Calibri"/>
        </w:rPr>
        <w:t xml:space="preserve">. The </w:t>
      </w:r>
      <w:r w:rsidR="009C7378" w:rsidRPr="00173D17">
        <w:rPr>
          <w:rFonts w:ascii="Calibri" w:hAnsi="Calibri"/>
        </w:rPr>
        <w:t>ECCB</w:t>
      </w:r>
      <w:r w:rsidRPr="00173D17">
        <w:rPr>
          <w:rFonts w:ascii="Calibri" w:hAnsi="Calibri"/>
        </w:rPr>
        <w:t xml:space="preserve"> will promptly disclose the updated ESCP. </w:t>
      </w:r>
    </w:p>
    <w:p w14:paraId="7A6E69DF" w14:textId="6F2FD3DE" w:rsidR="00A74B62" w:rsidRPr="001F0D2E" w:rsidRDefault="00A74B62" w:rsidP="00A74B62">
      <w:pPr>
        <w:pStyle w:val="ListParagraph"/>
        <w:numPr>
          <w:ilvl w:val="0"/>
          <w:numId w:val="1"/>
        </w:numPr>
        <w:rPr>
          <w:rFonts w:ascii="Calibri" w:hAnsi="Calibri"/>
        </w:rPr>
      </w:pPr>
      <w:r w:rsidRPr="00173D17">
        <w:rPr>
          <w:rFonts w:ascii="Calibri" w:hAnsi="Calibri"/>
        </w:rPr>
        <w:t>Where Project changes, unforeseen circumstances, or Project performance result in changes to</w:t>
      </w:r>
      <w:r w:rsidRPr="001F0D2E">
        <w:rPr>
          <w:rFonts w:ascii="Calibri" w:hAnsi="Calibri"/>
        </w:rPr>
        <w:t xml:space="preserve"> the risks and impacts during Project implementation, the</w:t>
      </w:r>
      <w:r w:rsidR="00C42448">
        <w:rPr>
          <w:rFonts w:ascii="Calibri" w:hAnsi="Calibri"/>
        </w:rPr>
        <w:t xml:space="preserve"> </w:t>
      </w:r>
      <w:r w:rsidR="00F82586">
        <w:rPr>
          <w:rFonts w:ascii="Calibri" w:hAnsi="Calibri"/>
        </w:rPr>
        <w:t>ECCB</w:t>
      </w:r>
      <w:r w:rsidR="00C42448">
        <w:rPr>
          <w:rFonts w:ascii="Calibri" w:hAnsi="Calibri"/>
        </w:rPr>
        <w:t xml:space="preserve"> </w:t>
      </w:r>
      <w:r w:rsidRPr="001F0D2E">
        <w:rPr>
          <w:rFonts w:ascii="Calibri" w:hAnsi="Calibri"/>
        </w:rPr>
        <w:t>shall provide</w:t>
      </w:r>
      <w:r w:rsidRPr="001F0D2E">
        <w:rPr>
          <w:rFonts w:cstheme="minorHAnsi"/>
        </w:rPr>
        <w:t xml:space="preserve"> additional funds, if needed, to implement actions and measures to address such risks and impacts.</w:t>
      </w:r>
    </w:p>
    <w:p w14:paraId="78E076A9" w14:textId="77777777" w:rsidR="00A74B62" w:rsidRPr="001F0D2E" w:rsidRDefault="00A74B62" w:rsidP="006317BE">
      <w:pPr>
        <w:rPr>
          <w:rFonts w:ascii="Calibri" w:hAnsi="Calibri"/>
        </w:rPr>
        <w:sectPr w:rsidR="00A74B62" w:rsidRPr="001F0D2E" w:rsidSect="00A4148E">
          <w:headerReference w:type="even" r:id="rId13"/>
          <w:headerReference w:type="default" r:id="rId14"/>
          <w:footerReference w:type="even" r:id="rId15"/>
          <w:headerReference w:type="first" r:id="rId16"/>
          <w:footerReference w:type="first" r:id="rId17"/>
          <w:pgSz w:w="12240" w:h="15840"/>
          <w:pgMar w:top="1440" w:right="1440" w:bottom="1440" w:left="1440" w:header="720" w:footer="720" w:gutter="0"/>
          <w:pgNumType w:start="1"/>
          <w:cols w:space="720"/>
          <w:titlePg/>
          <w:docGrid w:linePitch="360"/>
        </w:sectPr>
      </w:pPr>
    </w:p>
    <w:tbl>
      <w:tblPr>
        <w:tblStyle w:val="TableGrid"/>
        <w:tblW w:w="14305" w:type="dxa"/>
        <w:jc w:val="center"/>
        <w:tblLayout w:type="fixed"/>
        <w:tblCellMar>
          <w:left w:w="115" w:type="dxa"/>
          <w:right w:w="115" w:type="dxa"/>
        </w:tblCellMar>
        <w:tblLook w:val="04A0" w:firstRow="1" w:lastRow="0" w:firstColumn="1" w:lastColumn="0" w:noHBand="0" w:noVBand="1"/>
      </w:tblPr>
      <w:tblGrid>
        <w:gridCol w:w="715"/>
        <w:gridCol w:w="6120"/>
        <w:gridCol w:w="3780"/>
        <w:gridCol w:w="3690"/>
      </w:tblGrid>
      <w:tr w:rsidR="00A74B62" w:rsidRPr="00023686" w14:paraId="4BE2BBC4" w14:textId="77777777" w:rsidTr="1863925F">
        <w:trPr>
          <w:cantSplit/>
          <w:trHeight w:val="56"/>
          <w:tblHeader/>
          <w:jc w:val="center"/>
        </w:trPr>
        <w:tc>
          <w:tcPr>
            <w:tcW w:w="6835" w:type="dxa"/>
            <w:gridSpan w:val="2"/>
            <w:tcBorders>
              <w:top w:val="single" w:sz="4" w:space="0" w:color="000000" w:themeColor="text1"/>
            </w:tcBorders>
            <w:shd w:val="clear" w:color="auto" w:fill="C5E0B3" w:themeFill="accent6" w:themeFillTint="66"/>
          </w:tcPr>
          <w:p w14:paraId="56352BE7" w14:textId="77777777" w:rsidR="00A74B62" w:rsidRPr="001F0D2E" w:rsidRDefault="00A74B62" w:rsidP="006317BE">
            <w:pPr>
              <w:keepLines/>
              <w:widowControl w:val="0"/>
              <w:rPr>
                <w:rFonts w:cstheme="minorHAnsi"/>
                <w:b/>
                <w:sz w:val="20"/>
                <w:szCs w:val="20"/>
              </w:rPr>
            </w:pPr>
            <w:r w:rsidRPr="001F0D2E">
              <w:rPr>
                <w:rFonts w:cstheme="minorHAnsi"/>
                <w:b/>
                <w:sz w:val="20"/>
                <w:szCs w:val="20"/>
              </w:rPr>
              <w:lastRenderedPageBreak/>
              <w:t xml:space="preserve">MATERIAL MEASURES AND ACTIONS  </w:t>
            </w:r>
          </w:p>
        </w:tc>
        <w:tc>
          <w:tcPr>
            <w:tcW w:w="3780" w:type="dxa"/>
            <w:tcBorders>
              <w:top w:val="single" w:sz="4" w:space="0" w:color="000000" w:themeColor="text1"/>
            </w:tcBorders>
            <w:shd w:val="clear" w:color="auto" w:fill="C5E0B3" w:themeFill="accent6" w:themeFillTint="66"/>
          </w:tcPr>
          <w:p w14:paraId="0C78E330" w14:textId="320447CD" w:rsidR="00A74B62" w:rsidRPr="001F0D2E" w:rsidRDefault="00A74B62" w:rsidP="008816B0">
            <w:pPr>
              <w:keepLines/>
              <w:widowControl w:val="0"/>
              <w:jc w:val="center"/>
              <w:rPr>
                <w:rFonts w:cstheme="minorHAnsi"/>
                <w:b/>
                <w:sz w:val="20"/>
                <w:szCs w:val="20"/>
              </w:rPr>
            </w:pPr>
            <w:r w:rsidRPr="001F0D2E">
              <w:rPr>
                <w:rFonts w:cstheme="minorHAnsi"/>
                <w:b/>
                <w:sz w:val="20"/>
                <w:szCs w:val="20"/>
              </w:rPr>
              <w:t>TIMEFRAME</w:t>
            </w:r>
          </w:p>
        </w:tc>
        <w:tc>
          <w:tcPr>
            <w:tcW w:w="3690" w:type="dxa"/>
            <w:tcBorders>
              <w:top w:val="single" w:sz="4" w:space="0" w:color="000000" w:themeColor="text1"/>
            </w:tcBorders>
            <w:shd w:val="clear" w:color="auto" w:fill="C5E0B3" w:themeFill="accent6" w:themeFillTint="66"/>
          </w:tcPr>
          <w:p w14:paraId="14B05612" w14:textId="64CD127D" w:rsidR="00A74B62" w:rsidRPr="001F0D2E" w:rsidRDefault="00A74B62" w:rsidP="006317BE">
            <w:pPr>
              <w:keepLines/>
              <w:widowControl w:val="0"/>
              <w:rPr>
                <w:rFonts w:cstheme="minorHAnsi"/>
                <w:b/>
                <w:sz w:val="20"/>
                <w:szCs w:val="20"/>
              </w:rPr>
            </w:pPr>
            <w:r w:rsidRPr="001F0D2E">
              <w:rPr>
                <w:rFonts w:cstheme="minorHAnsi"/>
                <w:b/>
                <w:sz w:val="20"/>
                <w:szCs w:val="20"/>
              </w:rPr>
              <w:t xml:space="preserve">RESPONSIBLE ENTITY/AUTHORITY </w:t>
            </w:r>
          </w:p>
        </w:tc>
      </w:tr>
      <w:tr w:rsidR="00A74B62" w:rsidRPr="00023686" w14:paraId="3E0B675B" w14:textId="77777777" w:rsidTr="00A74B62">
        <w:trPr>
          <w:cantSplit/>
          <w:trHeight w:val="20"/>
          <w:jc w:val="center"/>
        </w:trPr>
        <w:tc>
          <w:tcPr>
            <w:tcW w:w="14305" w:type="dxa"/>
            <w:gridSpan w:val="4"/>
            <w:tcBorders>
              <w:bottom w:val="single" w:sz="4" w:space="0" w:color="auto"/>
            </w:tcBorders>
            <w:shd w:val="clear" w:color="auto" w:fill="F4B083" w:themeFill="accent2" w:themeFillTint="99"/>
          </w:tcPr>
          <w:p w14:paraId="544A3621" w14:textId="77777777" w:rsidR="00A74B62" w:rsidRPr="001F0D2E" w:rsidDel="00777D1F" w:rsidRDefault="00A74B62" w:rsidP="006317BE">
            <w:pPr>
              <w:keepLines/>
              <w:widowControl w:val="0"/>
              <w:rPr>
                <w:rFonts w:cstheme="minorHAnsi"/>
                <w:sz w:val="20"/>
                <w:szCs w:val="20"/>
              </w:rPr>
            </w:pPr>
            <w:r w:rsidRPr="001F0D2E">
              <w:rPr>
                <w:rFonts w:cstheme="minorHAnsi"/>
                <w:b/>
                <w:sz w:val="20"/>
                <w:szCs w:val="20"/>
              </w:rPr>
              <w:t>MONITORING AND REPORTING</w:t>
            </w:r>
          </w:p>
        </w:tc>
      </w:tr>
      <w:tr w:rsidR="00A74B62" w:rsidRPr="00023686" w14:paraId="2782FD56" w14:textId="77777777" w:rsidTr="00A74B62">
        <w:trPr>
          <w:cantSplit/>
          <w:trHeight w:val="20"/>
          <w:jc w:val="center"/>
        </w:trPr>
        <w:tc>
          <w:tcPr>
            <w:tcW w:w="715" w:type="dxa"/>
            <w:tcBorders>
              <w:bottom w:val="single" w:sz="4" w:space="0" w:color="auto"/>
            </w:tcBorders>
          </w:tcPr>
          <w:p w14:paraId="5688DFF4"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t>A</w:t>
            </w:r>
          </w:p>
        </w:tc>
        <w:tc>
          <w:tcPr>
            <w:tcW w:w="6120" w:type="dxa"/>
            <w:tcBorders>
              <w:bottom w:val="single" w:sz="4" w:space="0" w:color="auto"/>
            </w:tcBorders>
          </w:tcPr>
          <w:p w14:paraId="5C0481EF" w14:textId="77777777" w:rsidR="00A74B62" w:rsidRPr="001F0D2E" w:rsidRDefault="00A74B62" w:rsidP="006317BE">
            <w:pPr>
              <w:keepLines/>
              <w:widowControl w:val="0"/>
              <w:rPr>
                <w:rFonts w:cstheme="minorHAnsi"/>
                <w:sz w:val="20"/>
                <w:szCs w:val="20"/>
              </w:rPr>
            </w:pPr>
            <w:r w:rsidRPr="001F0D2E">
              <w:rPr>
                <w:rFonts w:cstheme="minorHAnsi"/>
                <w:b/>
                <w:color w:val="4472C4" w:themeColor="accent1"/>
                <w:sz w:val="20"/>
                <w:szCs w:val="20"/>
              </w:rPr>
              <w:t>REGULAR REPORTING</w:t>
            </w:r>
            <w:r w:rsidRPr="001F0D2E">
              <w:rPr>
                <w:rFonts w:cstheme="minorHAnsi"/>
                <w:sz w:val="20"/>
                <w:szCs w:val="20"/>
              </w:rPr>
              <w:t xml:space="preserve"> </w:t>
            </w:r>
          </w:p>
          <w:p w14:paraId="33F9960D" w14:textId="77777777" w:rsidR="00A74B62" w:rsidRPr="001F0D2E" w:rsidRDefault="00A74B62" w:rsidP="006317BE">
            <w:pPr>
              <w:keepLines/>
              <w:widowControl w:val="0"/>
              <w:rPr>
                <w:rFonts w:cstheme="minorHAnsi"/>
                <w:sz w:val="20"/>
                <w:szCs w:val="20"/>
              </w:rPr>
            </w:pPr>
            <w:r w:rsidRPr="001F0D2E">
              <w:rPr>
                <w:rFonts w:cstheme="minorHAnsi"/>
                <w:sz w:val="20"/>
                <w:szCs w:val="20"/>
              </w:rPr>
              <w:t>Prepare and submit to the Association regular monitoring reports on the environmental, social, health and safety (ESHS) performance of the Project, including but not limited to the implementation of the ESCP, status of preparation and implementation of E&amp;S documents required under the ESCP, stakeholder engagement activities, functioning of the grievance mechanism(s).</w:t>
            </w:r>
          </w:p>
        </w:tc>
        <w:tc>
          <w:tcPr>
            <w:tcW w:w="3780" w:type="dxa"/>
            <w:tcBorders>
              <w:bottom w:val="single" w:sz="4" w:space="0" w:color="auto"/>
            </w:tcBorders>
          </w:tcPr>
          <w:p w14:paraId="4347A77F" w14:textId="77777777" w:rsidR="00115CBE" w:rsidRPr="00023686" w:rsidRDefault="00115CBE" w:rsidP="00115CBE">
            <w:pPr>
              <w:autoSpaceDE w:val="0"/>
              <w:autoSpaceDN w:val="0"/>
              <w:adjustRightInd w:val="0"/>
              <w:rPr>
                <w:rFonts w:cstheme="minorHAnsi"/>
                <w:sz w:val="20"/>
                <w:szCs w:val="20"/>
              </w:rPr>
            </w:pPr>
            <w:r w:rsidRPr="00023686">
              <w:rPr>
                <w:rFonts w:cstheme="minorHAnsi"/>
                <w:sz w:val="20"/>
                <w:szCs w:val="20"/>
              </w:rPr>
              <w:t>Submitted to the Association semiannually</w:t>
            </w:r>
          </w:p>
          <w:p w14:paraId="4BB89DEF" w14:textId="463EA5EF" w:rsidR="008124A0" w:rsidRPr="001F0D2E" w:rsidRDefault="00115CBE" w:rsidP="00115CBE">
            <w:pPr>
              <w:autoSpaceDE w:val="0"/>
              <w:autoSpaceDN w:val="0"/>
              <w:adjustRightInd w:val="0"/>
              <w:rPr>
                <w:rFonts w:cstheme="minorHAnsi"/>
                <w:sz w:val="20"/>
                <w:szCs w:val="20"/>
              </w:rPr>
            </w:pPr>
            <w:r w:rsidRPr="00023686">
              <w:rPr>
                <w:rFonts w:cstheme="minorHAnsi"/>
                <w:sz w:val="20"/>
                <w:szCs w:val="20"/>
              </w:rPr>
              <w:t>during the implementation of</w:t>
            </w:r>
            <w:r w:rsidRPr="001F0D2E">
              <w:rPr>
                <w:rFonts w:cstheme="minorHAnsi"/>
                <w:sz w:val="20"/>
                <w:szCs w:val="20"/>
              </w:rPr>
              <w:t xml:space="preserve"> </w:t>
            </w:r>
            <w:r w:rsidRPr="00023686">
              <w:rPr>
                <w:rFonts w:cstheme="minorHAnsi"/>
                <w:sz w:val="20"/>
                <w:szCs w:val="20"/>
              </w:rPr>
              <w:t>the Project.</w:t>
            </w:r>
            <w:r w:rsidRPr="00023686" w:rsidDel="00115CBE">
              <w:rPr>
                <w:rFonts w:cstheme="minorHAnsi"/>
                <w:sz w:val="20"/>
                <w:szCs w:val="20"/>
              </w:rPr>
              <w:t xml:space="preserve"> </w:t>
            </w:r>
          </w:p>
          <w:p w14:paraId="778CA9B6" w14:textId="77777777" w:rsidR="00115CBE" w:rsidRPr="001F0D2E" w:rsidRDefault="00115CBE" w:rsidP="00023686">
            <w:pPr>
              <w:autoSpaceDE w:val="0"/>
              <w:autoSpaceDN w:val="0"/>
              <w:adjustRightInd w:val="0"/>
              <w:rPr>
                <w:rFonts w:cstheme="minorHAnsi"/>
                <w:sz w:val="20"/>
                <w:szCs w:val="20"/>
              </w:rPr>
            </w:pPr>
          </w:p>
          <w:p w14:paraId="227BE81D" w14:textId="4F069CC2" w:rsidR="008124A0" w:rsidRPr="00023686" w:rsidRDefault="008124A0" w:rsidP="006317BE">
            <w:pPr>
              <w:keepLines/>
              <w:widowControl w:val="0"/>
              <w:rPr>
                <w:rFonts w:cstheme="minorHAnsi"/>
                <w:sz w:val="20"/>
                <w:szCs w:val="20"/>
              </w:rPr>
            </w:pPr>
            <w:r w:rsidRPr="001F0D2E">
              <w:rPr>
                <w:rFonts w:cstheme="minorHAnsi"/>
                <w:sz w:val="20"/>
                <w:szCs w:val="20"/>
              </w:rPr>
              <w:t>The first report must be presented 6 months after the Project´s Effective Date.</w:t>
            </w:r>
          </w:p>
          <w:p w14:paraId="1C8DFE5C" w14:textId="77777777" w:rsidR="00A74B62" w:rsidRPr="001F0D2E" w:rsidRDefault="00A74B62" w:rsidP="006317BE">
            <w:pPr>
              <w:keepLines/>
              <w:widowControl w:val="0"/>
              <w:rPr>
                <w:rFonts w:cstheme="minorHAnsi"/>
                <w:iCs/>
                <w:sz w:val="20"/>
                <w:szCs w:val="20"/>
              </w:rPr>
            </w:pPr>
          </w:p>
        </w:tc>
        <w:tc>
          <w:tcPr>
            <w:tcW w:w="3690" w:type="dxa"/>
            <w:tcBorders>
              <w:bottom w:val="single" w:sz="4" w:space="0" w:color="auto"/>
            </w:tcBorders>
          </w:tcPr>
          <w:p w14:paraId="0E63D8DB" w14:textId="180AAEDE" w:rsidR="00A74B62" w:rsidRPr="001F0D2E" w:rsidRDefault="00E53337" w:rsidP="006317BE">
            <w:pPr>
              <w:keepLines/>
              <w:widowControl w:val="0"/>
              <w:rPr>
                <w:rFonts w:cstheme="minorHAnsi"/>
                <w:iCs/>
                <w:sz w:val="20"/>
                <w:szCs w:val="20"/>
              </w:rPr>
            </w:pPr>
            <w:r>
              <w:rPr>
                <w:rFonts w:cstheme="minorHAnsi"/>
                <w:sz w:val="20"/>
                <w:szCs w:val="20"/>
              </w:rPr>
              <w:t>ECCB</w:t>
            </w:r>
          </w:p>
        </w:tc>
      </w:tr>
      <w:tr w:rsidR="00A74B62" w:rsidRPr="00023686" w14:paraId="0337EE9E" w14:textId="77777777" w:rsidTr="1863925F">
        <w:trPr>
          <w:cantSplit/>
          <w:trHeight w:val="20"/>
          <w:jc w:val="center"/>
        </w:trPr>
        <w:tc>
          <w:tcPr>
            <w:tcW w:w="715" w:type="dxa"/>
            <w:tcBorders>
              <w:bottom w:val="single" w:sz="4" w:space="0" w:color="000000" w:themeColor="text1"/>
            </w:tcBorders>
          </w:tcPr>
          <w:p w14:paraId="673D936C"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t>B</w:t>
            </w:r>
          </w:p>
        </w:tc>
        <w:tc>
          <w:tcPr>
            <w:tcW w:w="6120" w:type="dxa"/>
            <w:tcBorders>
              <w:bottom w:val="single" w:sz="4" w:space="0" w:color="000000" w:themeColor="text1"/>
            </w:tcBorders>
          </w:tcPr>
          <w:p w14:paraId="404D8581" w14:textId="77777777" w:rsidR="00A74B62" w:rsidRPr="001F0D2E" w:rsidRDefault="00A74B62" w:rsidP="006317BE">
            <w:pPr>
              <w:pStyle w:val="ModelNrmlSingle"/>
              <w:keepLines/>
              <w:widowControl w:val="0"/>
              <w:spacing w:after="0"/>
              <w:ind w:firstLine="0"/>
              <w:jc w:val="left"/>
              <w:rPr>
                <w:rFonts w:asciiTheme="minorHAnsi" w:hAnsiTheme="minorHAnsi" w:cstheme="minorHAnsi"/>
                <w:bCs/>
                <w:color w:val="4472C4" w:themeColor="accent1"/>
                <w:sz w:val="20"/>
              </w:rPr>
            </w:pPr>
            <w:r w:rsidRPr="001F0D2E">
              <w:rPr>
                <w:rFonts w:asciiTheme="minorHAnsi" w:hAnsiTheme="minorHAnsi" w:cstheme="minorHAnsi"/>
                <w:b/>
                <w:bCs/>
                <w:color w:val="4472C4" w:themeColor="accent1"/>
                <w:sz w:val="20"/>
              </w:rPr>
              <w:t>INCIDENTS AND ACCIDENTS</w:t>
            </w:r>
            <w:r w:rsidRPr="001F0D2E">
              <w:rPr>
                <w:rFonts w:asciiTheme="minorHAnsi" w:hAnsiTheme="minorHAnsi" w:cstheme="minorHAnsi"/>
                <w:bCs/>
                <w:color w:val="4472C4" w:themeColor="accent1"/>
                <w:sz w:val="20"/>
              </w:rPr>
              <w:t xml:space="preserve"> </w:t>
            </w:r>
          </w:p>
          <w:p w14:paraId="79077595" w14:textId="51577EBA" w:rsidR="00A74B62" w:rsidRPr="001F0D2E" w:rsidRDefault="00A74B62" w:rsidP="00723281">
            <w:pPr>
              <w:pStyle w:val="ModelNrmlSingle"/>
              <w:keepLines/>
              <w:widowControl w:val="0"/>
              <w:spacing w:after="0"/>
              <w:ind w:firstLine="0"/>
              <w:jc w:val="left"/>
              <w:rPr>
                <w:rFonts w:asciiTheme="minorHAnsi" w:hAnsiTheme="minorHAnsi" w:cstheme="minorHAnsi"/>
                <w:sz w:val="20"/>
              </w:rPr>
            </w:pPr>
            <w:r w:rsidRPr="001F0D2E">
              <w:rPr>
                <w:rFonts w:asciiTheme="minorHAnsi" w:hAnsiTheme="minorHAnsi" w:cstheme="minorHAnsi"/>
                <w:bCs/>
                <w:sz w:val="20"/>
              </w:rPr>
              <w:t>Promptly notify the Association of any incident or accident related to the Project which has, or is likely to have,</w:t>
            </w:r>
            <w:r w:rsidRPr="001F0D2E">
              <w:rPr>
                <w:rFonts w:asciiTheme="minorHAnsi" w:hAnsiTheme="minorHAnsi" w:cstheme="minorHAnsi"/>
                <w:sz w:val="20"/>
              </w:rPr>
              <w:t xml:space="preserve"> a significant adverse effect on the environment, the affected communities, the public or workers including</w:t>
            </w:r>
            <w:r w:rsidR="00723281" w:rsidRPr="00723281">
              <w:rPr>
                <w:rFonts w:asciiTheme="minorHAnsi" w:hAnsiTheme="minorHAnsi" w:cstheme="minorHAnsi"/>
                <w:sz w:val="20"/>
              </w:rPr>
              <w:t xml:space="preserve"> inappropriate disposal of hazardous wastes, construction accidents that result in death, serious or multiple injury, events of acute pollution due to air or noise emissions</w:t>
            </w:r>
            <w:r w:rsidRPr="001F0D2E">
              <w:rPr>
                <w:rFonts w:asciiTheme="minorHAnsi" w:hAnsiTheme="minorHAnsi" w:cstheme="minorHAnsi"/>
                <w:sz w:val="20"/>
              </w:rPr>
              <w:t xml:space="preserve">. Provide sufficient detail regarding the incident or accident, indicating immediate measures taken or that are planned to be taken to address it, and any information provided by any contractor and supervising entity, as appropriate. Subsequently, as per the Association’s request, prepare a report on the incident or accident and propose any measures to prevent its recurrence. </w:t>
            </w:r>
          </w:p>
        </w:tc>
        <w:tc>
          <w:tcPr>
            <w:tcW w:w="3780" w:type="dxa"/>
            <w:tcBorders>
              <w:bottom w:val="single" w:sz="4" w:space="0" w:color="000000" w:themeColor="text1"/>
            </w:tcBorders>
          </w:tcPr>
          <w:p w14:paraId="2E36DF86" w14:textId="1E56FAFB" w:rsidR="00A74B62" w:rsidRPr="001F0D2E" w:rsidRDefault="00115CBE" w:rsidP="006317BE">
            <w:pPr>
              <w:keepLines/>
              <w:widowControl w:val="0"/>
              <w:rPr>
                <w:rFonts w:cstheme="minorHAnsi"/>
                <w:i/>
                <w:sz w:val="20"/>
                <w:szCs w:val="20"/>
              </w:rPr>
            </w:pPr>
            <w:r w:rsidRPr="001F0D2E">
              <w:rPr>
                <w:rFonts w:cstheme="minorHAnsi"/>
                <w:sz w:val="20"/>
                <w:szCs w:val="20"/>
              </w:rPr>
              <w:t xml:space="preserve">Notify the </w:t>
            </w:r>
            <w:r w:rsidR="00630F4C">
              <w:rPr>
                <w:rFonts w:cstheme="minorHAnsi"/>
                <w:sz w:val="20"/>
                <w:szCs w:val="20"/>
              </w:rPr>
              <w:t>Association</w:t>
            </w:r>
            <w:r w:rsidR="00630F4C" w:rsidRPr="001F0D2E">
              <w:rPr>
                <w:rFonts w:cstheme="minorHAnsi"/>
                <w:sz w:val="20"/>
                <w:szCs w:val="20"/>
              </w:rPr>
              <w:t xml:space="preserve"> </w:t>
            </w:r>
            <w:r w:rsidRPr="001F0D2E">
              <w:rPr>
                <w:rFonts w:cstheme="minorHAnsi"/>
                <w:sz w:val="20"/>
                <w:szCs w:val="20"/>
              </w:rPr>
              <w:t xml:space="preserve">of any incident or accident within 48 hours after </w:t>
            </w:r>
            <w:r w:rsidRPr="001F0D2E">
              <w:rPr>
                <w:rFonts w:eastAsia="Times New Roman" w:cstheme="minorHAnsi"/>
                <w:bCs/>
                <w:sz w:val="20"/>
                <w:szCs w:val="20"/>
              </w:rPr>
              <w:t>becoming aware of the incident or accident</w:t>
            </w:r>
            <w:r w:rsidRPr="001F0D2E">
              <w:rPr>
                <w:rFonts w:cstheme="minorHAnsi"/>
                <w:sz w:val="20"/>
                <w:szCs w:val="20"/>
              </w:rPr>
              <w:t xml:space="preserve">, followed by a detailed report on the incident within the timeframe established by the </w:t>
            </w:r>
            <w:r w:rsidR="00630F4C">
              <w:rPr>
                <w:rFonts w:cstheme="minorHAnsi"/>
                <w:sz w:val="20"/>
                <w:szCs w:val="20"/>
              </w:rPr>
              <w:t>Association</w:t>
            </w:r>
            <w:r w:rsidR="00630F4C" w:rsidRPr="001F0D2E">
              <w:rPr>
                <w:rFonts w:cstheme="minorHAnsi"/>
                <w:sz w:val="20"/>
                <w:szCs w:val="20"/>
              </w:rPr>
              <w:t xml:space="preserve"> </w:t>
            </w:r>
            <w:r w:rsidRPr="001F0D2E">
              <w:rPr>
                <w:rFonts w:cstheme="minorHAnsi"/>
                <w:sz w:val="20"/>
                <w:szCs w:val="20"/>
              </w:rPr>
              <w:t>following the initial notification</w:t>
            </w:r>
            <w:r w:rsidRPr="001F0D2E">
              <w:rPr>
                <w:rFonts w:eastAsia="Times New Roman" w:cstheme="minorHAnsi"/>
                <w:bCs/>
                <w:iCs/>
                <w:sz w:val="20"/>
                <w:szCs w:val="20"/>
              </w:rPr>
              <w:t>.</w:t>
            </w:r>
          </w:p>
        </w:tc>
        <w:tc>
          <w:tcPr>
            <w:tcW w:w="3690" w:type="dxa"/>
            <w:tcBorders>
              <w:bottom w:val="single" w:sz="4" w:space="0" w:color="000000" w:themeColor="text1"/>
            </w:tcBorders>
          </w:tcPr>
          <w:p w14:paraId="0A29DE0A" w14:textId="1B765B16" w:rsidR="00A74B62" w:rsidRPr="001F0D2E" w:rsidRDefault="00E53337" w:rsidP="006317BE">
            <w:pPr>
              <w:keepLines/>
              <w:widowControl w:val="0"/>
              <w:rPr>
                <w:rFonts w:cstheme="minorHAnsi"/>
                <w:sz w:val="20"/>
                <w:szCs w:val="20"/>
              </w:rPr>
            </w:pPr>
            <w:r>
              <w:rPr>
                <w:rFonts w:cstheme="minorHAnsi"/>
                <w:sz w:val="20"/>
                <w:szCs w:val="20"/>
              </w:rPr>
              <w:t>ECCB</w:t>
            </w:r>
          </w:p>
        </w:tc>
      </w:tr>
      <w:tr w:rsidR="00A74B62" w:rsidRPr="00023686" w14:paraId="140034AD" w14:textId="77777777" w:rsidTr="1863925F">
        <w:trPr>
          <w:cantSplit/>
          <w:trHeight w:val="20"/>
          <w:jc w:val="center"/>
        </w:trPr>
        <w:tc>
          <w:tcPr>
            <w:tcW w:w="14305" w:type="dxa"/>
            <w:gridSpan w:val="4"/>
            <w:tcBorders>
              <w:top w:val="single" w:sz="4" w:space="0" w:color="000000" w:themeColor="text1"/>
            </w:tcBorders>
            <w:shd w:val="clear" w:color="auto" w:fill="F4B083" w:themeFill="accent2" w:themeFillTint="99"/>
          </w:tcPr>
          <w:p w14:paraId="06736541" w14:textId="2DF0E8BA" w:rsidR="00A74B62" w:rsidRPr="008816B0" w:rsidRDefault="00A74B62" w:rsidP="006317BE">
            <w:pPr>
              <w:keepLines/>
              <w:widowControl w:val="0"/>
              <w:rPr>
                <w:rFonts w:cstheme="minorHAnsi"/>
                <w:b/>
                <w:sz w:val="20"/>
                <w:szCs w:val="20"/>
              </w:rPr>
            </w:pPr>
            <w:r w:rsidRPr="001F0D2E">
              <w:rPr>
                <w:rFonts w:cstheme="minorHAnsi"/>
                <w:b/>
                <w:sz w:val="20"/>
                <w:szCs w:val="20"/>
              </w:rPr>
              <w:t>ESS 1:  ASSESSMENT AND MANAGEMENT OF ENVIRONMENTAL AND SOCIAL RISKS AND IMPACTS</w:t>
            </w:r>
          </w:p>
        </w:tc>
      </w:tr>
      <w:tr w:rsidR="00A74B62" w:rsidRPr="00023686" w14:paraId="019632CD" w14:textId="77777777" w:rsidTr="1863925F">
        <w:trPr>
          <w:cantSplit/>
          <w:trHeight w:val="20"/>
          <w:jc w:val="center"/>
        </w:trPr>
        <w:tc>
          <w:tcPr>
            <w:tcW w:w="715" w:type="dxa"/>
            <w:tcBorders>
              <w:top w:val="single" w:sz="4" w:space="0" w:color="000000" w:themeColor="text1"/>
            </w:tcBorders>
          </w:tcPr>
          <w:p w14:paraId="66F17DF4"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t>1.1</w:t>
            </w:r>
          </w:p>
        </w:tc>
        <w:tc>
          <w:tcPr>
            <w:tcW w:w="6120" w:type="dxa"/>
            <w:tcBorders>
              <w:top w:val="single" w:sz="4" w:space="0" w:color="000000" w:themeColor="text1"/>
            </w:tcBorders>
          </w:tcPr>
          <w:p w14:paraId="5979E0D1" w14:textId="77777777" w:rsidR="00A74B62" w:rsidRPr="001F0D2E" w:rsidRDefault="00A74B62" w:rsidP="006317BE">
            <w:pPr>
              <w:keepLines/>
              <w:widowControl w:val="0"/>
              <w:rPr>
                <w:rFonts w:cstheme="minorHAnsi"/>
                <w:sz w:val="20"/>
                <w:szCs w:val="20"/>
              </w:rPr>
            </w:pPr>
            <w:r w:rsidRPr="001F0D2E">
              <w:rPr>
                <w:rFonts w:cstheme="minorHAnsi"/>
                <w:b/>
                <w:color w:val="5B9BD5" w:themeColor="accent5"/>
                <w:sz w:val="20"/>
                <w:szCs w:val="20"/>
              </w:rPr>
              <w:t>ORGANIZATIONAL STRUCTURE</w:t>
            </w:r>
          </w:p>
          <w:p w14:paraId="33B29056" w14:textId="566B3B98" w:rsidR="00A74B62" w:rsidRPr="001F0D2E" w:rsidRDefault="001F0D2E" w:rsidP="001F0D2E">
            <w:pPr>
              <w:keepLines/>
              <w:widowControl w:val="0"/>
              <w:rPr>
                <w:sz w:val="20"/>
                <w:szCs w:val="20"/>
                <w:highlight w:val="yellow"/>
              </w:rPr>
            </w:pPr>
            <w:r w:rsidRPr="1863925F">
              <w:rPr>
                <w:sz w:val="20"/>
                <w:szCs w:val="20"/>
              </w:rPr>
              <w:t xml:space="preserve">Establish an organizational structure </w:t>
            </w:r>
            <w:r w:rsidR="00560DC0" w:rsidRPr="1863925F">
              <w:rPr>
                <w:sz w:val="20"/>
                <w:szCs w:val="20"/>
              </w:rPr>
              <w:t xml:space="preserve">within the Project Implementation Unit (PIU) </w:t>
            </w:r>
            <w:r w:rsidR="00871768">
              <w:rPr>
                <w:sz w:val="20"/>
                <w:szCs w:val="20"/>
              </w:rPr>
              <w:t xml:space="preserve">housed in </w:t>
            </w:r>
            <w:r w:rsidR="00871768" w:rsidRPr="00871768">
              <w:rPr>
                <w:sz w:val="20"/>
                <w:szCs w:val="20"/>
              </w:rPr>
              <w:t>the</w:t>
            </w:r>
            <w:r w:rsidR="00871768">
              <w:rPr>
                <w:sz w:val="20"/>
                <w:szCs w:val="20"/>
              </w:rPr>
              <w:t xml:space="preserve"> </w:t>
            </w:r>
            <w:r w:rsidR="006E4778">
              <w:rPr>
                <w:sz w:val="20"/>
                <w:szCs w:val="20"/>
              </w:rPr>
              <w:t>“</w:t>
            </w:r>
            <w:r w:rsidR="00871768" w:rsidRPr="00871768">
              <w:rPr>
                <w:sz w:val="20"/>
                <w:szCs w:val="20"/>
              </w:rPr>
              <w:t xml:space="preserve">Projects and Technical Assistance Unit, Governor's Immediate Office (GOI)" of the ECCB </w:t>
            </w:r>
            <w:r w:rsidRPr="1863925F">
              <w:rPr>
                <w:sz w:val="20"/>
                <w:szCs w:val="20"/>
              </w:rPr>
              <w:t>with qualified staff to support the management of ESHS risks of the Project. This will include, as a minimum (to be evaluated and adjusted during Project</w:t>
            </w:r>
            <w:r w:rsidR="00560DC0" w:rsidRPr="1863925F">
              <w:rPr>
                <w:sz w:val="20"/>
                <w:szCs w:val="20"/>
              </w:rPr>
              <w:t xml:space="preserve"> implementation, in consultation with the Association</w:t>
            </w:r>
            <w:r w:rsidRPr="1863925F">
              <w:rPr>
                <w:sz w:val="20"/>
                <w:szCs w:val="20"/>
              </w:rPr>
              <w:t xml:space="preserve">: An environmental </w:t>
            </w:r>
            <w:r w:rsidR="00173D17" w:rsidRPr="1863925F">
              <w:rPr>
                <w:sz w:val="20"/>
                <w:szCs w:val="20"/>
              </w:rPr>
              <w:t>and</w:t>
            </w:r>
            <w:r w:rsidRPr="1863925F">
              <w:rPr>
                <w:sz w:val="20"/>
                <w:szCs w:val="20"/>
              </w:rPr>
              <w:t xml:space="preserve"> social specialist</w:t>
            </w:r>
            <w:r w:rsidR="00560DC0" w:rsidRPr="1863925F">
              <w:rPr>
                <w:sz w:val="20"/>
                <w:szCs w:val="20"/>
              </w:rPr>
              <w:t xml:space="preserve"> with qualifications and experience acceptable to the Association</w:t>
            </w:r>
            <w:r w:rsidRPr="1863925F">
              <w:rPr>
                <w:sz w:val="20"/>
                <w:szCs w:val="20"/>
              </w:rPr>
              <w:t>.</w:t>
            </w:r>
            <w:r w:rsidR="00B03FF4">
              <w:rPr>
                <w:sz w:val="20"/>
                <w:szCs w:val="20"/>
              </w:rPr>
              <w:t xml:space="preserve"> Other specialists as</w:t>
            </w:r>
            <w:r w:rsidR="007B3237">
              <w:rPr>
                <w:sz w:val="20"/>
                <w:szCs w:val="20"/>
              </w:rPr>
              <w:t xml:space="preserve"> P</w:t>
            </w:r>
            <w:r w:rsidR="007B3237" w:rsidRPr="1863925F">
              <w:rPr>
                <w:sz w:val="20"/>
                <w:szCs w:val="20"/>
              </w:rPr>
              <w:t xml:space="preserve">roject </w:t>
            </w:r>
            <w:r w:rsidR="007B3237">
              <w:rPr>
                <w:sz w:val="20"/>
                <w:szCs w:val="20"/>
              </w:rPr>
              <w:t>M</w:t>
            </w:r>
            <w:r w:rsidR="007B3237" w:rsidRPr="1863925F">
              <w:rPr>
                <w:sz w:val="20"/>
                <w:szCs w:val="20"/>
              </w:rPr>
              <w:t>anager,</w:t>
            </w:r>
            <w:r w:rsidR="007B3237">
              <w:rPr>
                <w:sz w:val="20"/>
                <w:szCs w:val="20"/>
              </w:rPr>
              <w:t xml:space="preserve"> Grants Manager,</w:t>
            </w:r>
            <w:r w:rsidR="007B3237" w:rsidRPr="1863925F">
              <w:rPr>
                <w:sz w:val="20"/>
                <w:szCs w:val="20"/>
              </w:rPr>
              <w:t xml:space="preserve"> </w:t>
            </w:r>
            <w:r w:rsidR="007B3237">
              <w:rPr>
                <w:sz w:val="20"/>
                <w:szCs w:val="20"/>
              </w:rPr>
              <w:t>P</w:t>
            </w:r>
            <w:r w:rsidR="007B3237" w:rsidRPr="1863925F">
              <w:rPr>
                <w:sz w:val="20"/>
                <w:szCs w:val="20"/>
              </w:rPr>
              <w:t xml:space="preserve">rocurement </w:t>
            </w:r>
            <w:r w:rsidR="007B3237">
              <w:rPr>
                <w:sz w:val="20"/>
                <w:szCs w:val="20"/>
              </w:rPr>
              <w:t>S</w:t>
            </w:r>
            <w:r w:rsidR="007B3237" w:rsidRPr="1863925F">
              <w:rPr>
                <w:sz w:val="20"/>
                <w:szCs w:val="20"/>
              </w:rPr>
              <w:t>pecialist</w:t>
            </w:r>
            <w:r w:rsidR="007524BE">
              <w:rPr>
                <w:sz w:val="20"/>
                <w:szCs w:val="20"/>
              </w:rPr>
              <w:t xml:space="preserve"> will also be part of the PIU.</w:t>
            </w:r>
          </w:p>
        </w:tc>
        <w:tc>
          <w:tcPr>
            <w:tcW w:w="3780" w:type="dxa"/>
            <w:tcBorders>
              <w:top w:val="single" w:sz="4" w:space="0" w:color="000000" w:themeColor="text1"/>
            </w:tcBorders>
          </w:tcPr>
          <w:p w14:paraId="5BB8A98F" w14:textId="28E109A5" w:rsidR="00115CBE" w:rsidRPr="001F0D2E" w:rsidRDefault="00A74B62" w:rsidP="006317BE">
            <w:pPr>
              <w:keepLines/>
              <w:widowControl w:val="0"/>
              <w:rPr>
                <w:rFonts w:eastAsia="Times New Roman" w:cstheme="minorHAnsi"/>
                <w:bCs/>
                <w:iCs/>
                <w:sz w:val="20"/>
                <w:szCs w:val="20"/>
              </w:rPr>
            </w:pPr>
            <w:r w:rsidRPr="001F0D2E">
              <w:rPr>
                <w:rFonts w:eastAsia="Times New Roman" w:cstheme="minorHAnsi"/>
                <w:bCs/>
                <w:iCs/>
                <w:sz w:val="20"/>
                <w:szCs w:val="20"/>
              </w:rPr>
              <w:t xml:space="preserve">The </w:t>
            </w:r>
            <w:r w:rsidR="00560DC0">
              <w:rPr>
                <w:rFonts w:cstheme="minorHAnsi"/>
                <w:iCs/>
                <w:sz w:val="20"/>
                <w:szCs w:val="20"/>
              </w:rPr>
              <w:t>e</w:t>
            </w:r>
            <w:r w:rsidRPr="001F0D2E">
              <w:rPr>
                <w:rFonts w:cstheme="minorHAnsi"/>
                <w:iCs/>
                <w:sz w:val="20"/>
                <w:szCs w:val="20"/>
              </w:rPr>
              <w:t xml:space="preserve">nvironmental and </w:t>
            </w:r>
            <w:r w:rsidR="00560DC0">
              <w:rPr>
                <w:rFonts w:cstheme="minorHAnsi"/>
                <w:iCs/>
                <w:sz w:val="20"/>
                <w:szCs w:val="20"/>
              </w:rPr>
              <w:t>s</w:t>
            </w:r>
            <w:r w:rsidRPr="001F0D2E">
              <w:rPr>
                <w:rFonts w:cstheme="minorHAnsi"/>
                <w:iCs/>
                <w:sz w:val="20"/>
                <w:szCs w:val="20"/>
              </w:rPr>
              <w:t xml:space="preserve">ocial </w:t>
            </w:r>
            <w:r w:rsidR="00560DC0">
              <w:rPr>
                <w:rFonts w:cstheme="minorHAnsi"/>
                <w:iCs/>
                <w:sz w:val="20"/>
                <w:szCs w:val="20"/>
              </w:rPr>
              <w:t>s</w:t>
            </w:r>
            <w:r w:rsidRPr="001F0D2E">
              <w:rPr>
                <w:rFonts w:cstheme="minorHAnsi"/>
                <w:iCs/>
                <w:sz w:val="20"/>
                <w:szCs w:val="20"/>
              </w:rPr>
              <w:t>pecialist</w:t>
            </w:r>
            <w:r w:rsidRPr="001F0D2E">
              <w:rPr>
                <w:rFonts w:eastAsia="Times New Roman" w:cstheme="minorHAnsi"/>
                <w:bCs/>
                <w:iCs/>
                <w:sz w:val="20"/>
                <w:szCs w:val="20"/>
              </w:rPr>
              <w:t xml:space="preserve"> will be contracted </w:t>
            </w:r>
            <w:r w:rsidR="00173D17">
              <w:rPr>
                <w:rFonts w:eastAsia="Times New Roman" w:cstheme="minorHAnsi"/>
                <w:bCs/>
                <w:iCs/>
                <w:sz w:val="20"/>
                <w:szCs w:val="20"/>
              </w:rPr>
              <w:t xml:space="preserve">or </w:t>
            </w:r>
            <w:r w:rsidR="009E1A97">
              <w:rPr>
                <w:rFonts w:eastAsia="Times New Roman" w:cstheme="minorHAnsi"/>
                <w:bCs/>
                <w:iCs/>
                <w:sz w:val="20"/>
                <w:szCs w:val="20"/>
              </w:rPr>
              <w:t>appointed</w:t>
            </w:r>
            <w:r w:rsidR="00173D17">
              <w:rPr>
                <w:rFonts w:eastAsia="Times New Roman" w:cstheme="minorHAnsi"/>
                <w:bCs/>
                <w:iCs/>
                <w:sz w:val="20"/>
                <w:szCs w:val="20"/>
              </w:rPr>
              <w:t xml:space="preserve"> </w:t>
            </w:r>
            <w:r w:rsidR="00115CBE" w:rsidRPr="001F0D2E">
              <w:rPr>
                <w:rFonts w:eastAsia="Times New Roman" w:cstheme="minorHAnsi"/>
                <w:bCs/>
                <w:iCs/>
                <w:sz w:val="20"/>
                <w:szCs w:val="20"/>
              </w:rPr>
              <w:t xml:space="preserve">no later than 30 days after the Project Effective Date. </w:t>
            </w:r>
          </w:p>
          <w:p w14:paraId="7F82952D" w14:textId="77777777" w:rsidR="00115CBE" w:rsidRPr="001F0D2E" w:rsidRDefault="00115CBE" w:rsidP="006317BE">
            <w:pPr>
              <w:keepLines/>
              <w:widowControl w:val="0"/>
              <w:rPr>
                <w:rFonts w:eastAsia="Times New Roman" w:cstheme="minorHAnsi"/>
                <w:bCs/>
                <w:iCs/>
                <w:sz w:val="20"/>
                <w:szCs w:val="20"/>
              </w:rPr>
            </w:pPr>
          </w:p>
          <w:p w14:paraId="2DCA44B5" w14:textId="3D0F7180" w:rsidR="001F0D2E" w:rsidRPr="00023686" w:rsidRDefault="001F0D2E" w:rsidP="001F0D2E">
            <w:pPr>
              <w:autoSpaceDE w:val="0"/>
              <w:autoSpaceDN w:val="0"/>
              <w:adjustRightInd w:val="0"/>
              <w:rPr>
                <w:rFonts w:cstheme="minorHAnsi"/>
                <w:sz w:val="20"/>
                <w:szCs w:val="20"/>
              </w:rPr>
            </w:pPr>
            <w:r w:rsidRPr="00023686">
              <w:rPr>
                <w:rFonts w:cstheme="minorHAnsi"/>
                <w:sz w:val="20"/>
                <w:szCs w:val="20"/>
              </w:rPr>
              <w:t>It must be maintained throughout the</w:t>
            </w:r>
          </w:p>
          <w:p w14:paraId="645807FC" w14:textId="43BA91A5" w:rsidR="00A74B62" w:rsidRPr="001F0D2E" w:rsidRDefault="001F0D2E" w:rsidP="001F0D2E">
            <w:pPr>
              <w:keepLines/>
              <w:widowControl w:val="0"/>
              <w:rPr>
                <w:rFonts w:cstheme="minorHAnsi"/>
                <w:iCs/>
                <w:sz w:val="20"/>
                <w:szCs w:val="20"/>
              </w:rPr>
            </w:pPr>
            <w:r w:rsidRPr="00023686">
              <w:rPr>
                <w:rFonts w:cstheme="minorHAnsi"/>
                <w:sz w:val="20"/>
                <w:szCs w:val="20"/>
              </w:rPr>
              <w:t>implementation of the Project.</w:t>
            </w:r>
          </w:p>
        </w:tc>
        <w:tc>
          <w:tcPr>
            <w:tcW w:w="3690" w:type="dxa"/>
            <w:tcBorders>
              <w:top w:val="single" w:sz="4" w:space="0" w:color="000000" w:themeColor="text1"/>
            </w:tcBorders>
          </w:tcPr>
          <w:p w14:paraId="20373919" w14:textId="1C5D6D7A" w:rsidR="00A74B62" w:rsidRPr="001F0D2E" w:rsidRDefault="00E53337" w:rsidP="006317BE">
            <w:pPr>
              <w:keepLines/>
              <w:widowControl w:val="0"/>
              <w:rPr>
                <w:rFonts w:cstheme="minorHAnsi"/>
                <w:sz w:val="20"/>
                <w:szCs w:val="20"/>
              </w:rPr>
            </w:pPr>
            <w:r>
              <w:rPr>
                <w:rFonts w:cstheme="minorHAnsi"/>
                <w:sz w:val="20"/>
                <w:szCs w:val="20"/>
              </w:rPr>
              <w:t>ECCB</w:t>
            </w:r>
          </w:p>
        </w:tc>
      </w:tr>
      <w:tr w:rsidR="00A74B62" w:rsidRPr="00023686" w14:paraId="72493BCE" w14:textId="77777777" w:rsidTr="00A74B62">
        <w:trPr>
          <w:cantSplit/>
          <w:trHeight w:val="20"/>
          <w:jc w:val="center"/>
        </w:trPr>
        <w:tc>
          <w:tcPr>
            <w:tcW w:w="715" w:type="dxa"/>
          </w:tcPr>
          <w:p w14:paraId="7A279738"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lastRenderedPageBreak/>
              <w:t>1.2</w:t>
            </w:r>
          </w:p>
        </w:tc>
        <w:tc>
          <w:tcPr>
            <w:tcW w:w="6120" w:type="dxa"/>
          </w:tcPr>
          <w:p w14:paraId="5BE13AC0" w14:textId="77777777" w:rsidR="00A74B62" w:rsidRPr="001F0D2E" w:rsidRDefault="00A74B62" w:rsidP="006317BE">
            <w:pPr>
              <w:keepLines/>
              <w:widowControl w:val="0"/>
              <w:rPr>
                <w:rFonts w:cstheme="minorHAnsi"/>
                <w:b/>
                <w:color w:val="5B9BD5" w:themeColor="accent5"/>
                <w:sz w:val="20"/>
                <w:szCs w:val="20"/>
              </w:rPr>
            </w:pPr>
            <w:r w:rsidRPr="001F0D2E">
              <w:rPr>
                <w:rFonts w:cstheme="minorHAnsi"/>
                <w:b/>
                <w:color w:val="5B9BD5" w:themeColor="accent5"/>
                <w:sz w:val="20"/>
                <w:szCs w:val="20"/>
              </w:rPr>
              <w:t>ENVIRONMENTAL AND SOCIAL ASSESSMENT</w:t>
            </w:r>
          </w:p>
          <w:p w14:paraId="6A97C36B" w14:textId="0047E770" w:rsidR="00115CBE" w:rsidRPr="001F0D2E" w:rsidRDefault="001C7B0E" w:rsidP="006317BE">
            <w:pPr>
              <w:keepLines/>
              <w:widowControl w:val="0"/>
              <w:rPr>
                <w:rFonts w:cstheme="minorHAnsi"/>
                <w:sz w:val="20"/>
                <w:szCs w:val="20"/>
              </w:rPr>
            </w:pPr>
            <w:r w:rsidRPr="00B27440">
              <w:rPr>
                <w:rFonts w:cs="Calibri"/>
                <w:sz w:val="20"/>
                <w:szCs w:val="20"/>
              </w:rPr>
              <w:t xml:space="preserve">Finalize, adopt, disclose and implement an Environmental and Social Management Framework (ESMF), which shall include an Environmental and Social Assessment (ESA) for the Project, </w:t>
            </w:r>
            <w:r w:rsidR="00045489">
              <w:rPr>
                <w:rFonts w:cs="Calibri"/>
                <w:sz w:val="20"/>
                <w:szCs w:val="20"/>
              </w:rPr>
              <w:t xml:space="preserve">as appropriate, </w:t>
            </w:r>
            <w:r w:rsidRPr="00B27440">
              <w:rPr>
                <w:rFonts w:cs="Calibri"/>
                <w:sz w:val="20"/>
                <w:szCs w:val="20"/>
              </w:rPr>
              <w:t xml:space="preserve">in a manner acceptable to the </w:t>
            </w:r>
            <w:r>
              <w:rPr>
                <w:rFonts w:cs="Calibri"/>
                <w:sz w:val="20"/>
                <w:szCs w:val="20"/>
              </w:rPr>
              <w:t>Association</w:t>
            </w:r>
            <w:r w:rsidRPr="00B27440">
              <w:rPr>
                <w:rFonts w:cs="Calibri"/>
                <w:sz w:val="20"/>
                <w:szCs w:val="20"/>
              </w:rPr>
              <w:t>.</w:t>
            </w:r>
          </w:p>
        </w:tc>
        <w:tc>
          <w:tcPr>
            <w:tcW w:w="3780" w:type="dxa"/>
          </w:tcPr>
          <w:p w14:paraId="5E30244D" w14:textId="61867373" w:rsidR="00E53337" w:rsidRPr="00B27440" w:rsidRDefault="00E53337" w:rsidP="00E53337">
            <w:pPr>
              <w:keepLines/>
              <w:widowControl w:val="0"/>
              <w:rPr>
                <w:sz w:val="20"/>
                <w:szCs w:val="20"/>
              </w:rPr>
            </w:pPr>
            <w:r w:rsidRPr="00B27440">
              <w:rPr>
                <w:sz w:val="20"/>
                <w:szCs w:val="20"/>
              </w:rPr>
              <w:t xml:space="preserve">The ESMF/ESA shall be adopted and disclosed, in a manner acceptable to the </w:t>
            </w:r>
            <w:r w:rsidR="00630F4C">
              <w:rPr>
                <w:sz w:val="20"/>
                <w:szCs w:val="20"/>
              </w:rPr>
              <w:t>Association</w:t>
            </w:r>
            <w:r w:rsidR="00630F4C" w:rsidRPr="00B27440">
              <w:rPr>
                <w:sz w:val="20"/>
                <w:szCs w:val="20"/>
              </w:rPr>
              <w:t xml:space="preserve"> </w:t>
            </w:r>
            <w:r w:rsidRPr="00B27440">
              <w:rPr>
                <w:sz w:val="20"/>
                <w:szCs w:val="20"/>
              </w:rPr>
              <w:t xml:space="preserve">no later </w:t>
            </w:r>
            <w:r w:rsidRPr="0054492C">
              <w:rPr>
                <w:sz w:val="20"/>
                <w:szCs w:val="20"/>
              </w:rPr>
              <w:t>than 30 days</w:t>
            </w:r>
            <w:r w:rsidRPr="00B27440">
              <w:rPr>
                <w:sz w:val="20"/>
                <w:szCs w:val="20"/>
              </w:rPr>
              <w:t xml:space="preserve"> after the Project Effective Date. </w:t>
            </w:r>
          </w:p>
          <w:p w14:paraId="77ED9661" w14:textId="77777777" w:rsidR="00E53337" w:rsidRPr="00B27440" w:rsidRDefault="00E53337" w:rsidP="00E53337">
            <w:pPr>
              <w:keepLines/>
              <w:widowControl w:val="0"/>
              <w:rPr>
                <w:sz w:val="20"/>
                <w:szCs w:val="20"/>
              </w:rPr>
            </w:pPr>
          </w:p>
          <w:p w14:paraId="5B30E0BF" w14:textId="70AF0377" w:rsidR="00A74B62" w:rsidRPr="001F0D2E" w:rsidRDefault="00E53337" w:rsidP="00E53337">
            <w:pPr>
              <w:keepLines/>
              <w:widowControl w:val="0"/>
              <w:rPr>
                <w:rFonts w:eastAsia="Times New Roman" w:cstheme="minorHAnsi"/>
                <w:bCs/>
                <w:iCs/>
                <w:sz w:val="20"/>
                <w:szCs w:val="20"/>
              </w:rPr>
            </w:pPr>
            <w:r w:rsidRPr="00B27440">
              <w:rPr>
                <w:sz w:val="20"/>
                <w:szCs w:val="20"/>
              </w:rPr>
              <w:t>The ESMF will be implemented throughout Project implementation</w:t>
            </w:r>
            <w:r w:rsidR="00A74B62" w:rsidRPr="001F0D2E">
              <w:rPr>
                <w:rFonts w:eastAsia="Times New Roman" w:cstheme="minorHAnsi"/>
                <w:bCs/>
                <w:iCs/>
                <w:sz w:val="20"/>
                <w:szCs w:val="20"/>
              </w:rPr>
              <w:t xml:space="preserve">. </w:t>
            </w:r>
          </w:p>
        </w:tc>
        <w:tc>
          <w:tcPr>
            <w:tcW w:w="3690" w:type="dxa"/>
          </w:tcPr>
          <w:p w14:paraId="763A7F86" w14:textId="77777777" w:rsidR="00A74B62" w:rsidRDefault="00E53337" w:rsidP="006317BE">
            <w:pPr>
              <w:keepLines/>
              <w:widowControl w:val="0"/>
              <w:rPr>
                <w:rFonts w:cstheme="minorHAnsi"/>
                <w:sz w:val="20"/>
                <w:szCs w:val="20"/>
              </w:rPr>
            </w:pPr>
            <w:r>
              <w:rPr>
                <w:rFonts w:cstheme="minorHAnsi"/>
                <w:sz w:val="20"/>
                <w:szCs w:val="20"/>
              </w:rPr>
              <w:t>ECCB</w:t>
            </w:r>
          </w:p>
          <w:p w14:paraId="2351B10F" w14:textId="77777777" w:rsidR="000042AC" w:rsidRPr="000042AC" w:rsidRDefault="000042AC" w:rsidP="000042AC">
            <w:pPr>
              <w:rPr>
                <w:rFonts w:cstheme="minorHAnsi"/>
                <w:sz w:val="20"/>
                <w:szCs w:val="20"/>
              </w:rPr>
            </w:pPr>
          </w:p>
          <w:p w14:paraId="433B432C" w14:textId="77777777" w:rsidR="000042AC" w:rsidRPr="000042AC" w:rsidRDefault="000042AC" w:rsidP="000042AC">
            <w:pPr>
              <w:rPr>
                <w:rFonts w:cstheme="minorHAnsi"/>
                <w:sz w:val="20"/>
                <w:szCs w:val="20"/>
              </w:rPr>
            </w:pPr>
          </w:p>
          <w:p w14:paraId="5B48F517" w14:textId="77777777" w:rsidR="000042AC" w:rsidRPr="000042AC" w:rsidRDefault="000042AC" w:rsidP="000042AC">
            <w:pPr>
              <w:rPr>
                <w:rFonts w:cstheme="minorHAnsi"/>
                <w:sz w:val="20"/>
                <w:szCs w:val="20"/>
              </w:rPr>
            </w:pPr>
          </w:p>
          <w:p w14:paraId="312ED4CB" w14:textId="77777777" w:rsidR="000042AC" w:rsidRDefault="000042AC" w:rsidP="000042AC">
            <w:pPr>
              <w:rPr>
                <w:rFonts w:cstheme="minorHAnsi"/>
                <w:sz w:val="20"/>
                <w:szCs w:val="20"/>
              </w:rPr>
            </w:pPr>
          </w:p>
          <w:p w14:paraId="3E935D02" w14:textId="77777777" w:rsidR="000042AC" w:rsidRPr="000042AC" w:rsidRDefault="000042AC" w:rsidP="000042AC">
            <w:pPr>
              <w:rPr>
                <w:rFonts w:cstheme="minorHAnsi"/>
                <w:sz w:val="20"/>
                <w:szCs w:val="20"/>
              </w:rPr>
            </w:pPr>
          </w:p>
          <w:p w14:paraId="2F8086AA" w14:textId="77777777" w:rsidR="000042AC" w:rsidRDefault="000042AC" w:rsidP="000042AC">
            <w:pPr>
              <w:rPr>
                <w:rFonts w:cstheme="minorHAnsi"/>
                <w:sz w:val="20"/>
                <w:szCs w:val="20"/>
              </w:rPr>
            </w:pPr>
          </w:p>
          <w:p w14:paraId="7D2AE968" w14:textId="3663D8CA" w:rsidR="000042AC" w:rsidRPr="000042AC" w:rsidRDefault="000042AC" w:rsidP="000042AC">
            <w:pPr>
              <w:jc w:val="center"/>
              <w:rPr>
                <w:rFonts w:cstheme="minorHAnsi"/>
                <w:sz w:val="20"/>
                <w:szCs w:val="20"/>
              </w:rPr>
            </w:pPr>
          </w:p>
        </w:tc>
      </w:tr>
      <w:tr w:rsidR="00A74B62" w:rsidRPr="00023686" w14:paraId="65DF6ED4" w14:textId="77777777" w:rsidTr="00560DC0">
        <w:trPr>
          <w:cantSplit/>
          <w:trHeight w:val="197"/>
          <w:jc w:val="center"/>
        </w:trPr>
        <w:tc>
          <w:tcPr>
            <w:tcW w:w="14305" w:type="dxa"/>
            <w:gridSpan w:val="4"/>
            <w:shd w:val="clear" w:color="auto" w:fill="F4B083" w:themeFill="accent2" w:themeFillTint="99"/>
          </w:tcPr>
          <w:p w14:paraId="4B71BFFF" w14:textId="77777777" w:rsidR="00A74B62" w:rsidRPr="001F0D2E" w:rsidRDefault="00A74B62" w:rsidP="006317BE">
            <w:pPr>
              <w:keepLines/>
              <w:widowControl w:val="0"/>
              <w:rPr>
                <w:rFonts w:cstheme="minorHAnsi"/>
                <w:sz w:val="20"/>
                <w:szCs w:val="20"/>
              </w:rPr>
            </w:pPr>
            <w:r w:rsidRPr="001F0D2E">
              <w:rPr>
                <w:rFonts w:cstheme="minorHAnsi"/>
                <w:b/>
                <w:sz w:val="20"/>
                <w:szCs w:val="20"/>
              </w:rPr>
              <w:t xml:space="preserve">ESS 2:  LABOR AND WORKING CONDITIONS  </w:t>
            </w:r>
          </w:p>
        </w:tc>
      </w:tr>
      <w:tr w:rsidR="00A74B62" w:rsidRPr="00023686" w14:paraId="13D6C575" w14:textId="77777777" w:rsidTr="00A74B62">
        <w:trPr>
          <w:cantSplit/>
          <w:trHeight w:val="20"/>
          <w:jc w:val="center"/>
        </w:trPr>
        <w:tc>
          <w:tcPr>
            <w:tcW w:w="715" w:type="dxa"/>
          </w:tcPr>
          <w:p w14:paraId="47ABA903"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t>2.1</w:t>
            </w:r>
          </w:p>
        </w:tc>
        <w:tc>
          <w:tcPr>
            <w:tcW w:w="6120" w:type="dxa"/>
          </w:tcPr>
          <w:p w14:paraId="1F7FA472" w14:textId="77777777" w:rsidR="00A74B62" w:rsidRPr="001F0D2E" w:rsidRDefault="00A74B62" w:rsidP="006317BE">
            <w:pPr>
              <w:keepLines/>
              <w:widowControl w:val="0"/>
              <w:rPr>
                <w:rFonts w:cstheme="minorHAnsi"/>
                <w:b/>
                <w:color w:val="5B9BD5" w:themeColor="accent5"/>
                <w:sz w:val="20"/>
                <w:szCs w:val="20"/>
              </w:rPr>
            </w:pPr>
            <w:r w:rsidRPr="001F0D2E">
              <w:rPr>
                <w:rFonts w:cstheme="minorHAnsi"/>
                <w:b/>
                <w:color w:val="5B9BD5" w:themeColor="accent5"/>
                <w:sz w:val="20"/>
                <w:szCs w:val="20"/>
              </w:rPr>
              <w:t>LABOR MANAGEMENT PROCEDURES</w:t>
            </w:r>
          </w:p>
          <w:p w14:paraId="67F7DF7D" w14:textId="7C37EA94" w:rsidR="00A74B62" w:rsidRPr="001F0D2E" w:rsidRDefault="00A74B62" w:rsidP="006317BE">
            <w:pPr>
              <w:keepLines/>
              <w:widowControl w:val="0"/>
              <w:rPr>
                <w:rFonts w:cstheme="minorHAnsi"/>
                <w:sz w:val="20"/>
                <w:szCs w:val="20"/>
              </w:rPr>
            </w:pPr>
            <w:r w:rsidRPr="001F0D2E">
              <w:rPr>
                <w:rFonts w:cstheme="minorHAnsi"/>
                <w:sz w:val="20"/>
                <w:szCs w:val="20"/>
              </w:rPr>
              <w:t xml:space="preserve">Update, adopt, and implement the Labor Management Procedures (LMP) </w:t>
            </w:r>
            <w:r w:rsidR="00741603">
              <w:rPr>
                <w:rFonts w:cstheme="minorHAnsi"/>
                <w:sz w:val="20"/>
                <w:szCs w:val="20"/>
              </w:rPr>
              <w:t>including</w:t>
            </w:r>
            <w:r w:rsidR="00560DC0">
              <w:rPr>
                <w:rFonts w:cstheme="minorHAnsi"/>
                <w:sz w:val="20"/>
                <w:szCs w:val="20"/>
              </w:rPr>
              <w:t xml:space="preserve">, inter alia, </w:t>
            </w:r>
            <w:r w:rsidR="00235F05" w:rsidRPr="00B27440">
              <w:rPr>
                <w:sz w:val="20"/>
                <w:szCs w:val="20"/>
              </w:rPr>
              <w:t>occupational, health and safety (OHS) measures</w:t>
            </w:r>
            <w:r w:rsidR="00235F05" w:rsidRPr="001F0D2E">
              <w:rPr>
                <w:rFonts w:cstheme="minorHAnsi"/>
                <w:sz w:val="20"/>
                <w:szCs w:val="20"/>
              </w:rPr>
              <w:t xml:space="preserve"> </w:t>
            </w:r>
            <w:r w:rsidRPr="001F0D2E">
              <w:rPr>
                <w:rFonts w:cstheme="minorHAnsi"/>
                <w:sz w:val="20"/>
                <w:szCs w:val="20"/>
              </w:rPr>
              <w:t>that have been developed for the Project</w:t>
            </w:r>
            <w:r w:rsidR="001F0D2E" w:rsidRPr="001F0D2E">
              <w:rPr>
                <w:rFonts w:cstheme="minorHAnsi"/>
                <w:sz w:val="20"/>
                <w:szCs w:val="20"/>
              </w:rPr>
              <w:t xml:space="preserve">, in a manner acceptable to the </w:t>
            </w:r>
            <w:r w:rsidR="00850095">
              <w:rPr>
                <w:rFonts w:cstheme="minorHAnsi"/>
                <w:sz w:val="20"/>
                <w:szCs w:val="20"/>
              </w:rPr>
              <w:t>Association.</w:t>
            </w:r>
          </w:p>
          <w:p w14:paraId="7ED46068" w14:textId="383F1AE7" w:rsidR="001F0D2E" w:rsidRPr="001F0D2E" w:rsidRDefault="001F0D2E" w:rsidP="006317BE">
            <w:pPr>
              <w:keepLines/>
              <w:widowControl w:val="0"/>
              <w:rPr>
                <w:rFonts w:cstheme="minorHAnsi"/>
                <w:sz w:val="20"/>
                <w:szCs w:val="20"/>
              </w:rPr>
            </w:pPr>
          </w:p>
        </w:tc>
        <w:tc>
          <w:tcPr>
            <w:tcW w:w="3780" w:type="dxa"/>
          </w:tcPr>
          <w:p w14:paraId="58C460D4" w14:textId="47DA89A1" w:rsidR="001F0D2E" w:rsidRPr="001F0D2E" w:rsidRDefault="001F0D2E" w:rsidP="001F0D2E">
            <w:pPr>
              <w:keepLines/>
              <w:widowControl w:val="0"/>
              <w:rPr>
                <w:rFonts w:eastAsia="Times New Roman" w:cstheme="minorHAnsi"/>
                <w:sz w:val="20"/>
                <w:szCs w:val="20"/>
              </w:rPr>
            </w:pPr>
            <w:r w:rsidRPr="001F0D2E">
              <w:rPr>
                <w:rFonts w:eastAsia="Times New Roman" w:cstheme="minorHAnsi"/>
                <w:sz w:val="20"/>
                <w:szCs w:val="20"/>
              </w:rPr>
              <w:t xml:space="preserve">The LMP shall be adopted, in a manner acceptable to the </w:t>
            </w:r>
            <w:r w:rsidR="00630F4C">
              <w:rPr>
                <w:rFonts w:eastAsia="Times New Roman" w:cstheme="minorHAnsi"/>
                <w:sz w:val="20"/>
                <w:szCs w:val="20"/>
              </w:rPr>
              <w:t>Association</w:t>
            </w:r>
            <w:r w:rsidRPr="001F0D2E">
              <w:rPr>
                <w:rFonts w:eastAsia="Times New Roman" w:cstheme="minorHAnsi"/>
                <w:sz w:val="20"/>
                <w:szCs w:val="20"/>
              </w:rPr>
              <w:t xml:space="preserve">, </w:t>
            </w:r>
            <w:r w:rsidRPr="001F0D2E">
              <w:rPr>
                <w:rFonts w:cstheme="minorHAnsi"/>
                <w:sz w:val="20"/>
                <w:szCs w:val="20"/>
              </w:rPr>
              <w:t>no later than 30 days after the Project Effective Date</w:t>
            </w:r>
            <w:r w:rsidRPr="001F0D2E">
              <w:rPr>
                <w:rFonts w:eastAsia="Times New Roman" w:cstheme="minorHAnsi"/>
                <w:sz w:val="20"/>
                <w:szCs w:val="20"/>
              </w:rPr>
              <w:t xml:space="preserve">. </w:t>
            </w:r>
          </w:p>
          <w:p w14:paraId="00C39556" w14:textId="77777777" w:rsidR="001F0D2E" w:rsidRPr="001F0D2E" w:rsidRDefault="001F0D2E" w:rsidP="001F0D2E">
            <w:pPr>
              <w:keepLines/>
              <w:widowControl w:val="0"/>
              <w:rPr>
                <w:rFonts w:eastAsia="Times New Roman" w:cstheme="minorHAnsi"/>
                <w:sz w:val="20"/>
                <w:szCs w:val="20"/>
              </w:rPr>
            </w:pPr>
            <w:r w:rsidRPr="001F0D2E">
              <w:rPr>
                <w:rFonts w:eastAsia="Times New Roman" w:cstheme="minorHAnsi"/>
                <w:bCs/>
                <w:sz w:val="20"/>
                <w:szCs w:val="20"/>
              </w:rPr>
              <w:t xml:space="preserve"> </w:t>
            </w:r>
          </w:p>
          <w:p w14:paraId="3483826C" w14:textId="3C728518" w:rsidR="00A74B62" w:rsidRPr="001F0D2E" w:rsidRDefault="001F0D2E" w:rsidP="001F0D2E">
            <w:pPr>
              <w:keepLines/>
              <w:widowControl w:val="0"/>
              <w:rPr>
                <w:rFonts w:eastAsia="Times New Roman" w:cstheme="minorHAnsi"/>
                <w:bCs/>
                <w:iCs/>
                <w:sz w:val="20"/>
                <w:szCs w:val="20"/>
              </w:rPr>
            </w:pPr>
            <w:r w:rsidRPr="001F0D2E">
              <w:rPr>
                <w:rFonts w:cstheme="minorHAnsi"/>
                <w:sz w:val="20"/>
                <w:szCs w:val="20"/>
              </w:rPr>
              <w:t>The LMP will be implemented throughout Project implementation.</w:t>
            </w:r>
          </w:p>
        </w:tc>
        <w:tc>
          <w:tcPr>
            <w:tcW w:w="3690" w:type="dxa"/>
          </w:tcPr>
          <w:p w14:paraId="342F40D4" w14:textId="39CC53CA" w:rsidR="00A74B62" w:rsidRPr="001F0D2E" w:rsidRDefault="00741603" w:rsidP="006317BE">
            <w:pPr>
              <w:keepLines/>
              <w:widowControl w:val="0"/>
              <w:rPr>
                <w:rFonts w:cstheme="minorHAnsi"/>
                <w:sz w:val="20"/>
                <w:szCs w:val="20"/>
              </w:rPr>
            </w:pPr>
            <w:r>
              <w:rPr>
                <w:rFonts w:cstheme="minorHAnsi"/>
                <w:sz w:val="20"/>
                <w:szCs w:val="20"/>
              </w:rPr>
              <w:t>ECCB</w:t>
            </w:r>
          </w:p>
        </w:tc>
      </w:tr>
      <w:tr w:rsidR="00A74B62" w:rsidRPr="00023686" w14:paraId="002D4747" w14:textId="77777777" w:rsidTr="00A74B62">
        <w:trPr>
          <w:cantSplit/>
          <w:trHeight w:val="20"/>
          <w:jc w:val="center"/>
        </w:trPr>
        <w:tc>
          <w:tcPr>
            <w:tcW w:w="715" w:type="dxa"/>
          </w:tcPr>
          <w:p w14:paraId="3161D513" w14:textId="77777777" w:rsidR="00A74B62" w:rsidRPr="001F0D2E" w:rsidRDefault="00A74B62" w:rsidP="006317BE">
            <w:pPr>
              <w:keepLines/>
              <w:widowControl w:val="0"/>
              <w:jc w:val="center"/>
              <w:rPr>
                <w:rFonts w:cstheme="minorHAnsi"/>
                <w:sz w:val="20"/>
                <w:szCs w:val="20"/>
              </w:rPr>
            </w:pPr>
            <w:r w:rsidRPr="001F0D2E">
              <w:rPr>
                <w:rFonts w:cstheme="minorHAnsi"/>
                <w:sz w:val="20"/>
                <w:szCs w:val="20"/>
              </w:rPr>
              <w:t>2.2</w:t>
            </w:r>
          </w:p>
        </w:tc>
        <w:tc>
          <w:tcPr>
            <w:tcW w:w="6120" w:type="dxa"/>
          </w:tcPr>
          <w:p w14:paraId="1137FCE4" w14:textId="77777777" w:rsidR="00A74B62" w:rsidRPr="001F0D2E" w:rsidRDefault="00A74B62" w:rsidP="006317BE">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b/>
                <w:color w:val="5B9BD5" w:themeColor="accent5"/>
                <w:szCs w:val="20"/>
              </w:rPr>
              <w:t>GRIEVANCE MECHANISM FOR PROJECT WORKERS</w:t>
            </w:r>
            <w:r w:rsidRPr="001F0D2E">
              <w:rPr>
                <w:rFonts w:asciiTheme="minorHAnsi" w:hAnsiTheme="minorHAnsi" w:cstheme="minorHAnsi"/>
                <w:szCs w:val="20"/>
              </w:rPr>
              <w:t xml:space="preserve"> </w:t>
            </w:r>
          </w:p>
          <w:p w14:paraId="2BED7924" w14:textId="77777777" w:rsidR="00A74B62" w:rsidRPr="001F0D2E" w:rsidRDefault="00A74B62" w:rsidP="006317BE">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szCs w:val="20"/>
              </w:rPr>
              <w:t xml:space="preserve">Establish, maintain, and operate a grievance mechanism for Project workers, as described in the LMP and consistent with ESS2.  </w:t>
            </w:r>
          </w:p>
        </w:tc>
        <w:tc>
          <w:tcPr>
            <w:tcW w:w="3780" w:type="dxa"/>
          </w:tcPr>
          <w:p w14:paraId="504D2A67" w14:textId="77777777" w:rsidR="00A74B62" w:rsidRPr="001F0D2E" w:rsidRDefault="00A74B62" w:rsidP="006317BE">
            <w:pPr>
              <w:keepLines/>
              <w:widowControl w:val="0"/>
              <w:rPr>
                <w:rFonts w:cstheme="minorHAnsi"/>
                <w:iCs/>
                <w:sz w:val="20"/>
                <w:szCs w:val="20"/>
                <w:lang w:eastAsia="en-GB"/>
              </w:rPr>
            </w:pPr>
            <w:r w:rsidRPr="001F0D2E">
              <w:rPr>
                <w:rFonts w:eastAsia="Times New Roman" w:cstheme="minorHAnsi"/>
                <w:bCs/>
                <w:iCs/>
                <w:sz w:val="20"/>
                <w:szCs w:val="20"/>
              </w:rPr>
              <w:t>Grievance mechanism operational prior engaging Project workers and maintained throughout Project implementation.</w:t>
            </w:r>
          </w:p>
        </w:tc>
        <w:tc>
          <w:tcPr>
            <w:tcW w:w="3690" w:type="dxa"/>
          </w:tcPr>
          <w:p w14:paraId="3B608078" w14:textId="507FB2A3" w:rsidR="00A74B62" w:rsidRPr="001F0D2E" w:rsidRDefault="00741603" w:rsidP="006317BE">
            <w:pPr>
              <w:keepLines/>
              <w:widowControl w:val="0"/>
              <w:rPr>
                <w:rFonts w:cstheme="minorHAnsi"/>
                <w:sz w:val="20"/>
                <w:szCs w:val="20"/>
              </w:rPr>
            </w:pPr>
            <w:r>
              <w:rPr>
                <w:rFonts w:cstheme="minorHAnsi"/>
                <w:sz w:val="20"/>
                <w:szCs w:val="20"/>
              </w:rPr>
              <w:t>ECCB</w:t>
            </w:r>
          </w:p>
        </w:tc>
      </w:tr>
      <w:tr w:rsidR="00A74B62" w:rsidRPr="00023686" w14:paraId="4D9D8628" w14:textId="77777777" w:rsidTr="00A74B62">
        <w:trPr>
          <w:cantSplit/>
          <w:trHeight w:val="20"/>
          <w:jc w:val="center"/>
        </w:trPr>
        <w:tc>
          <w:tcPr>
            <w:tcW w:w="14305" w:type="dxa"/>
            <w:gridSpan w:val="4"/>
            <w:shd w:val="clear" w:color="auto" w:fill="F4B083" w:themeFill="accent2" w:themeFillTint="99"/>
          </w:tcPr>
          <w:p w14:paraId="5929E6DB" w14:textId="4F765F4A" w:rsidR="00A74B62" w:rsidRDefault="00A74B62" w:rsidP="006317BE">
            <w:pPr>
              <w:keepLines/>
              <w:widowControl w:val="0"/>
              <w:rPr>
                <w:rFonts w:cstheme="minorHAnsi"/>
                <w:b/>
                <w:sz w:val="20"/>
                <w:szCs w:val="20"/>
              </w:rPr>
            </w:pPr>
            <w:r w:rsidRPr="001F0D2E">
              <w:rPr>
                <w:rFonts w:cstheme="minorHAnsi"/>
                <w:b/>
                <w:sz w:val="20"/>
                <w:szCs w:val="20"/>
              </w:rPr>
              <w:t xml:space="preserve">ESS 3:  RESOURCE EFFICIENCY AND POLLUTION PREVENTION AND MANAGEMENT </w:t>
            </w:r>
          </w:p>
          <w:p w14:paraId="378A3EF1" w14:textId="0C2A66CD" w:rsidR="00A74B62" w:rsidRPr="001F0D2E" w:rsidRDefault="00A74B62" w:rsidP="00560DC0">
            <w:pPr>
              <w:rPr>
                <w:rFonts w:cstheme="minorHAnsi"/>
                <w:sz w:val="20"/>
                <w:szCs w:val="20"/>
              </w:rPr>
            </w:pPr>
          </w:p>
        </w:tc>
      </w:tr>
      <w:tr w:rsidR="001E6508" w:rsidRPr="00023686" w14:paraId="0DB61665" w14:textId="77777777" w:rsidTr="00723281">
        <w:trPr>
          <w:cantSplit/>
          <w:trHeight w:val="20"/>
          <w:jc w:val="center"/>
        </w:trPr>
        <w:tc>
          <w:tcPr>
            <w:tcW w:w="715" w:type="dxa"/>
            <w:shd w:val="clear" w:color="auto" w:fill="auto"/>
          </w:tcPr>
          <w:p w14:paraId="547101D9" w14:textId="115B41B8" w:rsidR="001E6508" w:rsidRPr="00723281" w:rsidRDefault="008816B0" w:rsidP="001E6508">
            <w:pPr>
              <w:keepLines/>
              <w:widowControl w:val="0"/>
              <w:rPr>
                <w:rFonts w:cstheme="minorHAnsi"/>
                <w:sz w:val="20"/>
                <w:szCs w:val="20"/>
              </w:rPr>
            </w:pPr>
            <w:r>
              <w:rPr>
                <w:rFonts w:cstheme="minorHAnsi"/>
                <w:sz w:val="20"/>
                <w:szCs w:val="20"/>
              </w:rPr>
              <w:t>3.1</w:t>
            </w:r>
          </w:p>
        </w:tc>
        <w:tc>
          <w:tcPr>
            <w:tcW w:w="6120" w:type="dxa"/>
            <w:shd w:val="clear" w:color="auto" w:fill="auto"/>
          </w:tcPr>
          <w:p w14:paraId="0E60C3D7" w14:textId="6BDA2494" w:rsidR="001E6508" w:rsidRPr="001F0D2E" w:rsidRDefault="001E6508" w:rsidP="001E6508">
            <w:pPr>
              <w:keepLines/>
              <w:widowControl w:val="0"/>
              <w:rPr>
                <w:rFonts w:cstheme="minorHAnsi"/>
                <w:b/>
                <w:sz w:val="20"/>
                <w:szCs w:val="20"/>
              </w:rPr>
            </w:pPr>
            <w:r w:rsidRPr="001F0D2E">
              <w:rPr>
                <w:rFonts w:cstheme="minorHAnsi"/>
                <w:b/>
                <w:color w:val="5B9BD5" w:themeColor="accent5"/>
                <w:sz w:val="20"/>
                <w:szCs w:val="20"/>
              </w:rPr>
              <w:t>WASTE MANAGEMENT PLAN:</w:t>
            </w:r>
            <w:r w:rsidRPr="001F0D2E">
              <w:rPr>
                <w:rFonts w:cstheme="minorHAnsi"/>
                <w:sz w:val="20"/>
                <w:szCs w:val="20"/>
              </w:rPr>
              <w:t xml:space="preserve"> Prepare, adopt, and implement </w:t>
            </w:r>
            <w:r w:rsidR="007E154A">
              <w:rPr>
                <w:rFonts w:cstheme="minorHAnsi"/>
                <w:sz w:val="20"/>
                <w:szCs w:val="20"/>
              </w:rPr>
              <w:t xml:space="preserve">a </w:t>
            </w:r>
            <w:r w:rsidRPr="001F0D2E">
              <w:rPr>
                <w:rFonts w:cstheme="minorHAnsi"/>
                <w:sz w:val="20"/>
                <w:szCs w:val="20"/>
              </w:rPr>
              <w:t>Waste Management Plan</w:t>
            </w:r>
            <w:r w:rsidR="008816B0">
              <w:rPr>
                <w:rFonts w:cstheme="minorHAnsi"/>
                <w:sz w:val="20"/>
                <w:szCs w:val="20"/>
              </w:rPr>
              <w:t xml:space="preserve"> as part of the ESMF for the Project</w:t>
            </w:r>
            <w:r w:rsidR="007E154A">
              <w:rPr>
                <w:rFonts w:cstheme="minorHAnsi"/>
                <w:sz w:val="20"/>
                <w:szCs w:val="20"/>
              </w:rPr>
              <w:t>, which shall include measures to</w:t>
            </w:r>
            <w:r w:rsidR="00630F4C">
              <w:rPr>
                <w:rFonts w:cstheme="minorHAnsi"/>
                <w:sz w:val="20"/>
                <w:szCs w:val="20"/>
              </w:rPr>
              <w:t>, inter alia,</w:t>
            </w:r>
            <w:r w:rsidR="007E154A">
              <w:rPr>
                <w:rFonts w:cstheme="minorHAnsi"/>
                <w:sz w:val="20"/>
                <w:szCs w:val="20"/>
              </w:rPr>
              <w:t xml:space="preserve"> manage hazardous and non-hazardous wastes and e-wastes</w:t>
            </w:r>
            <w:r w:rsidRPr="001F0D2E">
              <w:rPr>
                <w:rFonts w:cstheme="minorHAnsi"/>
                <w:sz w:val="20"/>
                <w:szCs w:val="20"/>
              </w:rPr>
              <w:t xml:space="preserve">. </w:t>
            </w:r>
          </w:p>
        </w:tc>
        <w:tc>
          <w:tcPr>
            <w:tcW w:w="3780" w:type="dxa"/>
            <w:shd w:val="clear" w:color="auto" w:fill="auto"/>
          </w:tcPr>
          <w:p w14:paraId="3145D910" w14:textId="1492DD37" w:rsidR="001E6508" w:rsidRPr="001F0D2E" w:rsidRDefault="00135228" w:rsidP="001E6508">
            <w:pPr>
              <w:keepLines/>
              <w:widowControl w:val="0"/>
              <w:rPr>
                <w:rFonts w:cstheme="minorHAnsi"/>
                <w:b/>
                <w:sz w:val="20"/>
                <w:szCs w:val="20"/>
              </w:rPr>
            </w:pPr>
            <w:r w:rsidRPr="001F0D2E">
              <w:rPr>
                <w:rFonts w:cstheme="minorHAnsi"/>
                <w:sz w:val="20"/>
                <w:szCs w:val="20"/>
              </w:rPr>
              <w:t>Same timeframes as for the preparation and implementation of the ESM</w:t>
            </w:r>
            <w:r>
              <w:rPr>
                <w:rFonts w:cstheme="minorHAnsi"/>
                <w:sz w:val="20"/>
                <w:szCs w:val="20"/>
              </w:rPr>
              <w:t>F</w:t>
            </w:r>
            <w:r w:rsidRPr="001F0D2E">
              <w:rPr>
                <w:rFonts w:cstheme="minorHAnsi"/>
                <w:sz w:val="20"/>
                <w:szCs w:val="20"/>
              </w:rPr>
              <w:t>, under action 1.</w:t>
            </w:r>
            <w:r>
              <w:rPr>
                <w:rFonts w:cstheme="minorHAnsi"/>
                <w:sz w:val="20"/>
                <w:szCs w:val="20"/>
              </w:rPr>
              <w:t>2</w:t>
            </w:r>
            <w:r w:rsidRPr="001F0D2E">
              <w:rPr>
                <w:rFonts w:cstheme="minorHAnsi"/>
                <w:sz w:val="20"/>
                <w:szCs w:val="20"/>
              </w:rPr>
              <w:t>.</w:t>
            </w:r>
          </w:p>
        </w:tc>
        <w:tc>
          <w:tcPr>
            <w:tcW w:w="3690" w:type="dxa"/>
            <w:shd w:val="clear" w:color="auto" w:fill="auto"/>
          </w:tcPr>
          <w:p w14:paraId="797EBA18" w14:textId="0FC9C15D" w:rsidR="001E6508" w:rsidRPr="001F0D2E" w:rsidRDefault="008816B0" w:rsidP="001E6508">
            <w:pPr>
              <w:keepLines/>
              <w:widowControl w:val="0"/>
              <w:rPr>
                <w:rFonts w:cstheme="minorHAnsi"/>
                <w:b/>
                <w:sz w:val="20"/>
                <w:szCs w:val="20"/>
              </w:rPr>
            </w:pPr>
            <w:r w:rsidRPr="00723281">
              <w:rPr>
                <w:rFonts w:cstheme="minorHAnsi"/>
                <w:sz w:val="20"/>
                <w:szCs w:val="20"/>
              </w:rPr>
              <w:t>ECCB</w:t>
            </w:r>
          </w:p>
        </w:tc>
      </w:tr>
      <w:tr w:rsidR="001E6508" w:rsidRPr="00023686" w14:paraId="1EA306DC" w14:textId="77777777" w:rsidTr="00A74B62">
        <w:trPr>
          <w:cantSplit/>
          <w:trHeight w:val="20"/>
          <w:jc w:val="center"/>
        </w:trPr>
        <w:tc>
          <w:tcPr>
            <w:tcW w:w="14305" w:type="dxa"/>
            <w:gridSpan w:val="4"/>
            <w:shd w:val="clear" w:color="auto" w:fill="F4B083" w:themeFill="accent2" w:themeFillTint="99"/>
          </w:tcPr>
          <w:p w14:paraId="00C1758A" w14:textId="77777777" w:rsidR="001E6508" w:rsidRPr="001F0D2E" w:rsidRDefault="001E6508" w:rsidP="001E6508">
            <w:pPr>
              <w:keepLines/>
              <w:widowControl w:val="0"/>
              <w:rPr>
                <w:rFonts w:cstheme="minorHAnsi"/>
                <w:b/>
                <w:sz w:val="20"/>
                <w:szCs w:val="20"/>
              </w:rPr>
            </w:pPr>
            <w:r w:rsidRPr="001F0D2E">
              <w:rPr>
                <w:rFonts w:cstheme="minorHAnsi"/>
                <w:b/>
                <w:sz w:val="20"/>
                <w:szCs w:val="20"/>
              </w:rPr>
              <w:t xml:space="preserve">ESS 4:  COMMUNITY HEALTH AND SAFETY </w:t>
            </w:r>
          </w:p>
          <w:p w14:paraId="18C6D340" w14:textId="2DEAF807" w:rsidR="001E6508" w:rsidRPr="001F0D2E" w:rsidRDefault="001E6508" w:rsidP="00560DC0">
            <w:pPr>
              <w:rPr>
                <w:rFonts w:cstheme="minorHAnsi"/>
                <w:sz w:val="20"/>
                <w:szCs w:val="20"/>
              </w:rPr>
            </w:pPr>
          </w:p>
        </w:tc>
      </w:tr>
      <w:tr w:rsidR="00630F4C" w:rsidRPr="00023686" w14:paraId="3E2C5903" w14:textId="77777777" w:rsidTr="00630F4C">
        <w:trPr>
          <w:cantSplit/>
          <w:trHeight w:val="20"/>
          <w:jc w:val="center"/>
        </w:trPr>
        <w:tc>
          <w:tcPr>
            <w:tcW w:w="14305" w:type="dxa"/>
            <w:gridSpan w:val="4"/>
            <w:shd w:val="clear" w:color="auto" w:fill="auto"/>
          </w:tcPr>
          <w:p w14:paraId="41463A03" w14:textId="472D820E" w:rsidR="00630F4C" w:rsidRPr="001F0D2E" w:rsidRDefault="00630F4C" w:rsidP="001E6508">
            <w:pPr>
              <w:keepLines/>
              <w:widowControl w:val="0"/>
              <w:rPr>
                <w:rFonts w:cstheme="minorHAnsi"/>
                <w:b/>
                <w:sz w:val="20"/>
                <w:szCs w:val="20"/>
              </w:rPr>
            </w:pPr>
            <w:r w:rsidRPr="00345015">
              <w:rPr>
                <w:rFonts w:cstheme="minorHAnsi"/>
                <w:sz w:val="20"/>
                <w:szCs w:val="20"/>
              </w:rPr>
              <w:t xml:space="preserve">Relevant aspects of this standard shall be </w:t>
            </w:r>
            <w:r>
              <w:rPr>
                <w:rFonts w:cstheme="minorHAnsi"/>
                <w:sz w:val="20"/>
                <w:szCs w:val="20"/>
              </w:rPr>
              <w:t>considered, as needed,</w:t>
            </w:r>
            <w:r w:rsidRPr="00345015">
              <w:rPr>
                <w:rFonts w:cstheme="minorHAnsi"/>
                <w:sz w:val="20"/>
                <w:szCs w:val="20"/>
              </w:rPr>
              <w:t xml:space="preserve"> under action 1.2 above</w:t>
            </w:r>
            <w:r>
              <w:rPr>
                <w:rFonts w:cstheme="minorHAnsi"/>
                <w:sz w:val="20"/>
                <w:szCs w:val="20"/>
              </w:rPr>
              <w:t xml:space="preserve"> </w:t>
            </w:r>
            <w:r w:rsidRPr="00D803C6">
              <w:rPr>
                <w:rFonts w:cstheme="minorHAnsi"/>
                <w:sz w:val="20"/>
                <w:szCs w:val="20"/>
              </w:rPr>
              <w:t>including, inter alia, measures to</w:t>
            </w:r>
            <w:r w:rsidRPr="001F0D2E">
              <w:rPr>
                <w:rFonts w:cstheme="minorHAnsi"/>
                <w:sz w:val="20"/>
                <w:szCs w:val="20"/>
              </w:rPr>
              <w:t xml:space="preserve"> assess and manage specific risks and impacts to the community</w:t>
            </w:r>
            <w:r>
              <w:rPr>
                <w:rFonts w:cstheme="minorHAnsi"/>
                <w:sz w:val="20"/>
                <w:szCs w:val="20"/>
              </w:rPr>
              <w:t xml:space="preserve">, and </w:t>
            </w:r>
            <w:r w:rsidRPr="001F0D2E">
              <w:rPr>
                <w:rFonts w:cstheme="minorHAnsi"/>
                <w:sz w:val="20"/>
                <w:szCs w:val="20"/>
              </w:rPr>
              <w:t>traffic and road safety risks</w:t>
            </w:r>
            <w:r>
              <w:rPr>
                <w:rFonts w:cstheme="minorHAnsi"/>
                <w:sz w:val="20"/>
                <w:szCs w:val="20"/>
              </w:rPr>
              <w:t xml:space="preserve">. </w:t>
            </w:r>
          </w:p>
        </w:tc>
      </w:tr>
      <w:tr w:rsidR="001E6508" w:rsidRPr="00023686" w14:paraId="6615169C" w14:textId="77777777" w:rsidTr="00A74B62">
        <w:trPr>
          <w:cantSplit/>
          <w:trHeight w:val="20"/>
          <w:jc w:val="center"/>
        </w:trPr>
        <w:tc>
          <w:tcPr>
            <w:tcW w:w="14305" w:type="dxa"/>
            <w:gridSpan w:val="4"/>
            <w:shd w:val="clear" w:color="auto" w:fill="F4B083" w:themeFill="accent2" w:themeFillTint="99"/>
          </w:tcPr>
          <w:p w14:paraId="77BC9C97" w14:textId="77777777" w:rsidR="001E6508" w:rsidRPr="001F0D2E" w:rsidRDefault="001E6508" w:rsidP="001E6508">
            <w:pPr>
              <w:keepLines/>
              <w:widowControl w:val="0"/>
              <w:rPr>
                <w:rFonts w:cstheme="minorHAnsi"/>
                <w:b/>
                <w:sz w:val="20"/>
                <w:szCs w:val="20"/>
              </w:rPr>
            </w:pPr>
            <w:r w:rsidRPr="001F0D2E">
              <w:rPr>
                <w:rFonts w:cstheme="minorHAnsi"/>
                <w:b/>
                <w:sz w:val="20"/>
                <w:szCs w:val="20"/>
              </w:rPr>
              <w:t xml:space="preserve">ESS 5:  LAND ACQUISITION, RESTRICTIONS ON LAND USE AND INVOLUNTARY RESETTLEMENT </w:t>
            </w:r>
          </w:p>
          <w:p w14:paraId="19D045DE" w14:textId="0223DF67" w:rsidR="001E6508" w:rsidRPr="001F0D2E" w:rsidRDefault="001E6508" w:rsidP="00560DC0">
            <w:pPr>
              <w:rPr>
                <w:rFonts w:cstheme="minorHAnsi"/>
                <w:sz w:val="20"/>
                <w:szCs w:val="20"/>
              </w:rPr>
            </w:pPr>
            <w:r w:rsidRPr="001F0D2E">
              <w:rPr>
                <w:rFonts w:cstheme="minorHAnsi"/>
                <w:sz w:val="20"/>
                <w:szCs w:val="20"/>
              </w:rPr>
              <w:t>ESS 5 is currently not relevant</w:t>
            </w:r>
          </w:p>
        </w:tc>
      </w:tr>
      <w:tr w:rsidR="001E6508" w:rsidRPr="00023686" w14:paraId="17FB3C82" w14:textId="77777777" w:rsidTr="00A74B62">
        <w:trPr>
          <w:cantSplit/>
          <w:trHeight w:val="20"/>
          <w:jc w:val="center"/>
        </w:trPr>
        <w:tc>
          <w:tcPr>
            <w:tcW w:w="14305" w:type="dxa"/>
            <w:gridSpan w:val="4"/>
            <w:shd w:val="clear" w:color="auto" w:fill="F4B083" w:themeFill="accent2" w:themeFillTint="99"/>
          </w:tcPr>
          <w:p w14:paraId="4FC35021" w14:textId="77777777" w:rsidR="001E6508" w:rsidRPr="001F0D2E" w:rsidRDefault="001E6508" w:rsidP="001E6508">
            <w:pPr>
              <w:keepLines/>
              <w:widowControl w:val="0"/>
              <w:rPr>
                <w:rFonts w:cstheme="minorHAnsi"/>
                <w:b/>
                <w:sz w:val="20"/>
                <w:szCs w:val="20"/>
              </w:rPr>
            </w:pPr>
            <w:r w:rsidRPr="001F0D2E">
              <w:rPr>
                <w:rFonts w:cstheme="minorHAnsi"/>
                <w:b/>
                <w:sz w:val="20"/>
                <w:szCs w:val="20"/>
              </w:rPr>
              <w:t xml:space="preserve">ESS 6:  BIODIVERSITY CONSERVATION AND SUSTAINABLE MANAGEMENT OF LIVING NATURAL RESOURCES </w:t>
            </w:r>
          </w:p>
          <w:p w14:paraId="12E5E126" w14:textId="2A39F026" w:rsidR="001E6508" w:rsidRPr="001F0D2E" w:rsidRDefault="001E6508" w:rsidP="00560DC0">
            <w:pPr>
              <w:rPr>
                <w:rFonts w:cstheme="minorHAnsi"/>
                <w:sz w:val="20"/>
                <w:szCs w:val="20"/>
              </w:rPr>
            </w:pPr>
          </w:p>
        </w:tc>
      </w:tr>
      <w:tr w:rsidR="00630F4C" w:rsidRPr="00023686" w14:paraId="18D2463C" w14:textId="77777777" w:rsidTr="00C25BA4">
        <w:trPr>
          <w:cantSplit/>
          <w:trHeight w:val="20"/>
          <w:jc w:val="center"/>
        </w:trPr>
        <w:tc>
          <w:tcPr>
            <w:tcW w:w="14305" w:type="dxa"/>
            <w:gridSpan w:val="4"/>
            <w:shd w:val="clear" w:color="auto" w:fill="auto"/>
          </w:tcPr>
          <w:p w14:paraId="5A981E61" w14:textId="571BDF77" w:rsidR="00630F4C" w:rsidRPr="001F0D2E" w:rsidRDefault="00C25BA4" w:rsidP="001E6508">
            <w:pPr>
              <w:keepLines/>
              <w:widowControl w:val="0"/>
              <w:rPr>
                <w:rFonts w:cstheme="minorHAnsi"/>
                <w:b/>
                <w:sz w:val="20"/>
                <w:szCs w:val="20"/>
              </w:rPr>
            </w:pPr>
            <w:r w:rsidRPr="00345015">
              <w:rPr>
                <w:rFonts w:cstheme="minorHAnsi"/>
                <w:sz w:val="20"/>
                <w:szCs w:val="20"/>
              </w:rPr>
              <w:t xml:space="preserve">Relevant aspects of this standard shall be </w:t>
            </w:r>
            <w:r>
              <w:rPr>
                <w:rFonts w:cstheme="minorHAnsi"/>
                <w:sz w:val="20"/>
                <w:szCs w:val="20"/>
              </w:rPr>
              <w:t>considered, as needed,</w:t>
            </w:r>
            <w:r w:rsidRPr="00345015">
              <w:rPr>
                <w:rFonts w:cstheme="minorHAnsi"/>
                <w:sz w:val="20"/>
                <w:szCs w:val="20"/>
              </w:rPr>
              <w:t xml:space="preserve"> under action 1.2 above</w:t>
            </w:r>
            <w:r>
              <w:rPr>
                <w:rFonts w:cstheme="minorHAnsi"/>
                <w:sz w:val="20"/>
                <w:szCs w:val="20"/>
              </w:rPr>
              <w:t xml:space="preserve"> </w:t>
            </w:r>
            <w:r w:rsidRPr="00D803C6">
              <w:rPr>
                <w:rFonts w:cstheme="minorHAnsi"/>
                <w:sz w:val="20"/>
                <w:szCs w:val="20"/>
              </w:rPr>
              <w:t>including, inter alia, measures to</w:t>
            </w:r>
            <w:r>
              <w:rPr>
                <w:rFonts w:cstheme="minorHAnsi"/>
                <w:sz w:val="20"/>
                <w:szCs w:val="20"/>
              </w:rPr>
              <w:t xml:space="preserve"> ensure that activities</w:t>
            </w:r>
            <w:r w:rsidRPr="001F0D2E">
              <w:rPr>
                <w:rFonts w:cstheme="minorHAnsi"/>
                <w:sz w:val="20"/>
                <w:szCs w:val="20"/>
              </w:rPr>
              <w:t xml:space="preserve"> </w:t>
            </w:r>
            <w:r w:rsidRPr="00B27440">
              <w:rPr>
                <w:sz w:val="20"/>
                <w:szCs w:val="20"/>
              </w:rPr>
              <w:t>do not</w:t>
            </w:r>
            <w:r w:rsidRPr="00B27440">
              <w:t xml:space="preserve"> </w:t>
            </w:r>
            <w:r w:rsidRPr="00B27440">
              <w:rPr>
                <w:sz w:val="20"/>
                <w:szCs w:val="20"/>
              </w:rPr>
              <w:t>take place on or adversely impact biodiversity and environmentally sensitive areas, particularly natural or critical habitats.</w:t>
            </w:r>
          </w:p>
        </w:tc>
      </w:tr>
      <w:tr w:rsidR="001E6508" w:rsidRPr="00023686" w14:paraId="7F226284" w14:textId="77777777" w:rsidTr="00560DC0">
        <w:trPr>
          <w:cantSplit/>
          <w:trHeight w:val="449"/>
          <w:jc w:val="center"/>
        </w:trPr>
        <w:tc>
          <w:tcPr>
            <w:tcW w:w="14305" w:type="dxa"/>
            <w:gridSpan w:val="4"/>
            <w:shd w:val="clear" w:color="auto" w:fill="F4B083" w:themeFill="accent2" w:themeFillTint="99"/>
          </w:tcPr>
          <w:p w14:paraId="15E357CD" w14:textId="77777777" w:rsidR="001E6508" w:rsidRDefault="001E6508" w:rsidP="001E6508">
            <w:pPr>
              <w:keepLines/>
              <w:widowControl w:val="0"/>
              <w:rPr>
                <w:rFonts w:cstheme="minorHAnsi"/>
                <w:b/>
                <w:sz w:val="20"/>
                <w:szCs w:val="20"/>
              </w:rPr>
            </w:pPr>
            <w:r w:rsidRPr="001F0D2E">
              <w:rPr>
                <w:rFonts w:cstheme="minorHAnsi"/>
                <w:b/>
                <w:sz w:val="20"/>
                <w:szCs w:val="20"/>
              </w:rPr>
              <w:t xml:space="preserve">ESS 7: INDIGENOUS PEOPLES/SUB-SAHARAN AFRICAN HISTORICALLY UNDERSERVED TRADITIONAL LOCAL COMMUNITIES </w:t>
            </w:r>
          </w:p>
          <w:p w14:paraId="3DB2603A" w14:textId="2DD021E4" w:rsidR="001E6508" w:rsidRPr="001F0D2E" w:rsidRDefault="001E6508" w:rsidP="00560DC0">
            <w:pPr>
              <w:rPr>
                <w:rFonts w:cstheme="minorHAnsi"/>
                <w:sz w:val="20"/>
                <w:szCs w:val="20"/>
              </w:rPr>
            </w:pPr>
            <w:r w:rsidRPr="001F0D2E">
              <w:rPr>
                <w:rFonts w:cstheme="minorHAnsi"/>
                <w:sz w:val="20"/>
                <w:szCs w:val="20"/>
              </w:rPr>
              <w:t xml:space="preserve">ESS </w:t>
            </w:r>
            <w:r>
              <w:rPr>
                <w:rFonts w:cstheme="minorHAnsi"/>
                <w:sz w:val="20"/>
                <w:szCs w:val="20"/>
              </w:rPr>
              <w:t>7</w:t>
            </w:r>
            <w:r w:rsidRPr="001F0D2E">
              <w:rPr>
                <w:rFonts w:cstheme="minorHAnsi"/>
                <w:sz w:val="20"/>
                <w:szCs w:val="20"/>
              </w:rPr>
              <w:t xml:space="preserve"> is currently not relevant</w:t>
            </w:r>
          </w:p>
        </w:tc>
      </w:tr>
      <w:tr w:rsidR="001E6508" w:rsidRPr="00023686" w14:paraId="5A37E93B" w14:textId="77777777" w:rsidTr="00A74B62">
        <w:trPr>
          <w:cantSplit/>
          <w:trHeight w:val="20"/>
          <w:jc w:val="center"/>
        </w:trPr>
        <w:tc>
          <w:tcPr>
            <w:tcW w:w="14305" w:type="dxa"/>
            <w:gridSpan w:val="4"/>
            <w:shd w:val="clear" w:color="auto" w:fill="F4B083" w:themeFill="accent2" w:themeFillTint="99"/>
          </w:tcPr>
          <w:p w14:paraId="123A09DD" w14:textId="77777777" w:rsidR="001E6508" w:rsidRDefault="001E6508" w:rsidP="001E6508">
            <w:pPr>
              <w:keepLines/>
              <w:widowControl w:val="0"/>
              <w:rPr>
                <w:rFonts w:cstheme="minorHAnsi"/>
                <w:b/>
                <w:sz w:val="20"/>
                <w:szCs w:val="20"/>
              </w:rPr>
            </w:pPr>
            <w:r w:rsidRPr="001F0D2E">
              <w:rPr>
                <w:rFonts w:cstheme="minorHAnsi"/>
                <w:b/>
                <w:sz w:val="20"/>
                <w:szCs w:val="20"/>
              </w:rPr>
              <w:lastRenderedPageBreak/>
              <w:t xml:space="preserve">ESS 8: CULTURAL HERITAGE </w:t>
            </w:r>
          </w:p>
          <w:p w14:paraId="7136B12C" w14:textId="482E3CFD" w:rsidR="001E6508" w:rsidRPr="001F0D2E" w:rsidRDefault="001E6508" w:rsidP="00560DC0">
            <w:pPr>
              <w:rPr>
                <w:rFonts w:cstheme="minorHAnsi"/>
                <w:sz w:val="20"/>
                <w:szCs w:val="20"/>
              </w:rPr>
            </w:pPr>
          </w:p>
        </w:tc>
      </w:tr>
      <w:tr w:rsidR="00630F4C" w:rsidRPr="00023686" w14:paraId="49886149" w14:textId="77777777" w:rsidTr="00C25BA4">
        <w:trPr>
          <w:cantSplit/>
          <w:trHeight w:val="20"/>
          <w:jc w:val="center"/>
        </w:trPr>
        <w:tc>
          <w:tcPr>
            <w:tcW w:w="14305" w:type="dxa"/>
            <w:gridSpan w:val="4"/>
            <w:shd w:val="clear" w:color="auto" w:fill="auto"/>
          </w:tcPr>
          <w:p w14:paraId="1E5BF9BC" w14:textId="43F101F6" w:rsidR="00630F4C" w:rsidRPr="001F0D2E" w:rsidRDefault="00C25BA4" w:rsidP="001E6508">
            <w:pPr>
              <w:keepLines/>
              <w:widowControl w:val="0"/>
              <w:rPr>
                <w:rFonts w:cstheme="minorHAnsi"/>
                <w:b/>
                <w:sz w:val="20"/>
                <w:szCs w:val="20"/>
              </w:rPr>
            </w:pPr>
            <w:r w:rsidRPr="00345015">
              <w:rPr>
                <w:rFonts w:cstheme="minorHAnsi"/>
                <w:sz w:val="20"/>
                <w:szCs w:val="20"/>
              </w:rPr>
              <w:t xml:space="preserve">Relevant aspects of this standard shall be </w:t>
            </w:r>
            <w:r>
              <w:rPr>
                <w:rFonts w:cstheme="minorHAnsi"/>
                <w:sz w:val="20"/>
                <w:szCs w:val="20"/>
              </w:rPr>
              <w:t>considered, as needed,</w:t>
            </w:r>
            <w:r w:rsidRPr="00345015">
              <w:rPr>
                <w:rFonts w:cstheme="minorHAnsi"/>
                <w:sz w:val="20"/>
                <w:szCs w:val="20"/>
              </w:rPr>
              <w:t xml:space="preserve"> under action 1.2 above</w:t>
            </w:r>
            <w:r>
              <w:rPr>
                <w:rFonts w:cstheme="minorHAnsi"/>
                <w:sz w:val="20"/>
                <w:szCs w:val="20"/>
              </w:rPr>
              <w:t xml:space="preserve"> </w:t>
            </w:r>
            <w:r w:rsidRPr="00D803C6">
              <w:rPr>
                <w:rFonts w:cstheme="minorHAnsi"/>
                <w:sz w:val="20"/>
                <w:szCs w:val="20"/>
              </w:rPr>
              <w:t>including, inter alia, measures to</w:t>
            </w:r>
            <w:r>
              <w:rPr>
                <w:rFonts w:cstheme="minorHAnsi"/>
                <w:sz w:val="20"/>
                <w:szCs w:val="20"/>
              </w:rPr>
              <w:t xml:space="preserve"> implement chance find procedures. </w:t>
            </w:r>
          </w:p>
        </w:tc>
      </w:tr>
      <w:tr w:rsidR="001E6508" w:rsidRPr="00023686" w14:paraId="3FEE45B3" w14:textId="77777777" w:rsidTr="00A74B62">
        <w:trPr>
          <w:cantSplit/>
          <w:trHeight w:val="593"/>
          <w:jc w:val="center"/>
        </w:trPr>
        <w:tc>
          <w:tcPr>
            <w:tcW w:w="14305" w:type="dxa"/>
            <w:gridSpan w:val="4"/>
            <w:shd w:val="clear" w:color="auto" w:fill="F4B083" w:themeFill="accent2" w:themeFillTint="99"/>
          </w:tcPr>
          <w:p w14:paraId="78CE6B3B" w14:textId="77777777" w:rsidR="001E6508" w:rsidRDefault="001E6508" w:rsidP="001E6508">
            <w:pPr>
              <w:keepLines/>
              <w:widowControl w:val="0"/>
              <w:rPr>
                <w:rFonts w:cstheme="minorHAnsi"/>
                <w:b/>
                <w:sz w:val="20"/>
                <w:szCs w:val="20"/>
              </w:rPr>
            </w:pPr>
            <w:r w:rsidRPr="001F0D2E">
              <w:rPr>
                <w:rFonts w:cstheme="minorHAnsi"/>
                <w:b/>
                <w:sz w:val="20"/>
                <w:szCs w:val="20"/>
              </w:rPr>
              <w:t xml:space="preserve">ESS 9: FINANCIAL INTERMEDIARIES </w:t>
            </w:r>
          </w:p>
          <w:p w14:paraId="049414CA" w14:textId="04C0D5C3" w:rsidR="001E6508" w:rsidRPr="001F0D2E" w:rsidRDefault="001E6508" w:rsidP="001E6508">
            <w:pPr>
              <w:rPr>
                <w:rFonts w:cstheme="minorHAnsi"/>
                <w:sz w:val="20"/>
                <w:szCs w:val="20"/>
              </w:rPr>
            </w:pPr>
            <w:r w:rsidRPr="001F0D2E">
              <w:rPr>
                <w:rFonts w:cstheme="minorHAnsi"/>
                <w:sz w:val="20"/>
                <w:szCs w:val="20"/>
              </w:rPr>
              <w:t xml:space="preserve">ESS </w:t>
            </w:r>
            <w:r>
              <w:rPr>
                <w:rFonts w:cstheme="minorHAnsi"/>
                <w:sz w:val="20"/>
                <w:szCs w:val="20"/>
              </w:rPr>
              <w:t xml:space="preserve">9 </w:t>
            </w:r>
            <w:r w:rsidRPr="001F0D2E">
              <w:rPr>
                <w:rFonts w:cstheme="minorHAnsi"/>
                <w:sz w:val="20"/>
                <w:szCs w:val="20"/>
              </w:rPr>
              <w:t>is currently not relevant</w:t>
            </w:r>
          </w:p>
        </w:tc>
      </w:tr>
      <w:tr w:rsidR="001E6508" w:rsidRPr="00023686" w14:paraId="3AC845AB" w14:textId="77777777" w:rsidTr="00A74B62">
        <w:trPr>
          <w:cantSplit/>
          <w:trHeight w:val="422"/>
          <w:jc w:val="center"/>
        </w:trPr>
        <w:tc>
          <w:tcPr>
            <w:tcW w:w="14305" w:type="dxa"/>
            <w:gridSpan w:val="4"/>
            <w:shd w:val="clear" w:color="auto" w:fill="F4B083" w:themeFill="accent2" w:themeFillTint="99"/>
          </w:tcPr>
          <w:p w14:paraId="78C104B8" w14:textId="77777777" w:rsidR="001E6508" w:rsidRDefault="001E6508" w:rsidP="001E6508">
            <w:pPr>
              <w:keepLines/>
              <w:widowControl w:val="0"/>
              <w:rPr>
                <w:rFonts w:cstheme="minorHAnsi"/>
                <w:b/>
                <w:sz w:val="20"/>
                <w:szCs w:val="20"/>
              </w:rPr>
            </w:pPr>
            <w:r w:rsidRPr="001F0D2E">
              <w:rPr>
                <w:rFonts w:cstheme="minorHAnsi"/>
                <w:b/>
                <w:sz w:val="20"/>
                <w:szCs w:val="20"/>
              </w:rPr>
              <w:t>ESS 10: STAKEHOLDER ENGAGEMENT AND INFORMATION DISCLOSURE</w:t>
            </w:r>
          </w:p>
          <w:p w14:paraId="46B73038" w14:textId="77777777" w:rsidR="00C564CD" w:rsidRPr="00C564CD" w:rsidRDefault="00C564CD" w:rsidP="00C564CD">
            <w:pPr>
              <w:rPr>
                <w:rFonts w:cstheme="minorHAnsi"/>
                <w:sz w:val="20"/>
                <w:szCs w:val="20"/>
              </w:rPr>
            </w:pPr>
          </w:p>
          <w:p w14:paraId="671564C8" w14:textId="7CC19C6C" w:rsidR="00C564CD" w:rsidRPr="00C564CD" w:rsidRDefault="00C564CD" w:rsidP="00C564CD">
            <w:pPr>
              <w:tabs>
                <w:tab w:val="left" w:pos="12677"/>
              </w:tabs>
              <w:rPr>
                <w:rFonts w:cstheme="minorHAnsi"/>
                <w:sz w:val="20"/>
                <w:szCs w:val="20"/>
              </w:rPr>
            </w:pPr>
            <w:r>
              <w:rPr>
                <w:rFonts w:cstheme="minorHAnsi"/>
                <w:sz w:val="20"/>
                <w:szCs w:val="20"/>
              </w:rPr>
              <w:tab/>
            </w:r>
          </w:p>
        </w:tc>
      </w:tr>
      <w:tr w:rsidR="001E6508" w:rsidRPr="00023686" w14:paraId="1A17F641" w14:textId="77777777" w:rsidTr="00A74B62">
        <w:trPr>
          <w:cantSplit/>
          <w:trHeight w:val="20"/>
          <w:jc w:val="center"/>
        </w:trPr>
        <w:tc>
          <w:tcPr>
            <w:tcW w:w="715" w:type="dxa"/>
          </w:tcPr>
          <w:p w14:paraId="30258903" w14:textId="77777777" w:rsidR="001E6508" w:rsidRPr="001F0D2E" w:rsidRDefault="001E6508" w:rsidP="001E6508">
            <w:pPr>
              <w:pStyle w:val="Normal-PRsubhead"/>
              <w:rPr>
                <w:b/>
              </w:rPr>
            </w:pPr>
            <w:r w:rsidRPr="001F0D2E">
              <w:t>10.1</w:t>
            </w:r>
          </w:p>
        </w:tc>
        <w:tc>
          <w:tcPr>
            <w:tcW w:w="6120" w:type="dxa"/>
          </w:tcPr>
          <w:p w14:paraId="2B061467" w14:textId="77777777" w:rsidR="001E6508" w:rsidRPr="001F0D2E" w:rsidRDefault="001E6508" w:rsidP="001E6508">
            <w:pPr>
              <w:pStyle w:val="Normal-PRsubhead"/>
              <w:rPr>
                <w:rFonts w:eastAsiaTheme="minorHAnsi"/>
                <w:b/>
                <w:color w:val="5B9BD5" w:themeColor="accent5"/>
                <w:lang w:val="en-US"/>
              </w:rPr>
            </w:pPr>
            <w:r w:rsidRPr="001F0D2E">
              <w:rPr>
                <w:rFonts w:eastAsiaTheme="minorHAnsi"/>
                <w:b/>
                <w:color w:val="5B9BD5" w:themeColor="accent5"/>
                <w:lang w:val="en-US"/>
              </w:rPr>
              <w:t>STAKEHOLDER ENGAGEMENT PLAN PREPARATION AND IMPLEMENTATION:</w:t>
            </w:r>
          </w:p>
          <w:p w14:paraId="234984DE" w14:textId="638FF20E" w:rsidR="001E6508" w:rsidRPr="00023686" w:rsidRDefault="007C3A4B" w:rsidP="001E6508">
            <w:pPr>
              <w:keepLines/>
              <w:widowControl w:val="0"/>
              <w:rPr>
                <w:rFonts w:cstheme="minorHAnsi"/>
                <w:sz w:val="20"/>
                <w:szCs w:val="20"/>
              </w:rPr>
            </w:pPr>
            <w:r>
              <w:rPr>
                <w:rFonts w:cstheme="minorHAnsi"/>
                <w:sz w:val="20"/>
                <w:szCs w:val="20"/>
              </w:rPr>
              <w:t>Prepare</w:t>
            </w:r>
            <w:r w:rsidR="001E6508" w:rsidRPr="00023686">
              <w:rPr>
                <w:rFonts w:cstheme="minorHAnsi"/>
                <w:sz w:val="20"/>
                <w:szCs w:val="20"/>
              </w:rPr>
              <w:t>,</w:t>
            </w:r>
            <w:r>
              <w:rPr>
                <w:rFonts w:cstheme="minorHAnsi"/>
                <w:sz w:val="20"/>
                <w:szCs w:val="20"/>
              </w:rPr>
              <w:t xml:space="preserve"> disclose, consult,</w:t>
            </w:r>
            <w:r w:rsidR="001E6508" w:rsidRPr="00023686">
              <w:rPr>
                <w:rFonts w:cstheme="minorHAnsi"/>
                <w:sz w:val="20"/>
                <w:szCs w:val="20"/>
              </w:rPr>
              <w:t xml:space="preserve"> update, adopt</w:t>
            </w:r>
            <w:r>
              <w:rPr>
                <w:rFonts w:cstheme="minorHAnsi"/>
                <w:sz w:val="20"/>
                <w:szCs w:val="20"/>
              </w:rPr>
              <w:t xml:space="preserve"> and </w:t>
            </w:r>
            <w:r w:rsidR="001E6508" w:rsidRPr="00023686">
              <w:rPr>
                <w:rFonts w:cstheme="minorHAnsi"/>
                <w:sz w:val="20"/>
                <w:szCs w:val="20"/>
              </w:rPr>
              <w:t xml:space="preserve">implement </w:t>
            </w:r>
            <w:r>
              <w:rPr>
                <w:rFonts w:cstheme="minorHAnsi"/>
                <w:sz w:val="20"/>
                <w:szCs w:val="20"/>
              </w:rPr>
              <w:t>a</w:t>
            </w:r>
            <w:r w:rsidRPr="00023686">
              <w:rPr>
                <w:rFonts w:cstheme="minorHAnsi"/>
                <w:sz w:val="20"/>
                <w:szCs w:val="20"/>
              </w:rPr>
              <w:t xml:space="preserve"> </w:t>
            </w:r>
            <w:r w:rsidR="001E6508" w:rsidRPr="00023686">
              <w:rPr>
                <w:rFonts w:cstheme="minorHAnsi"/>
                <w:sz w:val="20"/>
                <w:szCs w:val="20"/>
              </w:rPr>
              <w:t>Stakeholder Engagement Plan (SEP) for the Project</w:t>
            </w:r>
            <w:r w:rsidR="00C25BA4">
              <w:rPr>
                <w:rFonts w:cstheme="minorHAnsi"/>
                <w:sz w:val="20"/>
                <w:szCs w:val="20"/>
              </w:rPr>
              <w:t>, as appropriate, in a manner acceptable to the Association</w:t>
            </w:r>
            <w:r w:rsidR="001E6508" w:rsidRPr="00023686">
              <w:rPr>
                <w:rFonts w:cstheme="minorHAnsi"/>
                <w:sz w:val="20"/>
                <w:szCs w:val="20"/>
              </w:rPr>
              <w:t>.</w:t>
            </w:r>
          </w:p>
        </w:tc>
        <w:tc>
          <w:tcPr>
            <w:tcW w:w="3780" w:type="dxa"/>
          </w:tcPr>
          <w:p w14:paraId="672C18D0" w14:textId="2D9DA95B" w:rsidR="001E6508" w:rsidRPr="001F0D2E" w:rsidRDefault="001E6508" w:rsidP="001E6508">
            <w:pPr>
              <w:keepLines/>
              <w:widowControl w:val="0"/>
              <w:rPr>
                <w:rFonts w:eastAsia="Times New Roman" w:cstheme="minorHAnsi"/>
                <w:sz w:val="20"/>
                <w:szCs w:val="20"/>
              </w:rPr>
            </w:pPr>
            <w:r w:rsidRPr="001F0D2E">
              <w:rPr>
                <w:rFonts w:eastAsia="Times New Roman" w:cstheme="minorHAnsi"/>
                <w:sz w:val="20"/>
                <w:szCs w:val="20"/>
              </w:rPr>
              <w:t>The draft SEP shall be</w:t>
            </w:r>
            <w:r w:rsidR="007C3A4B">
              <w:rPr>
                <w:rFonts w:eastAsia="Times New Roman" w:cstheme="minorHAnsi"/>
                <w:sz w:val="20"/>
                <w:szCs w:val="20"/>
              </w:rPr>
              <w:t xml:space="preserve"> consulted,</w:t>
            </w:r>
            <w:r w:rsidRPr="001F0D2E">
              <w:rPr>
                <w:rFonts w:eastAsia="Times New Roman" w:cstheme="minorHAnsi"/>
                <w:sz w:val="20"/>
                <w:szCs w:val="20"/>
              </w:rPr>
              <w:t xml:space="preserve"> updated, adopted and disclosed, in a manner acceptable to the </w:t>
            </w:r>
            <w:r w:rsidR="00630F4C">
              <w:rPr>
                <w:rFonts w:eastAsia="Times New Roman" w:cstheme="minorHAnsi"/>
                <w:sz w:val="20"/>
                <w:szCs w:val="20"/>
              </w:rPr>
              <w:t>Association</w:t>
            </w:r>
            <w:r w:rsidRPr="001F0D2E">
              <w:rPr>
                <w:rFonts w:eastAsia="Times New Roman" w:cstheme="minorHAnsi"/>
                <w:sz w:val="20"/>
                <w:szCs w:val="20"/>
              </w:rPr>
              <w:t>, no later than 30 days after the Project Effective Date.</w:t>
            </w:r>
          </w:p>
          <w:p w14:paraId="474DDBF1" w14:textId="3388F7AA" w:rsidR="001E6508" w:rsidRPr="001F0D2E" w:rsidRDefault="001E6508" w:rsidP="001E6508">
            <w:pPr>
              <w:keepLines/>
              <w:widowControl w:val="0"/>
              <w:rPr>
                <w:rFonts w:cstheme="minorHAnsi"/>
                <w:iCs/>
                <w:sz w:val="20"/>
                <w:szCs w:val="20"/>
              </w:rPr>
            </w:pPr>
            <w:r w:rsidRPr="001F0D2E">
              <w:rPr>
                <w:rFonts w:cstheme="minorHAnsi"/>
                <w:iCs/>
                <w:sz w:val="20"/>
                <w:szCs w:val="20"/>
              </w:rPr>
              <w:t>The</w:t>
            </w:r>
            <w:r w:rsidRPr="001F0D2E">
              <w:rPr>
                <w:rFonts w:eastAsia="Times New Roman" w:cstheme="minorHAnsi"/>
                <w:bCs/>
                <w:iCs/>
                <w:sz w:val="20"/>
                <w:szCs w:val="20"/>
              </w:rPr>
              <w:t xml:space="preserve"> </w:t>
            </w:r>
            <w:r w:rsidRPr="001F0D2E">
              <w:rPr>
                <w:rFonts w:cstheme="minorHAnsi"/>
                <w:iCs/>
                <w:sz w:val="20"/>
                <w:szCs w:val="20"/>
              </w:rPr>
              <w:t>SEP will be implemented throughout Project implementation.</w:t>
            </w:r>
          </w:p>
        </w:tc>
        <w:tc>
          <w:tcPr>
            <w:tcW w:w="3690" w:type="dxa"/>
          </w:tcPr>
          <w:p w14:paraId="10FB772F" w14:textId="7414A75D" w:rsidR="001E6508" w:rsidRPr="001F0D2E" w:rsidRDefault="001E6508" w:rsidP="001E6508">
            <w:pPr>
              <w:keepLines/>
              <w:widowControl w:val="0"/>
              <w:rPr>
                <w:rFonts w:cstheme="minorHAnsi"/>
                <w:sz w:val="20"/>
                <w:szCs w:val="20"/>
              </w:rPr>
            </w:pPr>
            <w:r>
              <w:rPr>
                <w:rFonts w:cstheme="minorHAnsi"/>
                <w:sz w:val="20"/>
                <w:szCs w:val="20"/>
              </w:rPr>
              <w:t>ECCB</w:t>
            </w:r>
          </w:p>
        </w:tc>
      </w:tr>
      <w:tr w:rsidR="001E6508" w:rsidRPr="00023686" w14:paraId="17296CCB" w14:textId="77777777" w:rsidTr="00A74B62">
        <w:trPr>
          <w:cantSplit/>
          <w:trHeight w:val="20"/>
          <w:jc w:val="center"/>
        </w:trPr>
        <w:tc>
          <w:tcPr>
            <w:tcW w:w="715" w:type="dxa"/>
          </w:tcPr>
          <w:p w14:paraId="244EED96" w14:textId="77777777" w:rsidR="001E6508" w:rsidRPr="001F0D2E" w:rsidRDefault="001E6508" w:rsidP="001E6508">
            <w:pPr>
              <w:pStyle w:val="Normal-PRsubhead"/>
            </w:pPr>
            <w:r w:rsidRPr="001F0D2E">
              <w:t>10.2</w:t>
            </w:r>
          </w:p>
        </w:tc>
        <w:tc>
          <w:tcPr>
            <w:tcW w:w="6120" w:type="dxa"/>
          </w:tcPr>
          <w:p w14:paraId="75D9DBA1" w14:textId="77777777" w:rsidR="001E6508" w:rsidRPr="001F0D2E" w:rsidRDefault="001E6508" w:rsidP="001E6508">
            <w:pPr>
              <w:pStyle w:val="Normal-PRsubhead"/>
            </w:pPr>
            <w:r w:rsidRPr="001F0D2E">
              <w:rPr>
                <w:rFonts w:eastAsiaTheme="minorHAnsi"/>
                <w:b/>
                <w:color w:val="5B9BD5" w:themeColor="accent5"/>
                <w:lang w:val="en-US"/>
              </w:rPr>
              <w:t>PROJECT GRIEVANCE MECHANISM:</w:t>
            </w:r>
            <w:r w:rsidRPr="001F0D2E">
              <w:t xml:space="preserve"> </w:t>
            </w:r>
          </w:p>
          <w:p w14:paraId="012B456F" w14:textId="1476E4F9" w:rsidR="001E6508" w:rsidRPr="001F0D2E" w:rsidRDefault="00630F4C" w:rsidP="001E6508">
            <w:pPr>
              <w:pStyle w:val="Normal-PRsubhead"/>
            </w:pPr>
            <w:r>
              <w:t xml:space="preserve">1. </w:t>
            </w:r>
            <w:r w:rsidR="007C3A4B">
              <w:t>Establish</w:t>
            </w:r>
            <w:r w:rsidR="001E6508" w:rsidRPr="001F0D2E">
              <w:t>, maintain and operate a grievance mechanism, as described in the SEP.</w:t>
            </w:r>
          </w:p>
          <w:p w14:paraId="12C9C21F" w14:textId="77777777" w:rsidR="001E6508" w:rsidRPr="001F0D2E" w:rsidRDefault="001E6508" w:rsidP="001E6508">
            <w:pPr>
              <w:rPr>
                <w:rFonts w:cstheme="minorHAnsi"/>
                <w:sz w:val="20"/>
                <w:szCs w:val="20"/>
                <w:lang w:val="en-GB"/>
              </w:rPr>
            </w:pPr>
          </w:p>
          <w:p w14:paraId="02FD6265" w14:textId="303AE0ED" w:rsidR="001E6508" w:rsidRPr="00023686" w:rsidRDefault="00630F4C" w:rsidP="001E6508">
            <w:pPr>
              <w:rPr>
                <w:rFonts w:cstheme="minorHAnsi"/>
                <w:sz w:val="20"/>
                <w:szCs w:val="20"/>
                <w:lang w:val="en-GB"/>
              </w:rPr>
            </w:pPr>
            <w:r>
              <w:rPr>
                <w:rFonts w:cstheme="minorHAnsi"/>
                <w:sz w:val="20"/>
                <w:szCs w:val="20"/>
              </w:rPr>
              <w:t xml:space="preserve">2. </w:t>
            </w:r>
            <w:r w:rsidR="001E6508" w:rsidRPr="00023686">
              <w:rPr>
                <w:rFonts w:cstheme="minorHAnsi"/>
                <w:sz w:val="20"/>
                <w:szCs w:val="20"/>
              </w:rPr>
              <w:t xml:space="preserve">Provide quarterly reports to the </w:t>
            </w:r>
            <w:r>
              <w:rPr>
                <w:rFonts w:cstheme="minorHAnsi"/>
                <w:sz w:val="20"/>
                <w:szCs w:val="20"/>
              </w:rPr>
              <w:t>Association</w:t>
            </w:r>
            <w:r w:rsidRPr="00023686">
              <w:rPr>
                <w:rFonts w:cstheme="minorHAnsi"/>
                <w:sz w:val="20"/>
                <w:szCs w:val="20"/>
              </w:rPr>
              <w:t xml:space="preserve"> </w:t>
            </w:r>
            <w:r w:rsidR="001E6508" w:rsidRPr="00023686">
              <w:rPr>
                <w:rFonts w:cstheme="minorHAnsi"/>
                <w:sz w:val="20"/>
                <w:szCs w:val="20"/>
              </w:rPr>
              <w:t>on the functioning of the GRM</w:t>
            </w:r>
            <w:r w:rsidR="007C3A4B">
              <w:rPr>
                <w:rFonts w:cstheme="minorHAnsi"/>
                <w:sz w:val="20"/>
                <w:szCs w:val="20"/>
              </w:rPr>
              <w:t>.</w:t>
            </w:r>
          </w:p>
        </w:tc>
        <w:tc>
          <w:tcPr>
            <w:tcW w:w="3780" w:type="dxa"/>
          </w:tcPr>
          <w:p w14:paraId="71CE8270" w14:textId="1CC62D69" w:rsidR="001E6508" w:rsidRPr="001F0D2E" w:rsidRDefault="00630F4C" w:rsidP="001E6508">
            <w:pPr>
              <w:keepLines/>
              <w:widowControl w:val="0"/>
              <w:rPr>
                <w:rFonts w:cstheme="minorHAnsi"/>
                <w:iCs/>
                <w:sz w:val="20"/>
                <w:szCs w:val="20"/>
              </w:rPr>
            </w:pPr>
            <w:r>
              <w:rPr>
                <w:rFonts w:cstheme="minorHAnsi"/>
                <w:iCs/>
                <w:sz w:val="20"/>
                <w:szCs w:val="20"/>
              </w:rPr>
              <w:t xml:space="preserve">1. </w:t>
            </w:r>
            <w:r w:rsidR="001E6508" w:rsidRPr="001F0D2E">
              <w:rPr>
                <w:rFonts w:cstheme="minorHAnsi"/>
                <w:iCs/>
                <w:sz w:val="20"/>
                <w:szCs w:val="20"/>
              </w:rPr>
              <w:t>Same timeframe than action 10.1</w:t>
            </w:r>
            <w:r w:rsidR="00045489">
              <w:rPr>
                <w:rFonts w:cstheme="minorHAnsi"/>
                <w:iCs/>
                <w:sz w:val="20"/>
                <w:szCs w:val="20"/>
              </w:rPr>
              <w:t>.</w:t>
            </w:r>
            <w:r w:rsidR="001E6508" w:rsidRPr="001F0D2E">
              <w:rPr>
                <w:rFonts w:cstheme="minorHAnsi"/>
                <w:iCs/>
                <w:sz w:val="20"/>
                <w:szCs w:val="20"/>
              </w:rPr>
              <w:t xml:space="preserve"> Maintained and </w:t>
            </w:r>
            <w:r w:rsidR="007C3A4B">
              <w:rPr>
                <w:rFonts w:cstheme="minorHAnsi"/>
                <w:iCs/>
                <w:sz w:val="20"/>
                <w:szCs w:val="20"/>
              </w:rPr>
              <w:t>operated</w:t>
            </w:r>
            <w:r w:rsidR="007C3A4B" w:rsidRPr="001F0D2E">
              <w:rPr>
                <w:rFonts w:cstheme="minorHAnsi"/>
                <w:iCs/>
                <w:sz w:val="20"/>
                <w:szCs w:val="20"/>
              </w:rPr>
              <w:t xml:space="preserve"> </w:t>
            </w:r>
            <w:r w:rsidR="001E6508" w:rsidRPr="001F0D2E">
              <w:rPr>
                <w:rFonts w:cstheme="minorHAnsi"/>
                <w:iCs/>
                <w:sz w:val="20"/>
                <w:szCs w:val="20"/>
              </w:rPr>
              <w:t>throughout Project implementation.</w:t>
            </w:r>
          </w:p>
          <w:p w14:paraId="2E8CC510" w14:textId="77777777" w:rsidR="001E6508" w:rsidRPr="001F0D2E" w:rsidRDefault="001E6508" w:rsidP="001E6508">
            <w:pPr>
              <w:keepLines/>
              <w:widowControl w:val="0"/>
              <w:rPr>
                <w:rFonts w:cstheme="minorHAnsi"/>
                <w:iCs/>
                <w:sz w:val="20"/>
                <w:szCs w:val="20"/>
              </w:rPr>
            </w:pPr>
          </w:p>
          <w:p w14:paraId="1A141FA9" w14:textId="4B6D8F4D" w:rsidR="001E6508" w:rsidRPr="001F0D2E" w:rsidRDefault="00630F4C" w:rsidP="001E6508">
            <w:pPr>
              <w:keepLines/>
              <w:widowControl w:val="0"/>
              <w:rPr>
                <w:rFonts w:cstheme="minorHAnsi"/>
                <w:sz w:val="20"/>
                <w:szCs w:val="20"/>
              </w:rPr>
            </w:pPr>
            <w:r>
              <w:rPr>
                <w:rFonts w:cstheme="minorHAnsi"/>
                <w:sz w:val="20"/>
                <w:szCs w:val="20"/>
              </w:rPr>
              <w:t xml:space="preserve">2. </w:t>
            </w:r>
            <w:r w:rsidR="00045489" w:rsidRPr="00B27440">
              <w:rPr>
                <w:sz w:val="20"/>
                <w:szCs w:val="20"/>
              </w:rPr>
              <w:t xml:space="preserve">Submit to the </w:t>
            </w:r>
            <w:r w:rsidR="00045489">
              <w:rPr>
                <w:sz w:val="20"/>
                <w:szCs w:val="20"/>
              </w:rPr>
              <w:t>Association</w:t>
            </w:r>
            <w:r w:rsidR="00045489" w:rsidRPr="00B27440">
              <w:rPr>
                <w:sz w:val="20"/>
                <w:szCs w:val="20"/>
              </w:rPr>
              <w:t xml:space="preserve"> quarterly monitoring reports throughout Project implementation</w:t>
            </w:r>
            <w:r w:rsidR="00045489">
              <w:rPr>
                <w:rFonts w:cstheme="minorHAnsi"/>
                <w:sz w:val="20"/>
                <w:szCs w:val="20"/>
              </w:rPr>
              <w:t xml:space="preserve">. </w:t>
            </w:r>
            <w:r w:rsidR="001E6508" w:rsidRPr="001F0D2E">
              <w:rPr>
                <w:rFonts w:cstheme="minorHAnsi"/>
                <w:sz w:val="20"/>
                <w:szCs w:val="20"/>
              </w:rPr>
              <w:t>The first report should be submitted 3 months after the Project Effective Date.</w:t>
            </w:r>
          </w:p>
        </w:tc>
        <w:tc>
          <w:tcPr>
            <w:tcW w:w="3690" w:type="dxa"/>
          </w:tcPr>
          <w:p w14:paraId="110F6885" w14:textId="0E68BFA5" w:rsidR="001E6508" w:rsidRPr="001F0D2E" w:rsidRDefault="001E6508" w:rsidP="001E6508">
            <w:pPr>
              <w:keepLines/>
              <w:widowControl w:val="0"/>
              <w:rPr>
                <w:rFonts w:cstheme="minorHAnsi"/>
                <w:sz w:val="20"/>
                <w:szCs w:val="20"/>
              </w:rPr>
            </w:pPr>
            <w:r>
              <w:rPr>
                <w:rFonts w:cstheme="minorHAnsi"/>
                <w:sz w:val="20"/>
                <w:szCs w:val="20"/>
              </w:rPr>
              <w:t>ECCB</w:t>
            </w:r>
          </w:p>
        </w:tc>
      </w:tr>
      <w:tr w:rsidR="001E6508" w:rsidRPr="00023686" w14:paraId="38E907E3" w14:textId="77777777" w:rsidTr="00A74B62">
        <w:trPr>
          <w:cantSplit/>
          <w:trHeight w:val="377"/>
          <w:jc w:val="center"/>
        </w:trPr>
        <w:tc>
          <w:tcPr>
            <w:tcW w:w="14305" w:type="dxa"/>
            <w:gridSpan w:val="4"/>
            <w:shd w:val="clear" w:color="auto" w:fill="F4B083" w:themeFill="accent2" w:themeFillTint="99"/>
          </w:tcPr>
          <w:p w14:paraId="2B3F5D3F" w14:textId="77777777" w:rsidR="001E6508" w:rsidRPr="001F0D2E" w:rsidRDefault="001E6508" w:rsidP="001E6508">
            <w:pPr>
              <w:keepLines/>
              <w:widowControl w:val="0"/>
              <w:rPr>
                <w:rFonts w:cstheme="minorHAnsi"/>
                <w:b/>
                <w:sz w:val="20"/>
                <w:szCs w:val="20"/>
              </w:rPr>
            </w:pPr>
            <w:r w:rsidRPr="001F0D2E">
              <w:rPr>
                <w:rFonts w:cstheme="minorHAnsi"/>
                <w:b/>
                <w:sz w:val="20"/>
                <w:szCs w:val="20"/>
              </w:rPr>
              <w:t>CAPACITY SUPPORT (TRAINING)</w:t>
            </w:r>
          </w:p>
        </w:tc>
      </w:tr>
      <w:tr w:rsidR="001E6508" w:rsidRPr="00023686" w14:paraId="351B4410" w14:textId="77777777" w:rsidTr="00A74B62">
        <w:trPr>
          <w:cantSplit/>
          <w:trHeight w:val="20"/>
          <w:jc w:val="center"/>
        </w:trPr>
        <w:tc>
          <w:tcPr>
            <w:tcW w:w="715" w:type="dxa"/>
          </w:tcPr>
          <w:p w14:paraId="5EE06CAD" w14:textId="77777777" w:rsidR="001E6508" w:rsidRPr="001F0D2E" w:rsidRDefault="001E6508" w:rsidP="001E6508">
            <w:pPr>
              <w:pStyle w:val="Normal-PRsubhead"/>
            </w:pPr>
            <w:r w:rsidRPr="001F0D2E">
              <w:t>CS1</w:t>
            </w:r>
          </w:p>
        </w:tc>
        <w:tc>
          <w:tcPr>
            <w:tcW w:w="6120" w:type="dxa"/>
          </w:tcPr>
          <w:p w14:paraId="7B586E31" w14:textId="53861DAC" w:rsidR="001E6508" w:rsidRPr="001F0D2E" w:rsidRDefault="001E6508" w:rsidP="001E6508">
            <w:pPr>
              <w:pStyle w:val="Normal-PRsubhead"/>
            </w:pPr>
            <w:r w:rsidRPr="001F0D2E">
              <w:t>Training to be provided for PIU staff and key stakeholders on:</w:t>
            </w:r>
          </w:p>
          <w:p w14:paraId="0A885340" w14:textId="77777777" w:rsidR="001E6508" w:rsidRPr="001F0D2E" w:rsidRDefault="001E6508" w:rsidP="001E6508">
            <w:pPr>
              <w:pStyle w:val="ListParagraph"/>
              <w:keepLines/>
              <w:widowControl w:val="0"/>
              <w:numPr>
                <w:ilvl w:val="0"/>
                <w:numId w:val="2"/>
              </w:numPr>
              <w:spacing w:after="0"/>
              <w:rPr>
                <w:rFonts w:cstheme="minorHAnsi"/>
                <w:sz w:val="20"/>
                <w:szCs w:val="20"/>
              </w:rPr>
            </w:pPr>
            <w:r w:rsidRPr="001F0D2E">
              <w:rPr>
                <w:rFonts w:cstheme="minorHAnsi"/>
                <w:sz w:val="20"/>
                <w:szCs w:val="20"/>
              </w:rPr>
              <w:t>Environmental and Social Standards (ESS 1-10)</w:t>
            </w:r>
          </w:p>
          <w:p w14:paraId="2AEE850F" w14:textId="77777777" w:rsidR="001E6508" w:rsidRPr="001F0D2E" w:rsidRDefault="001E6508" w:rsidP="001E6508">
            <w:pPr>
              <w:pStyle w:val="ListParagraph"/>
              <w:keepLines/>
              <w:widowControl w:val="0"/>
              <w:numPr>
                <w:ilvl w:val="0"/>
                <w:numId w:val="2"/>
              </w:numPr>
              <w:spacing w:after="0"/>
              <w:rPr>
                <w:rFonts w:cstheme="minorHAnsi"/>
                <w:sz w:val="20"/>
                <w:szCs w:val="20"/>
              </w:rPr>
            </w:pPr>
            <w:r w:rsidRPr="001F0D2E">
              <w:rPr>
                <w:rFonts w:cstheme="minorHAnsi"/>
                <w:sz w:val="20"/>
                <w:szCs w:val="20"/>
              </w:rPr>
              <w:t>Environmental, Health and Safety Guidelines</w:t>
            </w:r>
          </w:p>
          <w:p w14:paraId="1B735CE1" w14:textId="77777777" w:rsidR="001E6508" w:rsidRPr="001F0D2E" w:rsidRDefault="001E6508" w:rsidP="001E6508">
            <w:pPr>
              <w:pStyle w:val="ListParagraph"/>
              <w:keepLines/>
              <w:widowControl w:val="0"/>
              <w:numPr>
                <w:ilvl w:val="0"/>
                <w:numId w:val="2"/>
              </w:numPr>
              <w:spacing w:after="0"/>
              <w:rPr>
                <w:rFonts w:cstheme="minorHAnsi"/>
                <w:sz w:val="20"/>
                <w:szCs w:val="20"/>
              </w:rPr>
            </w:pPr>
            <w:r w:rsidRPr="001F0D2E">
              <w:rPr>
                <w:rFonts w:cstheme="minorHAnsi"/>
                <w:sz w:val="20"/>
                <w:szCs w:val="20"/>
              </w:rPr>
              <w:t>Stakeholder Engagement Plan</w:t>
            </w:r>
          </w:p>
          <w:p w14:paraId="33BEE1B4" w14:textId="77777777" w:rsidR="001E6508" w:rsidRPr="001F0D2E" w:rsidRDefault="001E6508" w:rsidP="001E6508">
            <w:pPr>
              <w:pStyle w:val="ListParagraph"/>
              <w:keepLines/>
              <w:widowControl w:val="0"/>
              <w:numPr>
                <w:ilvl w:val="0"/>
                <w:numId w:val="2"/>
              </w:numPr>
              <w:spacing w:after="0"/>
              <w:rPr>
                <w:rFonts w:cstheme="minorHAnsi"/>
                <w:sz w:val="20"/>
                <w:szCs w:val="20"/>
              </w:rPr>
            </w:pPr>
            <w:r w:rsidRPr="001F0D2E">
              <w:rPr>
                <w:rFonts w:cstheme="minorHAnsi"/>
                <w:sz w:val="20"/>
                <w:szCs w:val="20"/>
              </w:rPr>
              <w:t>Grievance Redress Mechanism</w:t>
            </w:r>
          </w:p>
        </w:tc>
        <w:tc>
          <w:tcPr>
            <w:tcW w:w="3780" w:type="dxa"/>
          </w:tcPr>
          <w:p w14:paraId="3CE5988C" w14:textId="765BF97A" w:rsidR="001E6508" w:rsidRPr="001F0D2E" w:rsidRDefault="001E6508" w:rsidP="001E6508">
            <w:pPr>
              <w:keepLines/>
              <w:widowControl w:val="0"/>
              <w:rPr>
                <w:sz w:val="20"/>
                <w:szCs w:val="20"/>
              </w:rPr>
            </w:pPr>
            <w:r w:rsidRPr="1863925F">
              <w:rPr>
                <w:sz w:val="20"/>
                <w:szCs w:val="20"/>
              </w:rPr>
              <w:t xml:space="preserve">On commencement of PIU staff, especially, </w:t>
            </w:r>
            <w:r w:rsidR="00B03FF4">
              <w:rPr>
                <w:sz w:val="20"/>
                <w:szCs w:val="20"/>
              </w:rPr>
              <w:t>P</w:t>
            </w:r>
            <w:r w:rsidRPr="1863925F">
              <w:rPr>
                <w:sz w:val="20"/>
                <w:szCs w:val="20"/>
              </w:rPr>
              <w:t xml:space="preserve">roject </w:t>
            </w:r>
            <w:r w:rsidR="00B03FF4">
              <w:rPr>
                <w:sz w:val="20"/>
                <w:szCs w:val="20"/>
              </w:rPr>
              <w:t>M</w:t>
            </w:r>
            <w:r w:rsidRPr="1863925F">
              <w:rPr>
                <w:sz w:val="20"/>
                <w:szCs w:val="20"/>
              </w:rPr>
              <w:t>anager,</w:t>
            </w:r>
            <w:r w:rsidR="002B5507">
              <w:rPr>
                <w:sz w:val="20"/>
                <w:szCs w:val="20"/>
              </w:rPr>
              <w:t xml:space="preserve"> </w:t>
            </w:r>
            <w:r w:rsidR="00B03FF4">
              <w:rPr>
                <w:sz w:val="20"/>
                <w:szCs w:val="20"/>
              </w:rPr>
              <w:t>G</w:t>
            </w:r>
            <w:r w:rsidR="00C654F7">
              <w:rPr>
                <w:sz w:val="20"/>
                <w:szCs w:val="20"/>
              </w:rPr>
              <w:t xml:space="preserve">rants </w:t>
            </w:r>
            <w:r w:rsidR="00B03FF4">
              <w:rPr>
                <w:sz w:val="20"/>
                <w:szCs w:val="20"/>
              </w:rPr>
              <w:t>M</w:t>
            </w:r>
            <w:r w:rsidR="00C654F7">
              <w:rPr>
                <w:sz w:val="20"/>
                <w:szCs w:val="20"/>
              </w:rPr>
              <w:t>anager,</w:t>
            </w:r>
            <w:r w:rsidRPr="1863925F">
              <w:rPr>
                <w:sz w:val="20"/>
                <w:szCs w:val="20"/>
              </w:rPr>
              <w:t xml:space="preserve"> </w:t>
            </w:r>
            <w:r w:rsidR="00B03FF4">
              <w:rPr>
                <w:sz w:val="20"/>
                <w:szCs w:val="20"/>
              </w:rPr>
              <w:t>P</w:t>
            </w:r>
            <w:r w:rsidRPr="1863925F">
              <w:rPr>
                <w:sz w:val="20"/>
                <w:szCs w:val="20"/>
              </w:rPr>
              <w:t xml:space="preserve">rocurement </w:t>
            </w:r>
            <w:r w:rsidR="00B03FF4">
              <w:rPr>
                <w:sz w:val="20"/>
                <w:szCs w:val="20"/>
              </w:rPr>
              <w:t>S</w:t>
            </w:r>
            <w:r w:rsidRPr="1863925F">
              <w:rPr>
                <w:sz w:val="20"/>
                <w:szCs w:val="20"/>
              </w:rPr>
              <w:t>pecialist</w:t>
            </w:r>
            <w:r w:rsidR="00C654F7">
              <w:rPr>
                <w:sz w:val="20"/>
                <w:szCs w:val="20"/>
              </w:rPr>
              <w:t xml:space="preserve">, </w:t>
            </w:r>
            <w:r w:rsidRPr="1863925F">
              <w:rPr>
                <w:sz w:val="20"/>
                <w:szCs w:val="20"/>
              </w:rPr>
              <w:t>and Environment and Social Specialists</w:t>
            </w:r>
            <w:r w:rsidR="00C654F7">
              <w:rPr>
                <w:sz w:val="20"/>
                <w:szCs w:val="20"/>
              </w:rPr>
              <w:t>.</w:t>
            </w:r>
            <w:r w:rsidRPr="1863925F">
              <w:rPr>
                <w:sz w:val="20"/>
                <w:szCs w:val="20"/>
              </w:rPr>
              <w:t xml:space="preserve"> </w:t>
            </w:r>
          </w:p>
        </w:tc>
        <w:tc>
          <w:tcPr>
            <w:tcW w:w="3690" w:type="dxa"/>
          </w:tcPr>
          <w:p w14:paraId="4F1A0AC0" w14:textId="1E833C65" w:rsidR="001E6508" w:rsidRPr="001F0D2E" w:rsidRDefault="001E6508" w:rsidP="001E6508">
            <w:pPr>
              <w:keepLines/>
              <w:widowControl w:val="0"/>
              <w:rPr>
                <w:rFonts w:cstheme="minorHAnsi"/>
                <w:sz w:val="20"/>
                <w:szCs w:val="20"/>
              </w:rPr>
            </w:pPr>
            <w:r>
              <w:rPr>
                <w:rFonts w:cstheme="minorHAnsi"/>
                <w:sz w:val="20"/>
                <w:szCs w:val="20"/>
              </w:rPr>
              <w:t>ECCB</w:t>
            </w:r>
          </w:p>
        </w:tc>
      </w:tr>
    </w:tbl>
    <w:p w14:paraId="45BE5479" w14:textId="77777777" w:rsidR="00FC4F18" w:rsidRPr="00023686" w:rsidRDefault="00FC4F18">
      <w:pPr>
        <w:rPr>
          <w:rFonts w:cstheme="minorHAnsi"/>
          <w:sz w:val="20"/>
          <w:szCs w:val="20"/>
        </w:rPr>
        <w:sectPr w:rsidR="00FC4F18" w:rsidRPr="00023686" w:rsidSect="00FC4F18">
          <w:footerReference w:type="default" r:id="rId18"/>
          <w:footerReference w:type="first" r:id="rId19"/>
          <w:pgSz w:w="15840" w:h="12240" w:orient="landscape"/>
          <w:pgMar w:top="1440" w:right="1440" w:bottom="1440" w:left="1440" w:header="720" w:footer="720" w:gutter="0"/>
          <w:cols w:space="720"/>
          <w:titlePg/>
          <w:docGrid w:linePitch="360"/>
        </w:sectPr>
      </w:pPr>
    </w:p>
    <w:p w14:paraId="71C9EED6" w14:textId="77777777" w:rsidR="00193544" w:rsidRDefault="00193544" w:rsidP="001930D2">
      <w:pPr>
        <w:jc w:val="center"/>
        <w:rPr>
          <w:rFonts w:ascii="Corbel" w:hAnsi="Corbel"/>
          <w:b/>
          <w:sz w:val="48"/>
        </w:rPr>
      </w:pPr>
    </w:p>
    <w:p w14:paraId="2EA58F3B" w14:textId="004853F8" w:rsidR="001930D2" w:rsidRPr="00B27440" w:rsidRDefault="00193544" w:rsidP="001930D2">
      <w:pPr>
        <w:jc w:val="center"/>
        <w:rPr>
          <w:rFonts w:ascii="Corbel" w:hAnsi="Corbel"/>
          <w:b/>
          <w:sz w:val="48"/>
        </w:rPr>
      </w:pPr>
      <w:r w:rsidRPr="00193544">
        <w:rPr>
          <w:rFonts w:ascii="Corbel" w:hAnsi="Corbel"/>
          <w:b/>
          <w:sz w:val="48"/>
        </w:rPr>
        <w:t>COMMONWEALTH OF DOMINICA</w:t>
      </w:r>
    </w:p>
    <w:p w14:paraId="2074973D" w14:textId="77777777" w:rsidR="001930D2" w:rsidRPr="00B27440" w:rsidRDefault="001930D2" w:rsidP="001930D2">
      <w:pPr>
        <w:jc w:val="center"/>
        <w:rPr>
          <w:rFonts w:ascii="Corbel" w:hAnsi="Corbel"/>
          <w:b/>
          <w:color w:val="70AD47" w:themeColor="accent6"/>
          <w:sz w:val="40"/>
        </w:rPr>
      </w:pPr>
    </w:p>
    <w:p w14:paraId="33DAC51B" w14:textId="77777777" w:rsidR="001930D2" w:rsidRPr="00B27440" w:rsidRDefault="001930D2" w:rsidP="001930D2">
      <w:pPr>
        <w:jc w:val="center"/>
        <w:rPr>
          <w:rFonts w:ascii="Corbel" w:hAnsi="Corbel"/>
          <w:b/>
          <w:color w:val="808080" w:themeColor="background1" w:themeShade="80"/>
          <w:sz w:val="40"/>
        </w:rPr>
      </w:pPr>
    </w:p>
    <w:p w14:paraId="27D71BE8" w14:textId="77777777" w:rsidR="001930D2" w:rsidRDefault="001930D2" w:rsidP="001930D2">
      <w:pPr>
        <w:jc w:val="center"/>
        <w:rPr>
          <w:rFonts w:cs="Times New Roman"/>
          <w:caps/>
        </w:rPr>
      </w:pPr>
    </w:p>
    <w:p w14:paraId="02564ACF" w14:textId="77777777" w:rsidR="001930D2" w:rsidRPr="002B37D8" w:rsidRDefault="001930D2" w:rsidP="001930D2">
      <w:pPr>
        <w:ind w:left="521" w:right="523"/>
        <w:jc w:val="center"/>
        <w:rPr>
          <w:rFonts w:ascii="Corbel" w:hAnsi="Corbel"/>
          <w:b/>
          <w:sz w:val="48"/>
        </w:rPr>
      </w:pPr>
      <w:r w:rsidRPr="002B37D8">
        <w:rPr>
          <w:rFonts w:ascii="Corbel" w:hAnsi="Corbel"/>
          <w:b/>
          <w:sz w:val="48"/>
        </w:rPr>
        <w:t>CARIBBEAN DIGITAL TRANSFORMATION PROGRAM (CARDTP)</w:t>
      </w:r>
    </w:p>
    <w:p w14:paraId="43808B2A" w14:textId="77777777" w:rsidR="001930D2" w:rsidRPr="00B27440" w:rsidRDefault="001930D2" w:rsidP="001930D2">
      <w:pPr>
        <w:jc w:val="center"/>
        <w:rPr>
          <w:rFonts w:ascii="Corbel" w:hAnsi="Corbel"/>
          <w:b/>
          <w:sz w:val="48"/>
        </w:rPr>
      </w:pPr>
    </w:p>
    <w:p w14:paraId="3567AB4B" w14:textId="77777777" w:rsidR="001930D2" w:rsidRPr="00B27440" w:rsidRDefault="001930D2" w:rsidP="001930D2">
      <w:pPr>
        <w:jc w:val="center"/>
        <w:rPr>
          <w:rFonts w:ascii="Corbel" w:hAnsi="Corbel"/>
          <w:b/>
          <w:color w:val="4472C4" w:themeColor="accent1"/>
          <w:sz w:val="48"/>
        </w:rPr>
      </w:pPr>
      <w:r>
        <w:rPr>
          <w:rFonts w:ascii="Corbel" w:hAnsi="Corbel"/>
          <w:b/>
          <w:color w:val="4472C4" w:themeColor="accent1"/>
          <w:sz w:val="48"/>
        </w:rPr>
        <w:t xml:space="preserve">Draft </w:t>
      </w:r>
      <w:r w:rsidRPr="00B27440">
        <w:rPr>
          <w:rFonts w:ascii="Corbel" w:hAnsi="Corbel"/>
          <w:b/>
          <w:color w:val="4472C4" w:themeColor="accent1"/>
          <w:sz w:val="48"/>
        </w:rPr>
        <w:t>ENVIRONMENTAL AND SOCIAL</w:t>
      </w:r>
      <w:r w:rsidRPr="00B27440">
        <w:rPr>
          <w:rFonts w:ascii="Corbel" w:hAnsi="Corbel"/>
          <w:b/>
          <w:color w:val="4472C4" w:themeColor="accent1"/>
          <w:sz w:val="48"/>
        </w:rPr>
        <w:br/>
      </w:r>
      <w:r w:rsidRPr="00B27440">
        <w:rPr>
          <w:rFonts w:ascii="Corbel" w:hAnsi="Corbel"/>
          <w:b/>
          <w:smallCaps/>
          <w:color w:val="4472C4" w:themeColor="accent1"/>
          <w:sz w:val="48"/>
          <w:szCs w:val="48"/>
        </w:rPr>
        <w:t>COMMITMENT PLAN (ESCP)</w:t>
      </w:r>
    </w:p>
    <w:p w14:paraId="65232F57" w14:textId="77777777" w:rsidR="001930D2" w:rsidRPr="00B27440" w:rsidRDefault="001930D2" w:rsidP="001930D2">
      <w:pPr>
        <w:jc w:val="center"/>
        <w:rPr>
          <w:rFonts w:ascii="Corbel" w:hAnsi="Corbel"/>
          <w:b/>
          <w:color w:val="4472C4" w:themeColor="accent1"/>
          <w:sz w:val="48"/>
        </w:rPr>
      </w:pPr>
    </w:p>
    <w:p w14:paraId="11DC074E" w14:textId="77777777" w:rsidR="001930D2" w:rsidRPr="00B27440" w:rsidRDefault="001930D2" w:rsidP="001930D2">
      <w:pPr>
        <w:jc w:val="center"/>
        <w:rPr>
          <w:rFonts w:ascii="Corbel" w:hAnsi="Corbel"/>
          <w:b/>
          <w:color w:val="4472C4" w:themeColor="accent1"/>
          <w:sz w:val="48"/>
        </w:rPr>
      </w:pPr>
    </w:p>
    <w:p w14:paraId="411107FD" w14:textId="25047652" w:rsidR="001930D2" w:rsidRPr="002B37D8" w:rsidRDefault="001930D2" w:rsidP="001930D2">
      <w:pPr>
        <w:jc w:val="center"/>
        <w:rPr>
          <w:rFonts w:ascii="Corbel" w:hAnsi="Corbel"/>
          <w:b/>
          <w:sz w:val="48"/>
        </w:rPr>
        <w:sectPr w:rsidR="001930D2" w:rsidRPr="002B37D8" w:rsidSect="008B2D08">
          <w:footerReference w:type="default" r:id="rId20"/>
          <w:headerReference w:type="first" r:id="rId21"/>
          <w:pgSz w:w="12240" w:h="15840"/>
          <w:pgMar w:top="1440" w:right="1440" w:bottom="1440" w:left="1440" w:header="720" w:footer="720" w:gutter="0"/>
          <w:pgNumType w:start="0"/>
          <w:cols w:space="720"/>
          <w:docGrid w:linePitch="360"/>
        </w:sectPr>
      </w:pPr>
      <w:r>
        <w:rPr>
          <w:rFonts w:ascii="Corbel" w:hAnsi="Corbel"/>
          <w:b/>
          <w:sz w:val="48"/>
        </w:rPr>
        <w:t>March</w:t>
      </w:r>
      <w:r w:rsidRPr="00B27440">
        <w:rPr>
          <w:rFonts w:ascii="Corbel" w:hAnsi="Corbel"/>
          <w:b/>
          <w:sz w:val="48"/>
        </w:rPr>
        <w:t xml:space="preserve"> </w:t>
      </w:r>
      <w:r w:rsidR="00907B35">
        <w:rPr>
          <w:rFonts w:ascii="Corbel" w:hAnsi="Corbel"/>
          <w:b/>
          <w:sz w:val="48"/>
        </w:rPr>
        <w:t>26</w:t>
      </w:r>
      <w:r w:rsidRPr="00B27440">
        <w:rPr>
          <w:rFonts w:ascii="Corbel" w:hAnsi="Corbel"/>
          <w:b/>
          <w:sz w:val="48"/>
        </w:rPr>
        <w:t>, 2020</w:t>
      </w:r>
    </w:p>
    <w:p w14:paraId="271AE513" w14:textId="77777777" w:rsidR="001930D2" w:rsidRPr="001F0D2E" w:rsidRDefault="001930D2" w:rsidP="001930D2">
      <w:pPr>
        <w:jc w:val="center"/>
        <w:rPr>
          <w:rFonts w:ascii="Calibri" w:hAnsi="Calibri"/>
          <w:b/>
          <w:iCs/>
        </w:rPr>
      </w:pPr>
      <w:r w:rsidRPr="001F0D2E">
        <w:rPr>
          <w:rFonts w:ascii="Calibri" w:hAnsi="Calibri"/>
          <w:b/>
          <w:iCs/>
        </w:rPr>
        <w:lastRenderedPageBreak/>
        <w:t>ENVIRONMENTAL AND SOCIAL COMMITMENT PLAN</w:t>
      </w:r>
    </w:p>
    <w:p w14:paraId="4DD2C8EB" w14:textId="77777777" w:rsidR="001930D2" w:rsidRPr="001F0D2E" w:rsidRDefault="001930D2" w:rsidP="001930D2">
      <w:pPr>
        <w:jc w:val="center"/>
        <w:rPr>
          <w:rFonts w:ascii="Calibri" w:hAnsi="Calibri"/>
          <w:b/>
          <w:i/>
          <w:iCs/>
        </w:rPr>
      </w:pPr>
    </w:p>
    <w:p w14:paraId="2A72AFFF" w14:textId="7FC8B3A4" w:rsidR="001930D2" w:rsidRPr="001F0D2E" w:rsidRDefault="001930D2" w:rsidP="001930D2">
      <w:pPr>
        <w:pStyle w:val="ListParagraph"/>
        <w:numPr>
          <w:ilvl w:val="0"/>
          <w:numId w:val="9"/>
        </w:numPr>
        <w:rPr>
          <w:rFonts w:ascii="Calibri" w:hAnsi="Calibri"/>
        </w:rPr>
      </w:pPr>
      <w:r>
        <w:rPr>
          <w:rFonts w:ascii="Calibri" w:hAnsi="Calibri"/>
        </w:rPr>
        <w:t xml:space="preserve">The </w:t>
      </w:r>
      <w:r w:rsidRPr="001F0D2E">
        <w:rPr>
          <w:rFonts w:ascii="Calibri" w:hAnsi="Calibri"/>
        </w:rPr>
        <w:t xml:space="preserve">Commonwealth of </w:t>
      </w:r>
      <w:r w:rsidRPr="001930D2">
        <w:rPr>
          <w:rFonts w:ascii="Calibri" w:hAnsi="Calibri"/>
        </w:rPr>
        <w:t>Dominica will implement</w:t>
      </w:r>
      <w:r w:rsidRPr="001F0D2E">
        <w:rPr>
          <w:rFonts w:ascii="Calibri" w:hAnsi="Calibri"/>
        </w:rPr>
        <w:t xml:space="preserve"> the Caribbean Digital Transformation Program (the </w:t>
      </w:r>
      <w:r w:rsidRPr="001F0D2E">
        <w:rPr>
          <w:rFonts w:ascii="Calibri" w:hAnsi="Calibri"/>
          <w:b/>
        </w:rPr>
        <w:t>Project</w:t>
      </w:r>
      <w:r w:rsidRPr="001F0D2E">
        <w:rPr>
          <w:rFonts w:ascii="Calibri" w:hAnsi="Calibri"/>
        </w:rPr>
        <w:t>), with the involvement of the Ministry of Public Works and the Digital Economy</w:t>
      </w:r>
      <w:r>
        <w:rPr>
          <w:rFonts w:ascii="Calibri" w:hAnsi="Calibri"/>
        </w:rPr>
        <w:t xml:space="preserve"> (MPWDE)</w:t>
      </w:r>
      <w:r w:rsidRPr="001F0D2E">
        <w:rPr>
          <w:rFonts w:ascii="Calibri" w:hAnsi="Calibri"/>
        </w:rPr>
        <w:t>. The International Development Association</w:t>
      </w:r>
      <w:r w:rsidRPr="001F0D2E">
        <w:rPr>
          <w:rFonts w:ascii="Calibri" w:hAnsi="Calibri"/>
          <w:i/>
        </w:rPr>
        <w:t xml:space="preserve"> </w:t>
      </w:r>
      <w:r>
        <w:rPr>
          <w:rFonts w:ascii="Calibri" w:hAnsi="Calibri"/>
        </w:rPr>
        <w:t>(</w:t>
      </w:r>
      <w:r w:rsidRPr="001F0D2E">
        <w:rPr>
          <w:rFonts w:ascii="Calibri" w:hAnsi="Calibri"/>
        </w:rPr>
        <w:t>hereinafter the</w:t>
      </w:r>
      <w:r w:rsidRPr="001F0D2E">
        <w:rPr>
          <w:rFonts w:ascii="Calibri" w:hAnsi="Calibri"/>
          <w:color w:val="70AD47" w:themeColor="accent6"/>
        </w:rPr>
        <w:t xml:space="preserve"> </w:t>
      </w:r>
      <w:r w:rsidRPr="001F0D2E">
        <w:rPr>
          <w:rFonts w:ascii="Calibri" w:hAnsi="Calibri"/>
        </w:rPr>
        <w:t>Association</w:t>
      </w:r>
      <w:r>
        <w:rPr>
          <w:rFonts w:ascii="Calibri" w:hAnsi="Calibri"/>
        </w:rPr>
        <w:t>)</w:t>
      </w:r>
      <w:r w:rsidRPr="001F0D2E">
        <w:rPr>
          <w:rFonts w:ascii="Calibri" w:hAnsi="Calibri"/>
        </w:rPr>
        <w:t xml:space="preserve"> </w:t>
      </w:r>
      <w:r w:rsidRPr="001F0D2E">
        <w:rPr>
          <w:rFonts w:ascii="Calibri" w:hAnsi="Calibri"/>
          <w:iCs/>
        </w:rPr>
        <w:t xml:space="preserve">has agreed to provide </w:t>
      </w:r>
      <w:r w:rsidRPr="001F0D2E">
        <w:rPr>
          <w:rFonts w:ascii="Calibri" w:hAnsi="Calibri"/>
        </w:rPr>
        <w:t xml:space="preserve">financing for the Project. </w:t>
      </w:r>
    </w:p>
    <w:p w14:paraId="0CD68E33" w14:textId="77777777" w:rsidR="001930D2" w:rsidRPr="001F0D2E" w:rsidRDefault="001930D2" w:rsidP="001930D2">
      <w:pPr>
        <w:pStyle w:val="ListParagraph"/>
        <w:numPr>
          <w:ilvl w:val="0"/>
          <w:numId w:val="9"/>
        </w:numPr>
        <w:rPr>
          <w:rFonts w:ascii="Calibri" w:hAnsi="Calibri"/>
        </w:rPr>
      </w:pPr>
      <w:r>
        <w:rPr>
          <w:rFonts w:ascii="Calibri" w:hAnsi="Calibri"/>
        </w:rPr>
        <w:t>The</w:t>
      </w:r>
      <w:r w:rsidRPr="001F0D2E">
        <w:rPr>
          <w:rFonts w:ascii="Calibri" w:hAnsi="Calibri"/>
        </w:rPr>
        <w:t xml:space="preserve"> Commonwealth of Dominica will implement material measures and actions so that the Project is implemented in accordance with the Environmental and Social Standards (</w:t>
      </w:r>
      <w:r w:rsidRPr="001F0D2E">
        <w:rPr>
          <w:rFonts w:ascii="Calibri" w:hAnsi="Calibri"/>
          <w:b/>
        </w:rPr>
        <w:t>ESSs</w:t>
      </w:r>
      <w:r w:rsidRPr="001F0D2E">
        <w:rPr>
          <w:rFonts w:ascii="Calibri" w:hAnsi="Calibri"/>
        </w:rPr>
        <w:t>). This Environmental and Social Commitment Plan (</w:t>
      </w:r>
      <w:r w:rsidRPr="001F0D2E">
        <w:rPr>
          <w:rFonts w:ascii="Calibri" w:hAnsi="Calibri"/>
          <w:b/>
        </w:rPr>
        <w:t>ESCP</w:t>
      </w:r>
      <w:r w:rsidRPr="001F0D2E">
        <w:rPr>
          <w:rFonts w:ascii="Calibri" w:hAnsi="Calibri"/>
        </w:rPr>
        <w:t>) sets out material measures and actions, any</w:t>
      </w:r>
      <w:r w:rsidRPr="001F0D2E">
        <w:t xml:space="preserve"> specific documents or </w:t>
      </w:r>
      <w:r w:rsidRPr="001F0D2E">
        <w:rPr>
          <w:rFonts w:ascii="Calibri" w:hAnsi="Calibri"/>
        </w:rPr>
        <w:t xml:space="preserve">plans, as well as the timing for each of these. </w:t>
      </w:r>
    </w:p>
    <w:p w14:paraId="1E19F5B9" w14:textId="77878E42" w:rsidR="001930D2" w:rsidRPr="001F0D2E" w:rsidRDefault="001930D2" w:rsidP="001930D2">
      <w:pPr>
        <w:pStyle w:val="ListParagraph"/>
        <w:numPr>
          <w:ilvl w:val="0"/>
          <w:numId w:val="9"/>
        </w:numPr>
        <w:rPr>
          <w:rStyle w:val="CommentReference"/>
          <w:rFonts w:ascii="Calibri" w:hAnsi="Calibri"/>
        </w:rPr>
      </w:pPr>
      <w:r>
        <w:rPr>
          <w:rFonts w:ascii="Calibri" w:hAnsi="Calibri"/>
        </w:rPr>
        <w:t>The</w:t>
      </w:r>
      <w:r w:rsidRPr="001F0D2E">
        <w:rPr>
          <w:rFonts w:ascii="Calibri" w:hAnsi="Calibri"/>
        </w:rPr>
        <w:t xml:space="preserve"> Commonwealth of Dominica will also comply with the provisions of any other Environmental and Social (E&amp;S) documents required under the </w:t>
      </w:r>
      <w:r>
        <w:rPr>
          <w:rFonts w:ascii="Calibri" w:hAnsi="Calibri"/>
        </w:rPr>
        <w:t>ESSs</w:t>
      </w:r>
      <w:r w:rsidRPr="001F0D2E">
        <w:rPr>
          <w:rFonts w:ascii="Calibri" w:hAnsi="Calibri"/>
        </w:rPr>
        <w:t xml:space="preserve"> and referred to in this ESCP, such as the Environmental and Social Management Framework (ESMF), </w:t>
      </w:r>
      <w:r>
        <w:rPr>
          <w:rFonts w:ascii="Calibri" w:hAnsi="Calibri"/>
        </w:rPr>
        <w:t>Environmental and Social</w:t>
      </w:r>
      <w:r w:rsidRPr="001F0D2E">
        <w:rPr>
          <w:rFonts w:ascii="Calibri" w:hAnsi="Calibri"/>
        </w:rPr>
        <w:t xml:space="preserve"> Management Plan</w:t>
      </w:r>
      <w:r>
        <w:rPr>
          <w:rFonts w:ascii="Calibri" w:hAnsi="Calibri"/>
        </w:rPr>
        <w:t>s</w:t>
      </w:r>
      <w:r w:rsidRPr="001F0D2E">
        <w:rPr>
          <w:rFonts w:ascii="Calibri" w:hAnsi="Calibri"/>
        </w:rPr>
        <w:t xml:space="preserve"> (</w:t>
      </w:r>
      <w:r>
        <w:rPr>
          <w:rFonts w:ascii="Calibri" w:hAnsi="Calibri"/>
        </w:rPr>
        <w:t>ESMPs</w:t>
      </w:r>
      <w:r w:rsidRPr="001F0D2E">
        <w:rPr>
          <w:rFonts w:ascii="Calibri" w:hAnsi="Calibri"/>
        </w:rPr>
        <w:t>), Indigenous Peoples Planning Framework/Plan (IPP</w:t>
      </w:r>
      <w:r>
        <w:rPr>
          <w:rFonts w:ascii="Calibri" w:hAnsi="Calibri"/>
        </w:rPr>
        <w:t>F/IPP</w:t>
      </w:r>
      <w:r w:rsidRPr="001F0D2E">
        <w:rPr>
          <w:rFonts w:ascii="Calibri" w:hAnsi="Calibri"/>
        </w:rPr>
        <w:t>), Stakeholder Engagement Plan (SEP), Labor Management Procedures (LMP), and the timelines specified in those E&amp;S documents.</w:t>
      </w:r>
    </w:p>
    <w:p w14:paraId="64F480B6" w14:textId="77777777" w:rsidR="001930D2" w:rsidRPr="001F0D2E" w:rsidRDefault="001930D2" w:rsidP="001930D2">
      <w:pPr>
        <w:pStyle w:val="ListParagraph"/>
        <w:numPr>
          <w:ilvl w:val="0"/>
          <w:numId w:val="9"/>
        </w:numPr>
        <w:rPr>
          <w:rFonts w:ascii="Calibri" w:hAnsi="Calibri"/>
        </w:rPr>
      </w:pPr>
      <w:r>
        <w:rPr>
          <w:rFonts w:ascii="Calibri" w:hAnsi="Calibri"/>
        </w:rPr>
        <w:t>The</w:t>
      </w:r>
      <w:r w:rsidRPr="001F0D2E">
        <w:rPr>
          <w:rFonts w:ascii="Calibri" w:hAnsi="Calibri"/>
        </w:rPr>
        <w:t xml:space="preserve"> Commonwealth of Dominica is responsible for compliance with all requirements of the ESCP even when implementation of specific measures and actions is conducted by the Ministry, agency or unit referenced in 1. above.</w:t>
      </w:r>
      <w:r w:rsidRPr="001F0D2E" w:rsidDel="007E4F9D">
        <w:rPr>
          <w:rFonts w:ascii="Calibri" w:hAnsi="Calibri"/>
        </w:rPr>
        <w:t xml:space="preserve"> </w:t>
      </w:r>
    </w:p>
    <w:p w14:paraId="12FAC366" w14:textId="77777777" w:rsidR="001930D2" w:rsidRPr="001F0D2E" w:rsidRDefault="001930D2" w:rsidP="001930D2">
      <w:pPr>
        <w:pStyle w:val="ListParagraph"/>
        <w:numPr>
          <w:ilvl w:val="0"/>
          <w:numId w:val="9"/>
        </w:numPr>
        <w:rPr>
          <w:rFonts w:ascii="Calibri" w:hAnsi="Calibri"/>
        </w:rPr>
      </w:pPr>
      <w:r w:rsidRPr="001F0D2E">
        <w:rPr>
          <w:rFonts w:ascii="Calibri" w:hAnsi="Calibri"/>
        </w:rPr>
        <w:t xml:space="preserve">Implementation of the material measures and actions set out in this ESCP will be monitored and reported to the </w:t>
      </w:r>
      <w:r w:rsidRPr="001F0D2E">
        <w:rPr>
          <w:rFonts w:ascii="Calibri" w:hAnsi="Calibri"/>
          <w:iCs/>
        </w:rPr>
        <w:t>Association</w:t>
      </w:r>
      <w:r w:rsidRPr="001F0D2E">
        <w:rPr>
          <w:rFonts w:ascii="Calibri" w:hAnsi="Calibri"/>
        </w:rPr>
        <w:t xml:space="preserve"> by</w:t>
      </w:r>
      <w:r>
        <w:rPr>
          <w:rFonts w:ascii="Calibri" w:hAnsi="Calibri"/>
        </w:rPr>
        <w:t xml:space="preserve"> the</w:t>
      </w:r>
      <w:r w:rsidRPr="001F0D2E">
        <w:rPr>
          <w:rFonts w:ascii="Calibri" w:hAnsi="Calibri"/>
        </w:rPr>
        <w:t xml:space="preserve"> Commonwealth of Dominica as required by the ESCP and the conditions of the legal agreement, and the </w:t>
      </w:r>
      <w:r w:rsidRPr="001F0D2E">
        <w:rPr>
          <w:rFonts w:ascii="Calibri" w:hAnsi="Calibri"/>
          <w:iCs/>
        </w:rPr>
        <w:t>Association</w:t>
      </w:r>
      <w:r w:rsidRPr="001F0D2E">
        <w:rPr>
          <w:rFonts w:ascii="Calibri" w:hAnsi="Calibri"/>
        </w:rPr>
        <w:t xml:space="preserve"> will monitor and assess progress and completion of the material measures and actions throughout implementation of the Project. </w:t>
      </w:r>
    </w:p>
    <w:p w14:paraId="3926EE81" w14:textId="069A5E02" w:rsidR="001930D2" w:rsidRPr="001F0D2E" w:rsidRDefault="001930D2" w:rsidP="001930D2">
      <w:pPr>
        <w:pStyle w:val="ListParagraph"/>
        <w:numPr>
          <w:ilvl w:val="0"/>
          <w:numId w:val="9"/>
        </w:numPr>
        <w:rPr>
          <w:rFonts w:ascii="Calibri" w:hAnsi="Calibri"/>
        </w:rPr>
      </w:pPr>
      <w:r w:rsidRPr="001F0D2E">
        <w:rPr>
          <w:rFonts w:ascii="Calibri" w:hAnsi="Calibri"/>
        </w:rPr>
        <w:t xml:space="preserve">As agreed by the Association and </w:t>
      </w:r>
      <w:r>
        <w:rPr>
          <w:rFonts w:ascii="Calibri" w:hAnsi="Calibri"/>
        </w:rPr>
        <w:t xml:space="preserve">the </w:t>
      </w:r>
      <w:r w:rsidRPr="001F0D2E">
        <w:rPr>
          <w:rFonts w:ascii="Calibri" w:hAnsi="Calibri"/>
        </w:rPr>
        <w:t xml:space="preserve">Commonwealth of Dominica, this ESCP may be revised from time to time during Project implementation, to reflect adaptive management of Project changes and unforeseen circumstances or in response to assessment of Project performance conducted under the ESCP itself. </w:t>
      </w:r>
      <w:r w:rsidR="006A0C08" w:rsidRPr="00193544">
        <w:rPr>
          <w:rFonts w:ascii="Calibri" w:hAnsi="Calibri"/>
        </w:rPr>
        <w:t>In such circumstances, the Grenada</w:t>
      </w:r>
      <w:r w:rsidR="006A0C08">
        <w:rPr>
          <w:rFonts w:ascii="Calibri" w:hAnsi="Calibri"/>
        </w:rPr>
        <w:t xml:space="preserve">, </w:t>
      </w:r>
      <w:r w:rsidR="006A0C08" w:rsidRPr="00A223E1">
        <w:t xml:space="preserve">through the Minister responsible for the </w:t>
      </w:r>
      <w:r w:rsidR="006A0C08" w:rsidRPr="31038114">
        <w:rPr>
          <w:rFonts w:cstheme="minorBidi"/>
        </w:rPr>
        <w:t>M</w:t>
      </w:r>
      <w:r w:rsidR="006A0C08">
        <w:rPr>
          <w:rFonts w:cstheme="minorBidi"/>
        </w:rPr>
        <w:t>NSPAHAICT</w:t>
      </w:r>
      <w:r w:rsidR="006A0C08">
        <w:t>,</w:t>
      </w:r>
      <w:r w:rsidR="006A0C08" w:rsidRPr="00193544">
        <w:rPr>
          <w:rFonts w:ascii="Calibri" w:hAnsi="Calibri"/>
        </w:rPr>
        <w:t xml:space="preserve"> will agree to the changes with the Association and will update the ESCP to reflect such changes. Agreement on changes to the ESCP will be documented through the exchange of letters signed between the Association and the Minister responsible for</w:t>
      </w:r>
      <w:r w:rsidR="006A0C08" w:rsidRPr="008F6F58">
        <w:t xml:space="preserve"> </w:t>
      </w:r>
      <w:r w:rsidR="006A0C08">
        <w:t xml:space="preserve">the </w:t>
      </w:r>
      <w:r w:rsidR="006A0C08" w:rsidRPr="31038114">
        <w:rPr>
          <w:rFonts w:cstheme="minorBidi"/>
        </w:rPr>
        <w:t>M</w:t>
      </w:r>
      <w:r w:rsidR="006A0C08">
        <w:rPr>
          <w:rFonts w:cstheme="minorBidi"/>
        </w:rPr>
        <w:t>NSPAHAICT</w:t>
      </w:r>
      <w:r w:rsidR="006A0C08" w:rsidRPr="00193544">
        <w:rPr>
          <w:rFonts w:cstheme="minorHAnsi"/>
          <w:noProof/>
        </w:rPr>
        <w:t>.</w:t>
      </w:r>
      <w:r w:rsidR="006A0C08" w:rsidRPr="00193544" w:rsidDel="00D8548F">
        <w:rPr>
          <w:rFonts w:ascii="Calibri" w:hAnsi="Calibri"/>
        </w:rPr>
        <w:t xml:space="preserve"> </w:t>
      </w:r>
      <w:r w:rsidR="006A0C08" w:rsidRPr="00193544">
        <w:rPr>
          <w:rFonts w:ascii="Calibri" w:hAnsi="Calibri"/>
        </w:rPr>
        <w:t xml:space="preserve">The </w:t>
      </w:r>
      <w:r w:rsidR="006A0C08" w:rsidRPr="31038114">
        <w:rPr>
          <w:rFonts w:cstheme="minorBidi"/>
        </w:rPr>
        <w:t>M</w:t>
      </w:r>
      <w:r w:rsidR="006A0C08">
        <w:rPr>
          <w:rFonts w:cstheme="minorBidi"/>
        </w:rPr>
        <w:t>NSPAHAICT</w:t>
      </w:r>
      <w:r w:rsidR="006A0C08" w:rsidRPr="00193544" w:rsidDel="00D8548F">
        <w:rPr>
          <w:rFonts w:ascii="Calibri" w:hAnsi="Calibri"/>
        </w:rPr>
        <w:t xml:space="preserve"> </w:t>
      </w:r>
      <w:r w:rsidR="006A0C08" w:rsidRPr="00193544">
        <w:rPr>
          <w:rFonts w:ascii="Calibri" w:hAnsi="Calibri"/>
        </w:rPr>
        <w:t>will promptly disclose the updated ESCP</w:t>
      </w:r>
      <w:r w:rsidR="006A0C08">
        <w:rPr>
          <w:rFonts w:ascii="Calibri" w:hAnsi="Calibri"/>
        </w:rPr>
        <w:t>.</w:t>
      </w:r>
    </w:p>
    <w:p w14:paraId="57D029BA" w14:textId="77777777" w:rsidR="001930D2" w:rsidRDefault="001930D2" w:rsidP="001930D2">
      <w:pPr>
        <w:pStyle w:val="ListParagraph"/>
        <w:numPr>
          <w:ilvl w:val="0"/>
          <w:numId w:val="9"/>
        </w:numPr>
        <w:rPr>
          <w:rFonts w:cstheme="minorHAnsi"/>
        </w:rPr>
        <w:sectPr w:rsidR="001930D2" w:rsidSect="00351BB7">
          <w:pgSz w:w="12240" w:h="15840"/>
          <w:pgMar w:top="1440" w:right="1440" w:bottom="1440" w:left="1440" w:header="720" w:footer="720" w:gutter="0"/>
          <w:pgNumType w:start="6"/>
          <w:cols w:space="720"/>
          <w:titlePg/>
          <w:docGrid w:linePitch="360"/>
        </w:sectPr>
      </w:pPr>
      <w:r w:rsidRPr="001F0D2E">
        <w:rPr>
          <w:rFonts w:ascii="Calibri" w:hAnsi="Calibri"/>
        </w:rPr>
        <w:t>Where Project changes, unforeseen circumstances, or Project performance result in changes to the risks and impacts during Project implementation, the Commonwealth of Dominica shall provide</w:t>
      </w:r>
      <w:r w:rsidRPr="001F0D2E">
        <w:rPr>
          <w:rFonts w:cstheme="minorHAnsi"/>
        </w:rPr>
        <w:t xml:space="preserve"> additional funds, if needed, to implement actions and measures to address such risks and impacts.</w:t>
      </w:r>
    </w:p>
    <w:tbl>
      <w:tblPr>
        <w:tblStyle w:val="TableGrid"/>
        <w:tblW w:w="14305" w:type="dxa"/>
        <w:jc w:val="center"/>
        <w:tblLayout w:type="fixed"/>
        <w:tblCellMar>
          <w:left w:w="115" w:type="dxa"/>
          <w:right w:w="115" w:type="dxa"/>
        </w:tblCellMar>
        <w:tblLook w:val="04A0" w:firstRow="1" w:lastRow="0" w:firstColumn="1" w:lastColumn="0" w:noHBand="0" w:noVBand="1"/>
      </w:tblPr>
      <w:tblGrid>
        <w:gridCol w:w="715"/>
        <w:gridCol w:w="6120"/>
        <w:gridCol w:w="3780"/>
        <w:gridCol w:w="3690"/>
      </w:tblGrid>
      <w:tr w:rsidR="001930D2" w:rsidRPr="001F0D2E" w14:paraId="49E315E0" w14:textId="77777777" w:rsidTr="584B3562">
        <w:trPr>
          <w:cantSplit/>
          <w:trHeight w:val="56"/>
          <w:tblHeader/>
          <w:jc w:val="center"/>
        </w:trPr>
        <w:tc>
          <w:tcPr>
            <w:tcW w:w="6835" w:type="dxa"/>
            <w:gridSpan w:val="2"/>
            <w:tcBorders>
              <w:top w:val="single" w:sz="4" w:space="0" w:color="000000" w:themeColor="text1"/>
            </w:tcBorders>
            <w:shd w:val="clear" w:color="auto" w:fill="C5E0B3" w:themeFill="accent6" w:themeFillTint="66"/>
          </w:tcPr>
          <w:p w14:paraId="6C1AB413" w14:textId="77777777" w:rsidR="001930D2" w:rsidRPr="001F0D2E" w:rsidRDefault="001930D2" w:rsidP="00193544">
            <w:pPr>
              <w:keepLines/>
              <w:widowControl w:val="0"/>
              <w:rPr>
                <w:rFonts w:cstheme="minorHAnsi"/>
                <w:b/>
                <w:sz w:val="20"/>
                <w:szCs w:val="20"/>
              </w:rPr>
            </w:pPr>
            <w:r w:rsidRPr="001F0D2E">
              <w:rPr>
                <w:rFonts w:cstheme="minorHAnsi"/>
                <w:b/>
                <w:sz w:val="20"/>
                <w:szCs w:val="20"/>
              </w:rPr>
              <w:lastRenderedPageBreak/>
              <w:t xml:space="preserve">MATERIAL MEASURES AND ACTIONS  </w:t>
            </w:r>
          </w:p>
        </w:tc>
        <w:tc>
          <w:tcPr>
            <w:tcW w:w="3780" w:type="dxa"/>
            <w:tcBorders>
              <w:top w:val="single" w:sz="4" w:space="0" w:color="000000" w:themeColor="text1"/>
            </w:tcBorders>
            <w:shd w:val="clear" w:color="auto" w:fill="C5E0B3" w:themeFill="accent6" w:themeFillTint="66"/>
          </w:tcPr>
          <w:p w14:paraId="577B33D0" w14:textId="77777777" w:rsidR="001930D2" w:rsidRPr="001F0D2E" w:rsidRDefault="001930D2" w:rsidP="00193544">
            <w:pPr>
              <w:keepLines/>
              <w:widowControl w:val="0"/>
              <w:jc w:val="center"/>
              <w:rPr>
                <w:rFonts w:cstheme="minorHAnsi"/>
                <w:b/>
                <w:sz w:val="20"/>
                <w:szCs w:val="20"/>
              </w:rPr>
            </w:pPr>
            <w:r w:rsidRPr="001F0D2E">
              <w:rPr>
                <w:rFonts w:cstheme="minorHAnsi"/>
                <w:b/>
                <w:sz w:val="20"/>
                <w:szCs w:val="20"/>
              </w:rPr>
              <w:t>TIMEFRAME</w:t>
            </w:r>
          </w:p>
          <w:p w14:paraId="2C7F9698" w14:textId="77777777" w:rsidR="001930D2" w:rsidRPr="001F0D2E" w:rsidRDefault="001930D2" w:rsidP="00193544">
            <w:pPr>
              <w:keepLines/>
              <w:widowControl w:val="0"/>
              <w:rPr>
                <w:rFonts w:cstheme="minorHAnsi"/>
                <w:b/>
                <w:sz w:val="20"/>
                <w:szCs w:val="20"/>
              </w:rPr>
            </w:pPr>
          </w:p>
        </w:tc>
        <w:tc>
          <w:tcPr>
            <w:tcW w:w="3690" w:type="dxa"/>
            <w:tcBorders>
              <w:top w:val="single" w:sz="4" w:space="0" w:color="000000" w:themeColor="text1"/>
            </w:tcBorders>
            <w:shd w:val="clear" w:color="auto" w:fill="C5E0B3" w:themeFill="accent6" w:themeFillTint="66"/>
          </w:tcPr>
          <w:p w14:paraId="35C10B81" w14:textId="77777777" w:rsidR="001930D2" w:rsidRPr="001F0D2E" w:rsidRDefault="001930D2" w:rsidP="00193544">
            <w:pPr>
              <w:keepLines/>
              <w:widowControl w:val="0"/>
              <w:rPr>
                <w:rFonts w:cstheme="minorHAnsi"/>
                <w:b/>
                <w:sz w:val="20"/>
                <w:szCs w:val="20"/>
              </w:rPr>
            </w:pPr>
            <w:r w:rsidRPr="001F0D2E">
              <w:rPr>
                <w:rFonts w:cstheme="minorHAnsi"/>
                <w:b/>
                <w:sz w:val="20"/>
                <w:szCs w:val="20"/>
              </w:rPr>
              <w:t xml:space="preserve">RESPONSIBILE ENTITY/AUTHORITY </w:t>
            </w:r>
          </w:p>
        </w:tc>
      </w:tr>
      <w:tr w:rsidR="001930D2" w:rsidRPr="001F0D2E" w:rsidDel="00777D1F" w14:paraId="33C5C9F9" w14:textId="77777777" w:rsidTr="00193544">
        <w:trPr>
          <w:cantSplit/>
          <w:trHeight w:val="20"/>
          <w:jc w:val="center"/>
        </w:trPr>
        <w:tc>
          <w:tcPr>
            <w:tcW w:w="14305" w:type="dxa"/>
            <w:gridSpan w:val="4"/>
            <w:tcBorders>
              <w:bottom w:val="single" w:sz="4" w:space="0" w:color="auto"/>
            </w:tcBorders>
            <w:shd w:val="clear" w:color="auto" w:fill="F4B083" w:themeFill="accent2" w:themeFillTint="99"/>
          </w:tcPr>
          <w:p w14:paraId="27CB0D31" w14:textId="77777777" w:rsidR="001930D2" w:rsidRPr="001F0D2E" w:rsidDel="00777D1F" w:rsidRDefault="001930D2" w:rsidP="00193544">
            <w:pPr>
              <w:keepLines/>
              <w:widowControl w:val="0"/>
              <w:rPr>
                <w:rFonts w:cstheme="minorHAnsi"/>
                <w:sz w:val="20"/>
                <w:szCs w:val="20"/>
              </w:rPr>
            </w:pPr>
            <w:r w:rsidRPr="001F0D2E">
              <w:rPr>
                <w:rFonts w:cstheme="minorHAnsi"/>
                <w:b/>
                <w:sz w:val="20"/>
                <w:szCs w:val="20"/>
              </w:rPr>
              <w:t>MONITORING AND REPORTING</w:t>
            </w:r>
          </w:p>
        </w:tc>
      </w:tr>
      <w:tr w:rsidR="001930D2" w:rsidRPr="001F0D2E" w14:paraId="112D4D1A" w14:textId="77777777" w:rsidTr="00193544">
        <w:trPr>
          <w:cantSplit/>
          <w:trHeight w:val="20"/>
          <w:jc w:val="center"/>
        </w:trPr>
        <w:tc>
          <w:tcPr>
            <w:tcW w:w="715" w:type="dxa"/>
            <w:tcBorders>
              <w:bottom w:val="single" w:sz="4" w:space="0" w:color="auto"/>
            </w:tcBorders>
          </w:tcPr>
          <w:p w14:paraId="45E21FA3"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A</w:t>
            </w:r>
          </w:p>
        </w:tc>
        <w:tc>
          <w:tcPr>
            <w:tcW w:w="6120" w:type="dxa"/>
            <w:tcBorders>
              <w:bottom w:val="single" w:sz="4" w:space="0" w:color="auto"/>
            </w:tcBorders>
          </w:tcPr>
          <w:p w14:paraId="0EE48350" w14:textId="77777777" w:rsidR="001930D2" w:rsidRPr="001F0D2E" w:rsidRDefault="001930D2" w:rsidP="00193544">
            <w:pPr>
              <w:keepLines/>
              <w:widowControl w:val="0"/>
              <w:rPr>
                <w:rFonts w:cstheme="minorHAnsi"/>
                <w:sz w:val="20"/>
                <w:szCs w:val="20"/>
              </w:rPr>
            </w:pPr>
            <w:r w:rsidRPr="001F0D2E">
              <w:rPr>
                <w:rFonts w:cstheme="minorHAnsi"/>
                <w:b/>
                <w:color w:val="4472C4" w:themeColor="accent1"/>
                <w:sz w:val="20"/>
                <w:szCs w:val="20"/>
              </w:rPr>
              <w:t>REGULAR REPORTING</w:t>
            </w:r>
            <w:r w:rsidRPr="001F0D2E">
              <w:rPr>
                <w:rFonts w:cstheme="minorHAnsi"/>
                <w:sz w:val="20"/>
                <w:szCs w:val="20"/>
              </w:rPr>
              <w:t xml:space="preserve"> </w:t>
            </w:r>
          </w:p>
          <w:p w14:paraId="6F8E5865" w14:textId="77777777" w:rsidR="001930D2" w:rsidRPr="001F0D2E" w:rsidRDefault="001930D2" w:rsidP="00193544">
            <w:pPr>
              <w:keepLines/>
              <w:widowControl w:val="0"/>
              <w:rPr>
                <w:rFonts w:cstheme="minorHAnsi"/>
                <w:sz w:val="20"/>
                <w:szCs w:val="20"/>
              </w:rPr>
            </w:pPr>
            <w:r w:rsidRPr="001F0D2E">
              <w:rPr>
                <w:rFonts w:cstheme="minorHAnsi"/>
                <w:sz w:val="20"/>
                <w:szCs w:val="20"/>
              </w:rPr>
              <w:t>Prepare and submit to the Association regular monitoring reports on the environmental, social, health and safety (ESHS) performance of the Project, including but not limited to the implementation of the ESCP, status of preparation and implementation of E&amp;S documents required under the ESCP, stakeholder engagement activities, functioning of the grievance mechanism(s).</w:t>
            </w:r>
          </w:p>
        </w:tc>
        <w:tc>
          <w:tcPr>
            <w:tcW w:w="3780" w:type="dxa"/>
            <w:tcBorders>
              <w:bottom w:val="single" w:sz="4" w:space="0" w:color="auto"/>
            </w:tcBorders>
          </w:tcPr>
          <w:p w14:paraId="42E20DB5" w14:textId="77777777" w:rsidR="001930D2" w:rsidRPr="005A2F04" w:rsidRDefault="001930D2" w:rsidP="00193544">
            <w:pPr>
              <w:autoSpaceDE w:val="0"/>
              <w:autoSpaceDN w:val="0"/>
              <w:adjustRightInd w:val="0"/>
              <w:rPr>
                <w:rFonts w:cstheme="minorHAnsi"/>
                <w:sz w:val="20"/>
                <w:szCs w:val="20"/>
              </w:rPr>
            </w:pPr>
            <w:r w:rsidRPr="005A2F04">
              <w:rPr>
                <w:rFonts w:cstheme="minorHAnsi"/>
                <w:sz w:val="20"/>
                <w:szCs w:val="20"/>
              </w:rPr>
              <w:t>Submitted to the Association semiannually</w:t>
            </w:r>
          </w:p>
          <w:p w14:paraId="7534ABB2" w14:textId="77777777" w:rsidR="001930D2" w:rsidRPr="001F0D2E" w:rsidRDefault="001930D2" w:rsidP="00193544">
            <w:pPr>
              <w:autoSpaceDE w:val="0"/>
              <w:autoSpaceDN w:val="0"/>
              <w:adjustRightInd w:val="0"/>
              <w:rPr>
                <w:rFonts w:cstheme="minorHAnsi"/>
                <w:sz w:val="20"/>
                <w:szCs w:val="20"/>
              </w:rPr>
            </w:pPr>
            <w:r w:rsidRPr="005A2F04">
              <w:rPr>
                <w:rFonts w:cstheme="minorHAnsi"/>
                <w:sz w:val="20"/>
                <w:szCs w:val="20"/>
              </w:rPr>
              <w:t>during the implementation of</w:t>
            </w:r>
            <w:r w:rsidRPr="001F0D2E">
              <w:rPr>
                <w:rFonts w:cstheme="minorHAnsi"/>
                <w:sz w:val="20"/>
                <w:szCs w:val="20"/>
              </w:rPr>
              <w:t xml:space="preserve"> </w:t>
            </w:r>
            <w:r w:rsidRPr="005A2F04">
              <w:rPr>
                <w:rFonts w:cstheme="minorHAnsi"/>
                <w:sz w:val="20"/>
                <w:szCs w:val="20"/>
              </w:rPr>
              <w:t>the Project.</w:t>
            </w:r>
            <w:r w:rsidRPr="005A2F04" w:rsidDel="00115CBE">
              <w:rPr>
                <w:rFonts w:cstheme="minorHAnsi"/>
                <w:sz w:val="20"/>
                <w:szCs w:val="20"/>
              </w:rPr>
              <w:t xml:space="preserve"> </w:t>
            </w:r>
          </w:p>
          <w:p w14:paraId="00ABCECB" w14:textId="77777777" w:rsidR="001930D2" w:rsidRPr="001F0D2E" w:rsidRDefault="001930D2" w:rsidP="00193544">
            <w:pPr>
              <w:autoSpaceDE w:val="0"/>
              <w:autoSpaceDN w:val="0"/>
              <w:adjustRightInd w:val="0"/>
              <w:rPr>
                <w:rFonts w:cstheme="minorHAnsi"/>
                <w:sz w:val="20"/>
                <w:szCs w:val="20"/>
              </w:rPr>
            </w:pPr>
          </w:p>
          <w:p w14:paraId="5A28F06D" w14:textId="77777777" w:rsidR="001930D2" w:rsidRPr="005A2F04" w:rsidRDefault="001930D2" w:rsidP="00193544">
            <w:pPr>
              <w:keepLines/>
              <w:widowControl w:val="0"/>
              <w:rPr>
                <w:rFonts w:cstheme="minorHAnsi"/>
                <w:sz w:val="20"/>
                <w:szCs w:val="20"/>
              </w:rPr>
            </w:pPr>
            <w:r w:rsidRPr="001F0D2E">
              <w:rPr>
                <w:rFonts w:cstheme="minorHAnsi"/>
                <w:sz w:val="20"/>
                <w:szCs w:val="20"/>
              </w:rPr>
              <w:t>The first report must be presented 6 months after the Project´s Effective Date.</w:t>
            </w:r>
          </w:p>
          <w:p w14:paraId="6F9C65A8" w14:textId="77777777" w:rsidR="001930D2" w:rsidRPr="001F0D2E" w:rsidRDefault="001930D2" w:rsidP="00193544">
            <w:pPr>
              <w:keepLines/>
              <w:widowControl w:val="0"/>
              <w:rPr>
                <w:rFonts w:cstheme="minorHAnsi"/>
                <w:iCs/>
                <w:sz w:val="20"/>
                <w:szCs w:val="20"/>
              </w:rPr>
            </w:pPr>
          </w:p>
        </w:tc>
        <w:tc>
          <w:tcPr>
            <w:tcW w:w="3690" w:type="dxa"/>
            <w:tcBorders>
              <w:bottom w:val="single" w:sz="4" w:space="0" w:color="auto"/>
            </w:tcBorders>
          </w:tcPr>
          <w:p w14:paraId="5DF4BE16" w14:textId="25B710A3" w:rsidR="001930D2" w:rsidRPr="001F0D2E" w:rsidRDefault="001930D2" w:rsidP="00193544">
            <w:pPr>
              <w:keepLines/>
              <w:widowControl w:val="0"/>
              <w:rPr>
                <w:sz w:val="20"/>
                <w:szCs w:val="20"/>
              </w:rPr>
            </w:pPr>
            <w:r w:rsidRPr="584B3562">
              <w:rPr>
                <w:sz w:val="20"/>
                <w:szCs w:val="20"/>
              </w:rPr>
              <w:t>MPWDE</w:t>
            </w:r>
          </w:p>
        </w:tc>
      </w:tr>
      <w:tr w:rsidR="001930D2" w:rsidRPr="001F0D2E" w14:paraId="067FA4A1" w14:textId="77777777" w:rsidTr="584B3562">
        <w:trPr>
          <w:cantSplit/>
          <w:trHeight w:val="20"/>
          <w:jc w:val="center"/>
        </w:trPr>
        <w:tc>
          <w:tcPr>
            <w:tcW w:w="715" w:type="dxa"/>
            <w:tcBorders>
              <w:bottom w:val="single" w:sz="4" w:space="0" w:color="000000" w:themeColor="text1"/>
            </w:tcBorders>
          </w:tcPr>
          <w:p w14:paraId="11F3A2A2"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B</w:t>
            </w:r>
          </w:p>
        </w:tc>
        <w:tc>
          <w:tcPr>
            <w:tcW w:w="6120" w:type="dxa"/>
            <w:tcBorders>
              <w:bottom w:val="single" w:sz="4" w:space="0" w:color="000000" w:themeColor="text1"/>
            </w:tcBorders>
          </w:tcPr>
          <w:p w14:paraId="4AB2DF91" w14:textId="77777777" w:rsidR="001930D2" w:rsidRPr="001F0D2E" w:rsidRDefault="001930D2" w:rsidP="00193544">
            <w:pPr>
              <w:pStyle w:val="ModelNrmlSingle"/>
              <w:keepLines/>
              <w:widowControl w:val="0"/>
              <w:spacing w:after="0"/>
              <w:ind w:firstLine="0"/>
              <w:jc w:val="left"/>
              <w:rPr>
                <w:rFonts w:asciiTheme="minorHAnsi" w:hAnsiTheme="minorHAnsi" w:cstheme="minorHAnsi"/>
                <w:bCs/>
                <w:color w:val="4472C4" w:themeColor="accent1"/>
                <w:sz w:val="20"/>
              </w:rPr>
            </w:pPr>
            <w:r w:rsidRPr="001F0D2E">
              <w:rPr>
                <w:rFonts w:asciiTheme="minorHAnsi" w:hAnsiTheme="minorHAnsi" w:cstheme="minorHAnsi"/>
                <w:b/>
                <w:bCs/>
                <w:color w:val="4472C4" w:themeColor="accent1"/>
                <w:sz w:val="20"/>
              </w:rPr>
              <w:t>INCIDENTS AND ACCIDENTS</w:t>
            </w:r>
            <w:r w:rsidRPr="001F0D2E">
              <w:rPr>
                <w:rFonts w:asciiTheme="minorHAnsi" w:hAnsiTheme="minorHAnsi" w:cstheme="minorHAnsi"/>
                <w:bCs/>
                <w:color w:val="4472C4" w:themeColor="accent1"/>
                <w:sz w:val="20"/>
              </w:rPr>
              <w:t xml:space="preserve"> </w:t>
            </w:r>
          </w:p>
          <w:p w14:paraId="4B3798CA" w14:textId="5CB41FE2" w:rsidR="001930D2" w:rsidRPr="001930D2" w:rsidRDefault="001930D2" w:rsidP="001930D2">
            <w:pPr>
              <w:pStyle w:val="CommentText"/>
            </w:pPr>
            <w:r w:rsidRPr="001F0D2E">
              <w:rPr>
                <w:rFonts w:cstheme="minorHAnsi"/>
                <w:bCs/>
              </w:rPr>
              <w:t>Promptly notify the Association of any incident or accident related to the Project which has, or is likely to have,</w:t>
            </w:r>
            <w:r w:rsidRPr="001F0D2E">
              <w:rPr>
                <w:rFonts w:cstheme="minorHAnsi"/>
              </w:rPr>
              <w:t xml:space="preserve"> a significant adverse effect on the environment, the affected communities, the public or workers</w:t>
            </w:r>
            <w:r>
              <w:rPr>
                <w:rFonts w:cstheme="minorHAnsi"/>
              </w:rPr>
              <w:t>,</w:t>
            </w:r>
            <w:r w:rsidRPr="001F0D2E">
              <w:rPr>
                <w:rFonts w:cstheme="minorHAnsi"/>
              </w:rPr>
              <w:t xml:space="preserve"> including</w:t>
            </w:r>
            <w:r>
              <w:rPr>
                <w:rFonts w:cstheme="minorHAnsi"/>
              </w:rPr>
              <w:t xml:space="preserve">, inter alia, </w:t>
            </w:r>
            <w:r>
              <w:t>inappropriate disposal of hazardous wastes, construction accidents that result in death, serious or multiple injury, events of acute pollution due to air or noise emissions.</w:t>
            </w:r>
            <w:r w:rsidRPr="001F0D2E">
              <w:rPr>
                <w:rFonts w:cstheme="minorHAnsi"/>
              </w:rPr>
              <w:t xml:space="preserve"> Provide sufficient detail regarding the incident or accident, indicating immediate measures taken or that are planned to be taken to address it, and any information provided by any contractor and supervising entity, as appropriate. Subsequently, as per the Association’s request, prepare a report on the incident or accident and propose any measures to prevent its recurrence. </w:t>
            </w:r>
          </w:p>
        </w:tc>
        <w:tc>
          <w:tcPr>
            <w:tcW w:w="3780" w:type="dxa"/>
            <w:tcBorders>
              <w:bottom w:val="single" w:sz="4" w:space="0" w:color="000000" w:themeColor="text1"/>
            </w:tcBorders>
          </w:tcPr>
          <w:p w14:paraId="2EED526E" w14:textId="77777777" w:rsidR="001930D2" w:rsidRPr="001F0D2E" w:rsidRDefault="001930D2" w:rsidP="00193544">
            <w:pPr>
              <w:keepLines/>
              <w:widowControl w:val="0"/>
              <w:rPr>
                <w:rFonts w:cstheme="minorHAnsi"/>
                <w:i/>
                <w:sz w:val="20"/>
                <w:szCs w:val="20"/>
              </w:rPr>
            </w:pPr>
            <w:r w:rsidRPr="001F0D2E">
              <w:rPr>
                <w:rFonts w:cstheme="minorHAnsi"/>
                <w:sz w:val="20"/>
                <w:szCs w:val="20"/>
              </w:rPr>
              <w:t xml:space="preserve">Notify the </w:t>
            </w:r>
            <w:r>
              <w:rPr>
                <w:rFonts w:cstheme="minorHAnsi"/>
                <w:sz w:val="20"/>
                <w:szCs w:val="20"/>
              </w:rPr>
              <w:t>Association</w:t>
            </w:r>
            <w:r w:rsidRPr="001F0D2E">
              <w:rPr>
                <w:rFonts w:cstheme="minorHAnsi"/>
                <w:sz w:val="20"/>
                <w:szCs w:val="20"/>
              </w:rPr>
              <w:t xml:space="preserve"> of any incident or accident within 48 hours after </w:t>
            </w:r>
            <w:r w:rsidRPr="001F0D2E">
              <w:rPr>
                <w:rFonts w:eastAsia="Times New Roman" w:cstheme="minorHAnsi"/>
                <w:bCs/>
                <w:sz w:val="20"/>
                <w:szCs w:val="20"/>
              </w:rPr>
              <w:t>becoming aware of the incident or accident</w:t>
            </w:r>
            <w:r w:rsidRPr="001F0D2E">
              <w:rPr>
                <w:rFonts w:cstheme="minorHAnsi"/>
                <w:sz w:val="20"/>
                <w:szCs w:val="20"/>
              </w:rPr>
              <w:t xml:space="preserve">, followed by a detailed report on the incident within the timeframe established by the </w:t>
            </w:r>
            <w:r>
              <w:rPr>
                <w:rFonts w:cstheme="minorHAnsi"/>
                <w:sz w:val="20"/>
                <w:szCs w:val="20"/>
              </w:rPr>
              <w:t>Association</w:t>
            </w:r>
            <w:r w:rsidRPr="001F0D2E">
              <w:rPr>
                <w:rFonts w:cstheme="minorHAnsi"/>
                <w:sz w:val="20"/>
                <w:szCs w:val="20"/>
              </w:rPr>
              <w:t xml:space="preserve"> following the initial notification</w:t>
            </w:r>
            <w:r w:rsidRPr="001F0D2E">
              <w:rPr>
                <w:rFonts w:eastAsia="Times New Roman" w:cstheme="minorHAnsi"/>
                <w:bCs/>
                <w:iCs/>
                <w:sz w:val="20"/>
                <w:szCs w:val="20"/>
              </w:rPr>
              <w:t>.</w:t>
            </w:r>
          </w:p>
        </w:tc>
        <w:tc>
          <w:tcPr>
            <w:tcW w:w="3690" w:type="dxa"/>
            <w:tcBorders>
              <w:bottom w:val="single" w:sz="4" w:space="0" w:color="000000" w:themeColor="text1"/>
            </w:tcBorders>
          </w:tcPr>
          <w:p w14:paraId="617FFFA7" w14:textId="137FF0EA"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680BA528" w14:textId="77777777" w:rsidTr="584B3562">
        <w:trPr>
          <w:cantSplit/>
          <w:trHeight w:val="20"/>
          <w:jc w:val="center"/>
        </w:trPr>
        <w:tc>
          <w:tcPr>
            <w:tcW w:w="715" w:type="dxa"/>
            <w:tcBorders>
              <w:bottom w:val="single" w:sz="4" w:space="0" w:color="000000" w:themeColor="text1"/>
            </w:tcBorders>
          </w:tcPr>
          <w:p w14:paraId="69DB6ABC"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C</w:t>
            </w:r>
          </w:p>
        </w:tc>
        <w:tc>
          <w:tcPr>
            <w:tcW w:w="6120" w:type="dxa"/>
            <w:tcBorders>
              <w:bottom w:val="single" w:sz="4" w:space="0" w:color="000000" w:themeColor="text1"/>
            </w:tcBorders>
          </w:tcPr>
          <w:p w14:paraId="219A9B9F" w14:textId="77777777" w:rsidR="001930D2" w:rsidRPr="001F0D2E" w:rsidRDefault="001930D2" w:rsidP="00193544">
            <w:pPr>
              <w:pStyle w:val="ModelNrmlSingle"/>
              <w:keepLines/>
              <w:widowControl w:val="0"/>
              <w:spacing w:after="0"/>
              <w:ind w:firstLine="0"/>
              <w:jc w:val="left"/>
              <w:rPr>
                <w:rFonts w:asciiTheme="minorHAnsi" w:hAnsiTheme="minorHAnsi" w:cstheme="minorHAnsi"/>
                <w:b/>
                <w:bCs/>
                <w:color w:val="4472C4" w:themeColor="accent1"/>
                <w:sz w:val="20"/>
              </w:rPr>
            </w:pPr>
            <w:r w:rsidRPr="001F0D2E">
              <w:rPr>
                <w:rFonts w:asciiTheme="minorHAnsi" w:hAnsiTheme="minorHAnsi" w:cstheme="minorHAnsi"/>
                <w:b/>
                <w:bCs/>
                <w:color w:val="4472C4" w:themeColor="accent1"/>
                <w:sz w:val="20"/>
              </w:rPr>
              <w:t>CONTRACTORS MONTHLY REPORTS</w:t>
            </w:r>
          </w:p>
          <w:p w14:paraId="4350D6C3" w14:textId="77777777" w:rsidR="001930D2" w:rsidRDefault="001930D2" w:rsidP="00193544">
            <w:pPr>
              <w:keepLines/>
              <w:widowControl w:val="0"/>
              <w:rPr>
                <w:rFonts w:eastAsia="Times New Roman" w:cstheme="minorHAnsi"/>
                <w:bCs/>
                <w:sz w:val="20"/>
                <w:szCs w:val="20"/>
              </w:rPr>
            </w:pPr>
            <w:r>
              <w:rPr>
                <w:rFonts w:ascii="Calibri" w:hAnsi="Calibri" w:cs="Calibri"/>
                <w:sz w:val="20"/>
                <w:szCs w:val="20"/>
              </w:rPr>
              <w:t>MPWDE</w:t>
            </w:r>
            <w:r w:rsidRPr="000245D7">
              <w:rPr>
                <w:rFonts w:ascii="Calibri" w:eastAsia="Calibri" w:hAnsi="Calibri" w:cs="Calibri"/>
                <w:sz w:val="20"/>
                <w:szCs w:val="20"/>
              </w:rPr>
              <w:t xml:space="preserve"> will require contractors, including any supervising entities and consultants, to provide monthly reports on environmental,</w:t>
            </w:r>
            <w:r>
              <w:rPr>
                <w:rFonts w:ascii="Calibri" w:eastAsia="Calibri" w:hAnsi="Calibri" w:cs="Calibri"/>
                <w:sz w:val="20"/>
                <w:szCs w:val="20"/>
              </w:rPr>
              <w:t xml:space="preserve"> </w:t>
            </w:r>
            <w:r w:rsidRPr="000245D7">
              <w:rPr>
                <w:rFonts w:ascii="Calibri" w:eastAsia="Calibri" w:hAnsi="Calibri" w:cs="Calibri"/>
                <w:sz w:val="20"/>
                <w:szCs w:val="20"/>
              </w:rPr>
              <w:t>social, health and safety aspects to</w:t>
            </w:r>
            <w:r w:rsidRPr="000245D7">
              <w:rPr>
                <w:rFonts w:ascii="Calibri" w:hAnsi="Calibri" w:cs="Calibri"/>
                <w:sz w:val="20"/>
                <w:szCs w:val="20"/>
              </w:rPr>
              <w:t xml:space="preserve"> </w:t>
            </w:r>
            <w:r>
              <w:rPr>
                <w:rFonts w:ascii="Calibri" w:hAnsi="Calibri" w:cs="Calibri"/>
                <w:sz w:val="20"/>
                <w:szCs w:val="20"/>
              </w:rPr>
              <w:t>MPWDE</w:t>
            </w:r>
            <w:r>
              <w:rPr>
                <w:rFonts w:ascii="Calibri" w:eastAsia="Calibri" w:hAnsi="Calibri" w:cs="Calibri"/>
                <w:sz w:val="20"/>
                <w:szCs w:val="20"/>
              </w:rPr>
              <w:t>.</w:t>
            </w:r>
            <w:r w:rsidRPr="000245D7">
              <w:rPr>
                <w:rFonts w:ascii="Calibri" w:eastAsia="Calibri" w:hAnsi="Calibri" w:cs="Calibri"/>
                <w:sz w:val="20"/>
                <w:szCs w:val="20"/>
              </w:rPr>
              <w:t xml:space="preserve"> </w:t>
            </w:r>
            <w:r w:rsidRPr="000245D7">
              <w:rPr>
                <w:rFonts w:ascii="Calibri" w:hAnsi="Calibri" w:cs="Calibri"/>
                <w:sz w:val="20"/>
              </w:rPr>
              <w:t xml:space="preserve"> Such monthly reports shall be submitted by </w:t>
            </w:r>
            <w:r>
              <w:rPr>
                <w:rFonts w:ascii="Calibri" w:hAnsi="Calibri" w:cs="Calibri"/>
                <w:sz w:val="20"/>
              </w:rPr>
              <w:t>MPWDE</w:t>
            </w:r>
            <w:r w:rsidRPr="000245D7">
              <w:rPr>
                <w:rFonts w:ascii="Calibri" w:hAnsi="Calibri" w:cs="Calibri"/>
                <w:sz w:val="20"/>
              </w:rPr>
              <w:t xml:space="preserve"> to the </w:t>
            </w:r>
            <w:r>
              <w:rPr>
                <w:rFonts w:ascii="Calibri" w:hAnsi="Calibri" w:cs="Calibri"/>
                <w:sz w:val="20"/>
              </w:rPr>
              <w:t>Association</w:t>
            </w:r>
            <w:r w:rsidRPr="000245D7">
              <w:rPr>
                <w:rFonts w:ascii="Calibri" w:eastAsia="Calibri" w:hAnsi="Calibri" w:cs="Calibri"/>
                <w:sz w:val="20"/>
                <w:szCs w:val="20"/>
              </w:rPr>
              <w:t>, upon request.</w:t>
            </w:r>
          </w:p>
          <w:p w14:paraId="0F4BD2EE" w14:textId="0451CD06" w:rsidR="001930D2" w:rsidRPr="001F0D2E" w:rsidRDefault="001930D2" w:rsidP="00193544">
            <w:pPr>
              <w:keepLines/>
              <w:widowControl w:val="0"/>
              <w:rPr>
                <w:rFonts w:cstheme="minorHAnsi"/>
                <w:sz w:val="20"/>
                <w:szCs w:val="20"/>
              </w:rPr>
            </w:pPr>
          </w:p>
        </w:tc>
        <w:tc>
          <w:tcPr>
            <w:tcW w:w="3780" w:type="dxa"/>
            <w:tcBorders>
              <w:bottom w:val="single" w:sz="4" w:space="0" w:color="000000" w:themeColor="text1"/>
            </w:tcBorders>
          </w:tcPr>
          <w:p w14:paraId="6AE7B100" w14:textId="51331487" w:rsidR="001930D2" w:rsidRPr="001F0D2E" w:rsidRDefault="001930D2" w:rsidP="00193544">
            <w:pPr>
              <w:keepLines/>
              <w:widowControl w:val="0"/>
              <w:rPr>
                <w:rFonts w:cstheme="minorHAnsi"/>
                <w:iCs/>
                <w:sz w:val="20"/>
                <w:szCs w:val="20"/>
              </w:rPr>
            </w:pPr>
            <w:r>
              <w:rPr>
                <w:rFonts w:ascii="Calibri" w:eastAsia="Calibri" w:hAnsi="Calibri" w:cs="Calibri"/>
                <w:sz w:val="20"/>
                <w:szCs w:val="20"/>
              </w:rPr>
              <w:t>At the request of the Association.</w:t>
            </w:r>
          </w:p>
        </w:tc>
        <w:tc>
          <w:tcPr>
            <w:tcW w:w="3690" w:type="dxa"/>
            <w:tcBorders>
              <w:bottom w:val="single" w:sz="4" w:space="0" w:color="000000" w:themeColor="text1"/>
            </w:tcBorders>
          </w:tcPr>
          <w:p w14:paraId="557E4436" w14:textId="383FC5BD"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45E89E13" w14:textId="77777777" w:rsidTr="584B3562">
        <w:trPr>
          <w:cantSplit/>
          <w:trHeight w:val="20"/>
          <w:jc w:val="center"/>
        </w:trPr>
        <w:tc>
          <w:tcPr>
            <w:tcW w:w="14305" w:type="dxa"/>
            <w:gridSpan w:val="4"/>
            <w:tcBorders>
              <w:top w:val="single" w:sz="4" w:space="0" w:color="000000" w:themeColor="text1"/>
            </w:tcBorders>
            <w:shd w:val="clear" w:color="auto" w:fill="F4B083" w:themeFill="accent2" w:themeFillTint="99"/>
          </w:tcPr>
          <w:p w14:paraId="21CBCBB2" w14:textId="77777777" w:rsidR="001930D2" w:rsidRPr="001F0D2E" w:rsidRDefault="001930D2" w:rsidP="00193544">
            <w:pPr>
              <w:keepLines/>
              <w:widowControl w:val="0"/>
              <w:rPr>
                <w:rFonts w:cstheme="minorHAnsi"/>
                <w:b/>
                <w:sz w:val="20"/>
                <w:szCs w:val="20"/>
              </w:rPr>
            </w:pPr>
            <w:r w:rsidRPr="001F0D2E">
              <w:rPr>
                <w:rFonts w:cstheme="minorHAnsi"/>
                <w:b/>
                <w:sz w:val="20"/>
                <w:szCs w:val="20"/>
              </w:rPr>
              <w:t>ESS 1:  ASSESSMENT AND MANAGEMENT OF ENVIRONMENTAL AND SOCIAL RISKS AND IMPACTS</w:t>
            </w:r>
          </w:p>
          <w:p w14:paraId="22522F2D" w14:textId="77777777" w:rsidR="001930D2" w:rsidRPr="001F0D2E" w:rsidRDefault="001930D2" w:rsidP="00193544">
            <w:pPr>
              <w:keepLines/>
              <w:widowControl w:val="0"/>
              <w:rPr>
                <w:rFonts w:cstheme="minorHAnsi"/>
                <w:sz w:val="20"/>
                <w:szCs w:val="20"/>
              </w:rPr>
            </w:pPr>
          </w:p>
        </w:tc>
      </w:tr>
      <w:tr w:rsidR="001930D2" w:rsidRPr="001F0D2E" w14:paraId="776A05DD" w14:textId="77777777" w:rsidTr="584B3562">
        <w:trPr>
          <w:cantSplit/>
          <w:trHeight w:val="20"/>
          <w:jc w:val="center"/>
        </w:trPr>
        <w:tc>
          <w:tcPr>
            <w:tcW w:w="715" w:type="dxa"/>
            <w:tcBorders>
              <w:top w:val="single" w:sz="4" w:space="0" w:color="000000" w:themeColor="text1"/>
            </w:tcBorders>
          </w:tcPr>
          <w:p w14:paraId="080518BF"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1.1</w:t>
            </w:r>
          </w:p>
        </w:tc>
        <w:tc>
          <w:tcPr>
            <w:tcW w:w="6120" w:type="dxa"/>
            <w:tcBorders>
              <w:top w:val="single" w:sz="4" w:space="0" w:color="000000" w:themeColor="text1"/>
            </w:tcBorders>
          </w:tcPr>
          <w:p w14:paraId="469302B2" w14:textId="77777777" w:rsidR="001930D2" w:rsidRPr="001F0D2E" w:rsidRDefault="001930D2" w:rsidP="00193544">
            <w:pPr>
              <w:keepLines/>
              <w:widowControl w:val="0"/>
              <w:rPr>
                <w:rFonts w:cstheme="minorHAnsi"/>
                <w:sz w:val="20"/>
                <w:szCs w:val="20"/>
              </w:rPr>
            </w:pPr>
            <w:r w:rsidRPr="001F0D2E">
              <w:rPr>
                <w:rFonts w:cstheme="minorHAnsi"/>
                <w:b/>
                <w:color w:val="5B9BD5" w:themeColor="accent5"/>
                <w:sz w:val="20"/>
                <w:szCs w:val="20"/>
              </w:rPr>
              <w:t>ORGANIZATIONAL STRUCTURE</w:t>
            </w:r>
          </w:p>
          <w:p w14:paraId="46352750" w14:textId="4FC4638E" w:rsidR="001930D2" w:rsidRPr="001F0D2E" w:rsidRDefault="001930D2" w:rsidP="00193544">
            <w:pPr>
              <w:keepLines/>
              <w:widowControl w:val="0"/>
              <w:rPr>
                <w:sz w:val="20"/>
                <w:szCs w:val="20"/>
                <w:highlight w:val="yellow"/>
              </w:rPr>
            </w:pPr>
            <w:r w:rsidRPr="5B385BEB">
              <w:rPr>
                <w:sz w:val="20"/>
                <w:szCs w:val="20"/>
              </w:rPr>
              <w:t>Establish an organizational structure within the Project Implementation Unit of MPWDE with qualified staff to support the management of ESHS risks of the Project. This will include, as a minimum (to be evaluated and adjusted during Project implementation, in consultation with the Association): An environmental and social specialist with qualifications and experience acceptable to the Association.</w:t>
            </w:r>
          </w:p>
        </w:tc>
        <w:tc>
          <w:tcPr>
            <w:tcW w:w="3780" w:type="dxa"/>
            <w:tcBorders>
              <w:top w:val="single" w:sz="4" w:space="0" w:color="000000" w:themeColor="text1"/>
            </w:tcBorders>
          </w:tcPr>
          <w:p w14:paraId="0031F3D2" w14:textId="75EFC378" w:rsidR="001930D2" w:rsidRPr="001F0D2E" w:rsidRDefault="001930D2"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w:t>
            </w:r>
            <w:r>
              <w:rPr>
                <w:rFonts w:cstheme="minorHAnsi"/>
                <w:iCs/>
                <w:sz w:val="20"/>
                <w:szCs w:val="20"/>
              </w:rPr>
              <w:t>e</w:t>
            </w:r>
            <w:r w:rsidRPr="001F0D2E">
              <w:rPr>
                <w:rFonts w:cstheme="minorHAnsi"/>
                <w:iCs/>
                <w:sz w:val="20"/>
                <w:szCs w:val="20"/>
              </w:rPr>
              <w:t xml:space="preserve">nvironmental and </w:t>
            </w:r>
            <w:r>
              <w:rPr>
                <w:rFonts w:cstheme="minorHAnsi"/>
                <w:iCs/>
                <w:sz w:val="20"/>
                <w:szCs w:val="20"/>
              </w:rPr>
              <w:t>s</w:t>
            </w:r>
            <w:r w:rsidRPr="001F0D2E">
              <w:rPr>
                <w:rFonts w:cstheme="minorHAnsi"/>
                <w:iCs/>
                <w:sz w:val="20"/>
                <w:szCs w:val="20"/>
              </w:rPr>
              <w:t xml:space="preserve">ocial </w:t>
            </w:r>
            <w:r>
              <w:rPr>
                <w:rFonts w:cstheme="minorHAnsi"/>
                <w:iCs/>
                <w:sz w:val="20"/>
                <w:szCs w:val="20"/>
              </w:rPr>
              <w:t>s</w:t>
            </w:r>
            <w:r w:rsidRPr="001F0D2E">
              <w:rPr>
                <w:rFonts w:cstheme="minorHAnsi"/>
                <w:iCs/>
                <w:sz w:val="20"/>
                <w:szCs w:val="20"/>
              </w:rPr>
              <w:t>pecialist</w:t>
            </w:r>
            <w:r w:rsidRPr="001F0D2E">
              <w:rPr>
                <w:rFonts w:eastAsia="Times New Roman" w:cstheme="minorHAnsi"/>
                <w:bCs/>
                <w:iCs/>
                <w:sz w:val="20"/>
                <w:szCs w:val="20"/>
              </w:rPr>
              <w:t xml:space="preserve"> will be contracted</w:t>
            </w:r>
            <w:r>
              <w:rPr>
                <w:rFonts w:eastAsia="Times New Roman" w:cstheme="minorHAnsi"/>
                <w:bCs/>
                <w:iCs/>
                <w:sz w:val="20"/>
                <w:szCs w:val="20"/>
              </w:rPr>
              <w:t xml:space="preserve"> or appointed </w:t>
            </w:r>
            <w:r w:rsidRPr="001F0D2E">
              <w:rPr>
                <w:rFonts w:eastAsia="Times New Roman" w:cstheme="minorHAnsi"/>
                <w:bCs/>
                <w:iCs/>
                <w:sz w:val="20"/>
                <w:szCs w:val="20"/>
              </w:rPr>
              <w:t xml:space="preserve">no later than 30 days after the Project Effective Date. </w:t>
            </w:r>
          </w:p>
          <w:p w14:paraId="176364E8" w14:textId="77777777" w:rsidR="001930D2" w:rsidRPr="005A2F04" w:rsidRDefault="001930D2" w:rsidP="00193544">
            <w:pPr>
              <w:autoSpaceDE w:val="0"/>
              <w:autoSpaceDN w:val="0"/>
              <w:adjustRightInd w:val="0"/>
              <w:rPr>
                <w:rFonts w:cstheme="minorHAnsi"/>
                <w:sz w:val="20"/>
                <w:szCs w:val="20"/>
              </w:rPr>
            </w:pPr>
            <w:r w:rsidRPr="005A2F04">
              <w:rPr>
                <w:rFonts w:cstheme="minorHAnsi"/>
                <w:sz w:val="20"/>
                <w:szCs w:val="20"/>
              </w:rPr>
              <w:t>It must be maintained throughout the</w:t>
            </w:r>
          </w:p>
          <w:p w14:paraId="5B22D2CD" w14:textId="77777777" w:rsidR="001930D2" w:rsidRPr="001F0D2E" w:rsidRDefault="001930D2" w:rsidP="00193544">
            <w:pPr>
              <w:keepLines/>
              <w:widowControl w:val="0"/>
              <w:rPr>
                <w:rFonts w:eastAsia="Times New Roman" w:cstheme="minorHAnsi"/>
                <w:bCs/>
                <w:iCs/>
                <w:sz w:val="20"/>
                <w:szCs w:val="20"/>
              </w:rPr>
            </w:pPr>
            <w:r w:rsidRPr="005A2F04">
              <w:rPr>
                <w:rFonts w:cstheme="minorHAnsi"/>
                <w:sz w:val="20"/>
                <w:szCs w:val="20"/>
              </w:rPr>
              <w:t>implementation of the Project</w:t>
            </w:r>
          </w:p>
          <w:p w14:paraId="2534C1F4" w14:textId="26F158ED" w:rsidR="001930D2" w:rsidRPr="001F0D2E" w:rsidRDefault="001930D2" w:rsidP="00193544">
            <w:pPr>
              <w:keepLines/>
              <w:widowControl w:val="0"/>
              <w:rPr>
                <w:rFonts w:cstheme="minorHAnsi"/>
                <w:iCs/>
                <w:sz w:val="20"/>
                <w:szCs w:val="20"/>
              </w:rPr>
            </w:pPr>
          </w:p>
        </w:tc>
        <w:tc>
          <w:tcPr>
            <w:tcW w:w="3690" w:type="dxa"/>
            <w:tcBorders>
              <w:top w:val="single" w:sz="4" w:space="0" w:color="000000" w:themeColor="text1"/>
            </w:tcBorders>
          </w:tcPr>
          <w:p w14:paraId="7401781E" w14:textId="354B906F"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366E7883" w14:textId="77777777" w:rsidTr="00193544">
        <w:trPr>
          <w:cantSplit/>
          <w:trHeight w:val="20"/>
          <w:jc w:val="center"/>
        </w:trPr>
        <w:tc>
          <w:tcPr>
            <w:tcW w:w="715" w:type="dxa"/>
          </w:tcPr>
          <w:p w14:paraId="396FEFF0"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lastRenderedPageBreak/>
              <w:t>1.2</w:t>
            </w:r>
          </w:p>
        </w:tc>
        <w:tc>
          <w:tcPr>
            <w:tcW w:w="6120" w:type="dxa"/>
          </w:tcPr>
          <w:p w14:paraId="16549F62" w14:textId="77777777" w:rsidR="001930D2" w:rsidRDefault="001930D2" w:rsidP="00193544">
            <w:pPr>
              <w:keepLines/>
              <w:widowControl w:val="0"/>
              <w:rPr>
                <w:rFonts w:cstheme="minorHAnsi"/>
                <w:b/>
                <w:color w:val="5B9BD5" w:themeColor="accent5"/>
                <w:sz w:val="20"/>
                <w:szCs w:val="20"/>
              </w:rPr>
            </w:pPr>
            <w:r w:rsidRPr="001F0D2E">
              <w:rPr>
                <w:rFonts w:cstheme="minorHAnsi"/>
                <w:b/>
                <w:color w:val="5B9BD5" w:themeColor="accent5"/>
                <w:sz w:val="20"/>
                <w:szCs w:val="20"/>
              </w:rPr>
              <w:t>ENVIRONMENTAL AND SOCIAL ASSESSMENT</w:t>
            </w:r>
            <w:r>
              <w:rPr>
                <w:rFonts w:cstheme="minorHAnsi"/>
                <w:b/>
                <w:color w:val="5B9BD5" w:themeColor="accent5"/>
                <w:sz w:val="20"/>
                <w:szCs w:val="20"/>
              </w:rPr>
              <w:t xml:space="preserve"> AND FRAMEWORK</w:t>
            </w:r>
            <w:r w:rsidDel="00FB7FD4">
              <w:rPr>
                <w:rFonts w:cstheme="minorHAnsi"/>
                <w:b/>
                <w:color w:val="5B9BD5" w:themeColor="accent5"/>
                <w:sz w:val="20"/>
                <w:szCs w:val="20"/>
              </w:rPr>
              <w:t xml:space="preserve"> </w:t>
            </w:r>
            <w:r>
              <w:rPr>
                <w:rFonts w:cstheme="minorHAnsi"/>
                <w:b/>
                <w:color w:val="5B9BD5" w:themeColor="accent5"/>
                <w:sz w:val="20"/>
                <w:szCs w:val="20"/>
              </w:rPr>
              <w:t>(ESMF)</w:t>
            </w:r>
          </w:p>
          <w:p w14:paraId="47733A3C" w14:textId="027581FD" w:rsidR="001930D2" w:rsidRPr="001F0D2E" w:rsidRDefault="001930D2" w:rsidP="00193544">
            <w:pPr>
              <w:keepLines/>
              <w:widowControl w:val="0"/>
              <w:rPr>
                <w:rFonts w:cstheme="minorHAnsi"/>
                <w:sz w:val="20"/>
                <w:szCs w:val="20"/>
              </w:rPr>
            </w:pPr>
            <w:r>
              <w:rPr>
                <w:rFonts w:cs="Calibri"/>
                <w:sz w:val="20"/>
                <w:szCs w:val="20"/>
              </w:rPr>
              <w:t>Finalize, adopt, disclose and implement an</w:t>
            </w:r>
            <w:r w:rsidDel="00305D95">
              <w:rPr>
                <w:rFonts w:cstheme="minorHAnsi"/>
                <w:sz w:val="20"/>
                <w:szCs w:val="20"/>
              </w:rPr>
              <w:t xml:space="preserve"> </w:t>
            </w:r>
            <w:r w:rsidRPr="001F0D2E">
              <w:rPr>
                <w:rFonts w:cstheme="minorHAnsi"/>
                <w:sz w:val="20"/>
                <w:szCs w:val="20"/>
              </w:rPr>
              <w:t xml:space="preserve">Environmental and Social </w:t>
            </w:r>
            <w:r>
              <w:rPr>
                <w:rFonts w:cstheme="minorHAnsi"/>
                <w:sz w:val="20"/>
                <w:szCs w:val="20"/>
              </w:rPr>
              <w:t>Framework (ESMF)</w:t>
            </w:r>
            <w:r w:rsidRPr="001F0D2E">
              <w:rPr>
                <w:rFonts w:cstheme="minorHAnsi"/>
                <w:sz w:val="20"/>
                <w:szCs w:val="20"/>
              </w:rPr>
              <w:t xml:space="preserve"> </w:t>
            </w:r>
            <w:r w:rsidRPr="00B27440">
              <w:rPr>
                <w:rFonts w:cs="Calibri"/>
                <w:sz w:val="20"/>
                <w:szCs w:val="20"/>
              </w:rPr>
              <w:t xml:space="preserve">which shall include an Environmental and Social Assessment (ESA) for the Project, </w:t>
            </w:r>
            <w:r>
              <w:rPr>
                <w:rFonts w:cs="Calibri"/>
                <w:sz w:val="20"/>
                <w:szCs w:val="20"/>
              </w:rPr>
              <w:t xml:space="preserve">as appropriate, </w:t>
            </w:r>
            <w:r w:rsidRPr="00B27440">
              <w:rPr>
                <w:rFonts w:cs="Calibri"/>
                <w:sz w:val="20"/>
                <w:szCs w:val="20"/>
              </w:rPr>
              <w:t>in a manner acceptable to</w:t>
            </w:r>
            <w:r>
              <w:rPr>
                <w:rFonts w:cstheme="minorHAnsi"/>
                <w:sz w:val="20"/>
                <w:szCs w:val="20"/>
              </w:rPr>
              <w:t xml:space="preserve"> </w:t>
            </w:r>
            <w:r w:rsidRPr="001F0D2E">
              <w:rPr>
                <w:rFonts w:cstheme="minorHAnsi"/>
                <w:sz w:val="20"/>
                <w:szCs w:val="20"/>
              </w:rPr>
              <w:t>the Association.</w:t>
            </w:r>
            <w:r>
              <w:rPr>
                <w:rFonts w:cstheme="minorHAnsi"/>
                <w:sz w:val="20"/>
                <w:szCs w:val="20"/>
              </w:rPr>
              <w:t xml:space="preserve">  </w:t>
            </w:r>
          </w:p>
        </w:tc>
        <w:tc>
          <w:tcPr>
            <w:tcW w:w="3780" w:type="dxa"/>
          </w:tcPr>
          <w:p w14:paraId="7AD8E088" w14:textId="77777777" w:rsidR="001930D2" w:rsidRDefault="001930D2" w:rsidP="00193544">
            <w:pPr>
              <w:keepLines/>
              <w:widowControl w:val="0"/>
              <w:rPr>
                <w:sz w:val="20"/>
                <w:szCs w:val="20"/>
              </w:rPr>
            </w:pPr>
            <w:r w:rsidRPr="00B27440">
              <w:rPr>
                <w:sz w:val="20"/>
                <w:szCs w:val="20"/>
              </w:rPr>
              <w:t xml:space="preserve">The ESMF 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6D2ABF49" w14:textId="77777777" w:rsidR="001930D2" w:rsidRDefault="001930D2" w:rsidP="00193544">
            <w:pPr>
              <w:keepLines/>
              <w:widowControl w:val="0"/>
              <w:rPr>
                <w:sz w:val="20"/>
                <w:szCs w:val="20"/>
              </w:rPr>
            </w:pPr>
          </w:p>
          <w:p w14:paraId="1BF9335B" w14:textId="77777777" w:rsidR="001930D2" w:rsidRPr="00B27440" w:rsidRDefault="001930D2" w:rsidP="00193544">
            <w:pPr>
              <w:keepLines/>
              <w:widowControl w:val="0"/>
              <w:rPr>
                <w:sz w:val="20"/>
                <w:szCs w:val="20"/>
              </w:rPr>
            </w:pPr>
            <w:r w:rsidRPr="00B27440">
              <w:rPr>
                <w:sz w:val="20"/>
                <w:szCs w:val="20"/>
              </w:rPr>
              <w:t xml:space="preserve">The ESMF will be implemented throughout Project implementation. </w:t>
            </w:r>
          </w:p>
          <w:p w14:paraId="4233E9D3" w14:textId="77777777" w:rsidR="001930D2" w:rsidRPr="001F0D2E" w:rsidRDefault="001930D2" w:rsidP="00193544">
            <w:pPr>
              <w:keepLines/>
              <w:widowControl w:val="0"/>
              <w:rPr>
                <w:rFonts w:eastAsia="Times New Roman" w:cstheme="minorHAnsi"/>
                <w:bCs/>
                <w:iCs/>
                <w:sz w:val="20"/>
                <w:szCs w:val="20"/>
              </w:rPr>
            </w:pPr>
          </w:p>
        </w:tc>
        <w:tc>
          <w:tcPr>
            <w:tcW w:w="3690" w:type="dxa"/>
          </w:tcPr>
          <w:p w14:paraId="5C9E0D3B" w14:textId="451F51B1"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5A2F04" w14:paraId="58E19BE7" w14:textId="77777777" w:rsidTr="00193544">
        <w:trPr>
          <w:cantSplit/>
          <w:trHeight w:val="20"/>
          <w:jc w:val="center"/>
        </w:trPr>
        <w:tc>
          <w:tcPr>
            <w:tcW w:w="715" w:type="dxa"/>
          </w:tcPr>
          <w:p w14:paraId="4711F888"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1.</w:t>
            </w:r>
            <w:r>
              <w:rPr>
                <w:rFonts w:cstheme="minorHAnsi"/>
                <w:sz w:val="20"/>
                <w:szCs w:val="20"/>
              </w:rPr>
              <w:t>3</w:t>
            </w:r>
          </w:p>
        </w:tc>
        <w:tc>
          <w:tcPr>
            <w:tcW w:w="6120" w:type="dxa"/>
          </w:tcPr>
          <w:p w14:paraId="17784310" w14:textId="77777777" w:rsidR="001930D2" w:rsidRPr="001F0D2E" w:rsidRDefault="001930D2" w:rsidP="00193544">
            <w:pPr>
              <w:spacing w:line="259" w:lineRule="auto"/>
              <w:rPr>
                <w:rFonts w:cstheme="minorHAnsi"/>
                <w:b/>
                <w:bCs/>
                <w:color w:val="5B9BD5" w:themeColor="accent5"/>
                <w:sz w:val="20"/>
                <w:szCs w:val="20"/>
              </w:rPr>
            </w:pPr>
            <w:r w:rsidRPr="001F0D2E">
              <w:rPr>
                <w:rFonts w:cstheme="minorHAnsi"/>
                <w:b/>
                <w:bCs/>
                <w:color w:val="5B9BD5" w:themeColor="accent5"/>
                <w:sz w:val="20"/>
                <w:szCs w:val="20"/>
              </w:rPr>
              <w:t xml:space="preserve">ENVIRONMENTAL AND SOCIAL MANAGEMENT PLANS </w:t>
            </w:r>
          </w:p>
          <w:p w14:paraId="7BB1857D" w14:textId="77777777" w:rsidR="001930D2" w:rsidRPr="001F0D2E" w:rsidRDefault="001930D2" w:rsidP="00193544">
            <w:pPr>
              <w:spacing w:line="259" w:lineRule="auto"/>
              <w:rPr>
                <w:rFonts w:cstheme="minorHAnsi"/>
                <w:sz w:val="20"/>
                <w:szCs w:val="20"/>
              </w:rPr>
            </w:pPr>
            <w:r w:rsidRPr="001F0D2E">
              <w:rPr>
                <w:rFonts w:cstheme="minorHAnsi"/>
                <w:sz w:val="20"/>
                <w:szCs w:val="20"/>
              </w:rPr>
              <w:t xml:space="preserve">Screen any proposed subproject and other Project activities in accordance with the ESMF prepared for the Project, and, thereafter, prepare, adopt, disclose and implement any Environmental and Social Management Plans (ESMP), as required, in a manner acceptable to the </w:t>
            </w:r>
            <w:r>
              <w:rPr>
                <w:rFonts w:cstheme="minorHAnsi"/>
                <w:sz w:val="20"/>
                <w:szCs w:val="20"/>
              </w:rPr>
              <w:t>Association</w:t>
            </w:r>
            <w:r w:rsidRPr="001F0D2E">
              <w:rPr>
                <w:rFonts w:cstheme="minorHAnsi"/>
                <w:sz w:val="20"/>
                <w:szCs w:val="20"/>
              </w:rPr>
              <w:t>.</w:t>
            </w:r>
          </w:p>
          <w:p w14:paraId="645B13F4" w14:textId="77777777" w:rsidR="001930D2" w:rsidRPr="005A2F04" w:rsidRDefault="001930D2" w:rsidP="00193544">
            <w:pPr>
              <w:rPr>
                <w:rFonts w:cstheme="minorHAnsi"/>
                <w:sz w:val="20"/>
                <w:szCs w:val="20"/>
              </w:rPr>
            </w:pPr>
          </w:p>
          <w:p w14:paraId="1519681C" w14:textId="6EB34979" w:rsidR="001930D2" w:rsidRPr="001F0D2E" w:rsidRDefault="001930D2" w:rsidP="00193544">
            <w:pPr>
              <w:spacing w:line="259" w:lineRule="auto"/>
              <w:rPr>
                <w:rFonts w:cstheme="minorHAnsi"/>
                <w:sz w:val="20"/>
                <w:szCs w:val="20"/>
              </w:rPr>
            </w:pPr>
            <w:r w:rsidRPr="001F0D2E">
              <w:rPr>
                <w:rFonts w:cstheme="minorHAnsi"/>
                <w:sz w:val="20"/>
                <w:szCs w:val="20"/>
              </w:rPr>
              <w:t xml:space="preserve">Any activities that would fall within the exclusion/ineligibility criteria of the ESMF shall not be supported. The exclusion criteria in ESMF includes, </w:t>
            </w:r>
            <w:r w:rsidRPr="005A2F04">
              <w:rPr>
                <w:rFonts w:cstheme="minorHAnsi"/>
                <w:sz w:val="20"/>
                <w:szCs w:val="20"/>
              </w:rPr>
              <w:t>inter alia</w:t>
            </w:r>
            <w:r w:rsidRPr="001F0D2E">
              <w:rPr>
                <w:rFonts w:cstheme="minorHAnsi"/>
                <w:sz w:val="20"/>
                <w:szCs w:val="20"/>
              </w:rPr>
              <w:t>, subprojects or Project activities that would involve permanent or temporary physical and economic displacement resulting from land acquisition or restrictions as specified under ESS5</w:t>
            </w:r>
            <w:r w:rsidRPr="005A2F04">
              <w:rPr>
                <w:rFonts w:cstheme="minorHAnsi"/>
                <w:sz w:val="20"/>
                <w:szCs w:val="20"/>
              </w:rPr>
              <w:t>.</w:t>
            </w:r>
          </w:p>
          <w:p w14:paraId="0ABBC64D" w14:textId="77777777" w:rsidR="001930D2" w:rsidRPr="001F0D2E" w:rsidRDefault="001930D2" w:rsidP="00193544">
            <w:pPr>
              <w:rPr>
                <w:rFonts w:cstheme="minorHAnsi"/>
                <w:b/>
                <w:color w:val="5B9BD5" w:themeColor="accent5"/>
                <w:sz w:val="20"/>
                <w:szCs w:val="20"/>
              </w:rPr>
            </w:pPr>
          </w:p>
        </w:tc>
        <w:tc>
          <w:tcPr>
            <w:tcW w:w="3780" w:type="dxa"/>
          </w:tcPr>
          <w:p w14:paraId="60B3406D" w14:textId="6F1686F0" w:rsidR="001930D2" w:rsidRPr="001F0D2E" w:rsidRDefault="001930D2"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ESMPs will be prepared and submitted for the </w:t>
            </w:r>
            <w:r>
              <w:rPr>
                <w:rFonts w:eastAsia="Times New Roman" w:cstheme="minorHAnsi"/>
                <w:bCs/>
                <w:iCs/>
                <w:sz w:val="20"/>
                <w:szCs w:val="20"/>
              </w:rPr>
              <w:t>Association</w:t>
            </w:r>
            <w:r w:rsidRPr="001F0D2E">
              <w:rPr>
                <w:rFonts w:eastAsia="Times New Roman" w:cstheme="minorHAnsi"/>
                <w:bCs/>
                <w:iCs/>
                <w:sz w:val="20"/>
                <w:szCs w:val="20"/>
              </w:rPr>
              <w:t xml:space="preserve">’s review and approval, and thereafter adopted and disclosed prior to launching the </w:t>
            </w:r>
            <w:r>
              <w:rPr>
                <w:rFonts w:eastAsia="Times New Roman" w:cstheme="minorHAnsi"/>
                <w:bCs/>
                <w:iCs/>
                <w:sz w:val="20"/>
                <w:szCs w:val="20"/>
              </w:rPr>
              <w:t>procurement</w:t>
            </w:r>
            <w:r w:rsidRPr="001F0D2E">
              <w:rPr>
                <w:rFonts w:eastAsia="Times New Roman" w:cstheme="minorHAnsi"/>
                <w:bCs/>
                <w:iCs/>
                <w:sz w:val="20"/>
                <w:szCs w:val="20"/>
              </w:rPr>
              <w:t xml:space="preserve"> process for the respective civil works and will be implemented throughout the execution of said works. The ESMPs will be included in the contracts. </w:t>
            </w:r>
          </w:p>
          <w:p w14:paraId="57BB883D" w14:textId="77777777" w:rsidR="001930D2" w:rsidRPr="001F0D2E" w:rsidRDefault="001930D2" w:rsidP="00193544">
            <w:pPr>
              <w:keepLines/>
              <w:widowControl w:val="0"/>
              <w:rPr>
                <w:rFonts w:eastAsia="Times New Roman" w:cstheme="minorHAnsi"/>
                <w:bCs/>
                <w:iCs/>
                <w:sz w:val="20"/>
                <w:szCs w:val="20"/>
              </w:rPr>
            </w:pPr>
          </w:p>
          <w:p w14:paraId="5066628D" w14:textId="48B205B7" w:rsidR="001930D2" w:rsidRPr="001F0D2E" w:rsidRDefault="001930D2"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ESMPs will be implemented throughout the execution of </w:t>
            </w:r>
            <w:r>
              <w:rPr>
                <w:rFonts w:eastAsia="Times New Roman" w:cstheme="minorHAnsi"/>
                <w:bCs/>
                <w:iCs/>
                <w:sz w:val="20"/>
                <w:szCs w:val="20"/>
              </w:rPr>
              <w:t>the respective</w:t>
            </w:r>
            <w:r w:rsidRPr="001F0D2E">
              <w:rPr>
                <w:rFonts w:eastAsia="Times New Roman" w:cstheme="minorHAnsi"/>
                <w:bCs/>
                <w:iCs/>
                <w:sz w:val="20"/>
                <w:szCs w:val="20"/>
              </w:rPr>
              <w:t xml:space="preserve"> works.</w:t>
            </w:r>
          </w:p>
        </w:tc>
        <w:tc>
          <w:tcPr>
            <w:tcW w:w="3690" w:type="dxa"/>
          </w:tcPr>
          <w:p w14:paraId="02DFA5A0" w14:textId="79432261" w:rsidR="001930D2" w:rsidRPr="005A2F04"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334C6C87" w14:textId="77777777" w:rsidTr="00193544">
        <w:trPr>
          <w:cantSplit/>
          <w:trHeight w:val="20"/>
          <w:jc w:val="center"/>
        </w:trPr>
        <w:tc>
          <w:tcPr>
            <w:tcW w:w="715" w:type="dxa"/>
          </w:tcPr>
          <w:p w14:paraId="6226D046"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1.4</w:t>
            </w:r>
          </w:p>
        </w:tc>
        <w:tc>
          <w:tcPr>
            <w:tcW w:w="6120" w:type="dxa"/>
          </w:tcPr>
          <w:p w14:paraId="0610F8BB" w14:textId="77777777" w:rsidR="001930D2" w:rsidRPr="001F0D2E" w:rsidRDefault="001930D2" w:rsidP="00193544">
            <w:pPr>
              <w:keepLines/>
              <w:widowControl w:val="0"/>
              <w:rPr>
                <w:rFonts w:cstheme="minorHAnsi"/>
                <w:sz w:val="20"/>
                <w:szCs w:val="20"/>
              </w:rPr>
            </w:pPr>
            <w:r w:rsidRPr="001F0D2E">
              <w:rPr>
                <w:rFonts w:cstheme="minorHAnsi"/>
                <w:b/>
                <w:color w:val="5B9BD5" w:themeColor="accent5"/>
                <w:sz w:val="20"/>
                <w:szCs w:val="20"/>
              </w:rPr>
              <w:t>MANAGEMENT OF CONTRACTORS</w:t>
            </w:r>
            <w:r w:rsidRPr="001F0D2E">
              <w:rPr>
                <w:rFonts w:cstheme="minorHAnsi"/>
                <w:sz w:val="20"/>
                <w:szCs w:val="20"/>
              </w:rPr>
              <w:t xml:space="preserve"> </w:t>
            </w:r>
          </w:p>
          <w:p w14:paraId="5422D59B" w14:textId="70922BD9" w:rsidR="001930D2" w:rsidRPr="005A2F04" w:rsidRDefault="001930D2" w:rsidP="00193544">
            <w:pPr>
              <w:keepLines/>
              <w:widowControl w:val="0"/>
              <w:rPr>
                <w:rFonts w:cstheme="minorHAnsi"/>
                <w:sz w:val="20"/>
                <w:szCs w:val="20"/>
              </w:rPr>
            </w:pPr>
            <w:r w:rsidRPr="005A2F04">
              <w:rPr>
                <w:rFonts w:cstheme="minorHAnsi"/>
                <w:sz w:val="20"/>
                <w:szCs w:val="20"/>
              </w:rPr>
              <w:t xml:space="preserve">Ensure that all contractors have the necessary capacity to comply with the corresponding ESMPs and the Project’s Labor Management </w:t>
            </w:r>
            <w:r>
              <w:rPr>
                <w:rFonts w:cstheme="minorHAnsi"/>
                <w:sz w:val="20"/>
                <w:szCs w:val="20"/>
              </w:rPr>
              <w:t>P</w:t>
            </w:r>
            <w:r w:rsidRPr="005A2F04">
              <w:rPr>
                <w:rFonts w:cstheme="minorHAnsi"/>
                <w:sz w:val="20"/>
                <w:szCs w:val="20"/>
              </w:rPr>
              <w:t>rocedures throughout their contract. This includes:</w:t>
            </w:r>
          </w:p>
          <w:p w14:paraId="57697393" w14:textId="77777777" w:rsidR="001930D2" w:rsidRPr="005A2F04" w:rsidRDefault="001930D2" w:rsidP="00193544">
            <w:pPr>
              <w:keepLines/>
              <w:widowControl w:val="0"/>
              <w:rPr>
                <w:rFonts w:cstheme="minorHAnsi"/>
                <w:sz w:val="20"/>
                <w:szCs w:val="20"/>
              </w:rPr>
            </w:pPr>
          </w:p>
          <w:p w14:paraId="0383A732" w14:textId="77777777" w:rsidR="001930D2" w:rsidRPr="005A2F04" w:rsidRDefault="001930D2" w:rsidP="001930D2">
            <w:pPr>
              <w:pStyle w:val="ListParagraph"/>
              <w:keepLines/>
              <w:widowControl w:val="0"/>
              <w:numPr>
                <w:ilvl w:val="0"/>
                <w:numId w:val="7"/>
              </w:numPr>
              <w:spacing w:after="0"/>
              <w:rPr>
                <w:rFonts w:cstheme="minorHAnsi"/>
                <w:sz w:val="20"/>
                <w:szCs w:val="20"/>
              </w:rPr>
            </w:pPr>
            <w:r w:rsidRPr="005A2F04">
              <w:rPr>
                <w:rFonts w:cstheme="minorHAnsi"/>
                <w:sz w:val="20"/>
                <w:szCs w:val="20"/>
              </w:rPr>
              <w:t>Ensuring that the procurement documents include the necessary technical specifications for the adequate handling of issues contained in the ESMPs and Labor Management Procedures.</w:t>
            </w:r>
          </w:p>
          <w:p w14:paraId="6CB1E601" w14:textId="77777777" w:rsidR="001930D2" w:rsidRPr="005A2F04" w:rsidRDefault="001930D2" w:rsidP="001930D2">
            <w:pPr>
              <w:pStyle w:val="ListParagraph"/>
              <w:keepLines/>
              <w:widowControl w:val="0"/>
              <w:numPr>
                <w:ilvl w:val="0"/>
                <w:numId w:val="7"/>
              </w:numPr>
              <w:spacing w:after="0"/>
              <w:rPr>
                <w:rFonts w:cstheme="minorHAnsi"/>
                <w:sz w:val="20"/>
                <w:szCs w:val="20"/>
              </w:rPr>
            </w:pPr>
            <w:r w:rsidRPr="005A2F04">
              <w:rPr>
                <w:rFonts w:cstheme="minorHAnsi"/>
                <w:sz w:val="20"/>
                <w:szCs w:val="20"/>
              </w:rPr>
              <w:t>Ensuring that contractors have the necessary staff and capacity during the execution of the works to comply with said instruments.</w:t>
            </w:r>
            <w:r w:rsidRPr="005A2F04" w:rsidDel="001F0D2E">
              <w:rPr>
                <w:rFonts w:cstheme="minorHAnsi"/>
                <w:sz w:val="20"/>
                <w:szCs w:val="20"/>
              </w:rPr>
              <w:t xml:space="preserve"> </w:t>
            </w:r>
          </w:p>
        </w:tc>
        <w:tc>
          <w:tcPr>
            <w:tcW w:w="3780" w:type="dxa"/>
          </w:tcPr>
          <w:p w14:paraId="7FD1A115" w14:textId="32A91307" w:rsidR="001930D2" w:rsidRPr="00444D76" w:rsidRDefault="001930D2" w:rsidP="00193544">
            <w:pPr>
              <w:autoSpaceDE w:val="0"/>
              <w:autoSpaceDN w:val="0"/>
              <w:adjustRightInd w:val="0"/>
              <w:rPr>
                <w:rFonts w:eastAsiaTheme="minorEastAsia" w:cstheme="minorHAnsi"/>
                <w:sz w:val="20"/>
                <w:szCs w:val="20"/>
              </w:rPr>
            </w:pPr>
            <w:r w:rsidRPr="005A2F04">
              <w:rPr>
                <w:rFonts w:eastAsiaTheme="minorEastAsia" w:cstheme="minorHAnsi"/>
                <w:sz w:val="20"/>
                <w:szCs w:val="20"/>
              </w:rPr>
              <w:t>During the term of all contractual activities of the Project</w:t>
            </w:r>
            <w:r>
              <w:rPr>
                <w:rFonts w:eastAsiaTheme="minorEastAsia" w:cstheme="minorHAnsi"/>
                <w:sz w:val="20"/>
                <w:szCs w:val="20"/>
              </w:rPr>
              <w:t>, including</w:t>
            </w:r>
            <w:r w:rsidRPr="005A2F04">
              <w:rPr>
                <w:rFonts w:eastAsiaTheme="minorEastAsia" w:cstheme="minorHAnsi"/>
                <w:sz w:val="20"/>
                <w:szCs w:val="20"/>
              </w:rPr>
              <w:t>:</w:t>
            </w:r>
          </w:p>
          <w:p w14:paraId="281D920D" w14:textId="77777777" w:rsidR="001930D2" w:rsidRPr="001F0D2E" w:rsidRDefault="001930D2" w:rsidP="00193544">
            <w:pPr>
              <w:keepLines/>
              <w:widowControl w:val="0"/>
              <w:rPr>
                <w:rFonts w:eastAsia="Times New Roman" w:cstheme="minorHAnsi"/>
                <w:bCs/>
                <w:iCs/>
                <w:sz w:val="20"/>
                <w:szCs w:val="20"/>
              </w:rPr>
            </w:pPr>
          </w:p>
          <w:p w14:paraId="1178B419" w14:textId="77777777" w:rsidR="001930D2" w:rsidRPr="005A2F04" w:rsidRDefault="001930D2" w:rsidP="001930D2">
            <w:pPr>
              <w:pStyle w:val="ListParagraph"/>
              <w:keepLines/>
              <w:widowControl w:val="0"/>
              <w:numPr>
                <w:ilvl w:val="0"/>
                <w:numId w:val="8"/>
              </w:numPr>
              <w:spacing w:after="0"/>
              <w:ind w:left="605"/>
              <w:rPr>
                <w:rFonts w:eastAsia="Times New Roman" w:cstheme="minorHAnsi"/>
                <w:bCs/>
                <w:iCs/>
                <w:sz w:val="20"/>
                <w:szCs w:val="20"/>
              </w:rPr>
            </w:pPr>
            <w:r w:rsidRPr="005A2F04">
              <w:rPr>
                <w:rFonts w:eastAsia="Times New Roman" w:cstheme="minorHAnsi"/>
                <w:bCs/>
                <w:iCs/>
                <w:sz w:val="20"/>
                <w:szCs w:val="20"/>
              </w:rPr>
              <w:t xml:space="preserve">Prior to the preparation of procurement documents. </w:t>
            </w:r>
          </w:p>
          <w:p w14:paraId="5EA1DF79" w14:textId="77777777" w:rsidR="001930D2" w:rsidRPr="001F0D2E" w:rsidRDefault="001930D2" w:rsidP="00193544">
            <w:pPr>
              <w:keepLines/>
              <w:widowControl w:val="0"/>
              <w:rPr>
                <w:rFonts w:eastAsia="Times New Roman" w:cstheme="minorHAnsi"/>
                <w:bCs/>
                <w:iCs/>
                <w:sz w:val="20"/>
                <w:szCs w:val="20"/>
              </w:rPr>
            </w:pPr>
          </w:p>
          <w:p w14:paraId="03070E3C" w14:textId="77777777" w:rsidR="001930D2" w:rsidRPr="005A2F04" w:rsidRDefault="001930D2" w:rsidP="001930D2">
            <w:pPr>
              <w:pStyle w:val="ListParagraph"/>
              <w:keepLines/>
              <w:widowControl w:val="0"/>
              <w:numPr>
                <w:ilvl w:val="0"/>
                <w:numId w:val="8"/>
              </w:numPr>
              <w:spacing w:after="0"/>
              <w:ind w:left="605"/>
              <w:rPr>
                <w:rFonts w:eastAsia="Times New Roman" w:cstheme="minorHAnsi"/>
                <w:bCs/>
                <w:iCs/>
                <w:sz w:val="20"/>
                <w:szCs w:val="20"/>
              </w:rPr>
            </w:pPr>
            <w:r w:rsidRPr="005A2F04">
              <w:rPr>
                <w:rFonts w:cstheme="minorHAnsi"/>
                <w:sz w:val="20"/>
                <w:szCs w:val="20"/>
              </w:rPr>
              <w:t xml:space="preserve"> </w:t>
            </w:r>
            <w:r w:rsidRPr="005A2F04">
              <w:rPr>
                <w:rFonts w:eastAsia="Times New Roman" w:cstheme="minorHAnsi"/>
                <w:bCs/>
                <w:iCs/>
                <w:sz w:val="20"/>
                <w:szCs w:val="20"/>
              </w:rPr>
              <w:t xml:space="preserve">Before mobilization of each </w:t>
            </w:r>
            <w:proofErr w:type="gramStart"/>
            <w:r w:rsidRPr="005A2F04">
              <w:rPr>
                <w:rFonts w:eastAsia="Times New Roman" w:cstheme="minorHAnsi"/>
                <w:bCs/>
                <w:iCs/>
                <w:sz w:val="20"/>
                <w:szCs w:val="20"/>
              </w:rPr>
              <w:t>contractor,</w:t>
            </w:r>
            <w:r>
              <w:rPr>
                <w:rFonts w:eastAsia="Times New Roman" w:cstheme="minorHAnsi"/>
                <w:bCs/>
                <w:iCs/>
                <w:sz w:val="20"/>
                <w:szCs w:val="20"/>
              </w:rPr>
              <w:t xml:space="preserve"> </w:t>
            </w:r>
            <w:r w:rsidRPr="005A2F04">
              <w:rPr>
                <w:rFonts w:eastAsia="Times New Roman" w:cstheme="minorHAnsi"/>
                <w:bCs/>
                <w:iCs/>
                <w:sz w:val="20"/>
                <w:szCs w:val="20"/>
              </w:rPr>
              <w:t>and</w:t>
            </w:r>
            <w:proofErr w:type="gramEnd"/>
            <w:r w:rsidRPr="005A2F04">
              <w:rPr>
                <w:rFonts w:eastAsia="Times New Roman" w:cstheme="minorHAnsi"/>
                <w:bCs/>
                <w:iCs/>
                <w:sz w:val="20"/>
                <w:szCs w:val="20"/>
              </w:rPr>
              <w:t xml:space="preserve"> maintained</w:t>
            </w:r>
            <w:r w:rsidRPr="001F0D2E">
              <w:rPr>
                <w:rFonts w:eastAsia="Times New Roman" w:cstheme="minorHAnsi"/>
                <w:bCs/>
                <w:iCs/>
                <w:sz w:val="20"/>
                <w:szCs w:val="20"/>
              </w:rPr>
              <w:t xml:space="preserve"> </w:t>
            </w:r>
            <w:r w:rsidRPr="005A2F04">
              <w:rPr>
                <w:rFonts w:eastAsia="Times New Roman" w:cstheme="minorHAnsi"/>
                <w:bCs/>
                <w:iCs/>
                <w:sz w:val="20"/>
                <w:szCs w:val="20"/>
              </w:rPr>
              <w:t>throughout the construction period.</w:t>
            </w:r>
          </w:p>
        </w:tc>
        <w:tc>
          <w:tcPr>
            <w:tcW w:w="3690" w:type="dxa"/>
          </w:tcPr>
          <w:p w14:paraId="40B9CF24" w14:textId="55DA3E36"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21EE2D8F" w14:textId="77777777" w:rsidTr="00193544">
        <w:trPr>
          <w:cantSplit/>
          <w:trHeight w:val="458"/>
          <w:jc w:val="center"/>
        </w:trPr>
        <w:tc>
          <w:tcPr>
            <w:tcW w:w="14305" w:type="dxa"/>
            <w:gridSpan w:val="4"/>
            <w:shd w:val="clear" w:color="auto" w:fill="F4B083" w:themeFill="accent2" w:themeFillTint="99"/>
          </w:tcPr>
          <w:p w14:paraId="15EC365C" w14:textId="77777777" w:rsidR="001930D2" w:rsidRPr="001F0D2E" w:rsidRDefault="001930D2" w:rsidP="00193544">
            <w:pPr>
              <w:keepLines/>
              <w:widowControl w:val="0"/>
              <w:rPr>
                <w:rFonts w:cstheme="minorHAnsi"/>
                <w:sz w:val="20"/>
                <w:szCs w:val="20"/>
              </w:rPr>
            </w:pPr>
            <w:r w:rsidRPr="001F0D2E">
              <w:rPr>
                <w:rFonts w:cstheme="minorHAnsi"/>
                <w:b/>
                <w:sz w:val="20"/>
                <w:szCs w:val="20"/>
              </w:rPr>
              <w:t xml:space="preserve">ESS 2:  LABOR AND WORKING CONDITIONS  </w:t>
            </w:r>
          </w:p>
        </w:tc>
      </w:tr>
      <w:tr w:rsidR="001930D2" w:rsidRPr="001F0D2E" w14:paraId="0DD23990" w14:textId="77777777" w:rsidTr="00193544">
        <w:trPr>
          <w:cantSplit/>
          <w:trHeight w:val="20"/>
          <w:jc w:val="center"/>
        </w:trPr>
        <w:tc>
          <w:tcPr>
            <w:tcW w:w="715" w:type="dxa"/>
          </w:tcPr>
          <w:p w14:paraId="49567B06"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lastRenderedPageBreak/>
              <w:t>2.1</w:t>
            </w:r>
          </w:p>
        </w:tc>
        <w:tc>
          <w:tcPr>
            <w:tcW w:w="6120" w:type="dxa"/>
          </w:tcPr>
          <w:p w14:paraId="15BA783D" w14:textId="77777777" w:rsidR="001930D2" w:rsidRPr="001F0D2E" w:rsidRDefault="001930D2" w:rsidP="00193544">
            <w:pPr>
              <w:keepLines/>
              <w:widowControl w:val="0"/>
              <w:rPr>
                <w:rFonts w:cstheme="minorHAnsi"/>
                <w:b/>
                <w:color w:val="5B9BD5" w:themeColor="accent5"/>
                <w:sz w:val="20"/>
                <w:szCs w:val="20"/>
              </w:rPr>
            </w:pPr>
            <w:r w:rsidRPr="001F0D2E">
              <w:rPr>
                <w:rFonts w:cstheme="minorHAnsi"/>
                <w:b/>
                <w:color w:val="5B9BD5" w:themeColor="accent5"/>
                <w:sz w:val="20"/>
                <w:szCs w:val="20"/>
              </w:rPr>
              <w:t>LABOR MANAGEMENT PROCEDURES</w:t>
            </w:r>
          </w:p>
          <w:p w14:paraId="2DA37495" w14:textId="77777777" w:rsidR="001930D2" w:rsidRPr="001F0D2E" w:rsidRDefault="001930D2" w:rsidP="00193544">
            <w:pPr>
              <w:keepLines/>
              <w:widowControl w:val="0"/>
              <w:rPr>
                <w:rFonts w:cstheme="minorHAnsi"/>
                <w:sz w:val="20"/>
                <w:szCs w:val="20"/>
              </w:rPr>
            </w:pPr>
            <w:r w:rsidRPr="001F0D2E">
              <w:rPr>
                <w:rFonts w:cstheme="minorHAnsi"/>
                <w:sz w:val="20"/>
                <w:szCs w:val="20"/>
              </w:rPr>
              <w:t xml:space="preserve">Update, adopt, and implement the Labor Management Procedures (LMP) that have been developed for the Project, in a manner acceptable to the </w:t>
            </w:r>
            <w:r>
              <w:rPr>
                <w:rFonts w:cstheme="minorHAnsi"/>
                <w:sz w:val="20"/>
                <w:szCs w:val="20"/>
              </w:rPr>
              <w:t>Association</w:t>
            </w:r>
            <w:r w:rsidRPr="001F0D2E">
              <w:rPr>
                <w:rFonts w:cstheme="minorHAnsi"/>
                <w:sz w:val="20"/>
                <w:szCs w:val="20"/>
              </w:rPr>
              <w:t>.</w:t>
            </w:r>
          </w:p>
          <w:p w14:paraId="72BC4959" w14:textId="77777777" w:rsidR="001930D2" w:rsidRPr="001F0D2E" w:rsidRDefault="001930D2" w:rsidP="00193544">
            <w:pPr>
              <w:keepLines/>
              <w:widowControl w:val="0"/>
              <w:rPr>
                <w:rFonts w:cstheme="minorHAnsi"/>
                <w:sz w:val="20"/>
                <w:szCs w:val="20"/>
              </w:rPr>
            </w:pPr>
          </w:p>
        </w:tc>
        <w:tc>
          <w:tcPr>
            <w:tcW w:w="3780" w:type="dxa"/>
          </w:tcPr>
          <w:p w14:paraId="3C56D7A3" w14:textId="77777777" w:rsidR="001930D2" w:rsidRPr="001F0D2E" w:rsidRDefault="001930D2" w:rsidP="00193544">
            <w:pPr>
              <w:keepLines/>
              <w:widowControl w:val="0"/>
              <w:rPr>
                <w:rFonts w:eastAsia="Times New Roman" w:cstheme="minorHAnsi"/>
                <w:sz w:val="20"/>
                <w:szCs w:val="20"/>
              </w:rPr>
            </w:pPr>
            <w:r w:rsidRPr="001F0D2E">
              <w:rPr>
                <w:rFonts w:eastAsia="Times New Roman" w:cstheme="minorHAnsi"/>
                <w:sz w:val="20"/>
                <w:szCs w:val="20"/>
              </w:rPr>
              <w:t xml:space="preserve">The LMP shall be adopted, in a manner acceptable to the </w:t>
            </w:r>
            <w:r>
              <w:rPr>
                <w:rFonts w:eastAsia="Times New Roman" w:cstheme="minorHAnsi"/>
                <w:sz w:val="20"/>
                <w:szCs w:val="20"/>
              </w:rPr>
              <w:t>Association</w:t>
            </w:r>
            <w:r w:rsidRPr="001F0D2E">
              <w:rPr>
                <w:rFonts w:eastAsia="Times New Roman" w:cstheme="minorHAnsi"/>
                <w:sz w:val="20"/>
                <w:szCs w:val="20"/>
              </w:rPr>
              <w:t xml:space="preserve">, </w:t>
            </w:r>
            <w:r w:rsidRPr="001F0D2E">
              <w:rPr>
                <w:rFonts w:cstheme="minorHAnsi"/>
                <w:sz w:val="20"/>
                <w:szCs w:val="20"/>
              </w:rPr>
              <w:t>no later than 30 days after the Project Effective Date</w:t>
            </w:r>
            <w:r w:rsidRPr="001F0D2E">
              <w:rPr>
                <w:rFonts w:eastAsia="Times New Roman" w:cstheme="minorHAnsi"/>
                <w:sz w:val="20"/>
                <w:szCs w:val="20"/>
              </w:rPr>
              <w:t xml:space="preserve">. </w:t>
            </w:r>
          </w:p>
          <w:p w14:paraId="6A9B6F3D" w14:textId="77777777" w:rsidR="001930D2" w:rsidRPr="001F0D2E" w:rsidRDefault="001930D2" w:rsidP="00193544">
            <w:pPr>
              <w:keepLines/>
              <w:widowControl w:val="0"/>
              <w:rPr>
                <w:rFonts w:eastAsia="Times New Roman" w:cstheme="minorHAnsi"/>
                <w:sz w:val="20"/>
                <w:szCs w:val="20"/>
              </w:rPr>
            </w:pPr>
            <w:r w:rsidRPr="001F0D2E">
              <w:rPr>
                <w:rFonts w:eastAsia="Times New Roman" w:cstheme="minorHAnsi"/>
                <w:bCs/>
                <w:sz w:val="20"/>
                <w:szCs w:val="20"/>
              </w:rPr>
              <w:t xml:space="preserve"> </w:t>
            </w:r>
          </w:p>
          <w:p w14:paraId="68076DFF" w14:textId="77777777" w:rsidR="001930D2" w:rsidRPr="001F0D2E" w:rsidRDefault="001930D2" w:rsidP="00193544">
            <w:pPr>
              <w:keepLines/>
              <w:widowControl w:val="0"/>
              <w:rPr>
                <w:rFonts w:eastAsia="Times New Roman" w:cstheme="minorHAnsi"/>
                <w:bCs/>
                <w:iCs/>
                <w:sz w:val="20"/>
                <w:szCs w:val="20"/>
              </w:rPr>
            </w:pPr>
            <w:r w:rsidRPr="001F0D2E">
              <w:rPr>
                <w:rFonts w:cstheme="minorHAnsi"/>
                <w:sz w:val="20"/>
                <w:szCs w:val="20"/>
              </w:rPr>
              <w:t>The LMP will be implemented throughout Project implementation.</w:t>
            </w:r>
          </w:p>
        </w:tc>
        <w:tc>
          <w:tcPr>
            <w:tcW w:w="3690" w:type="dxa"/>
          </w:tcPr>
          <w:p w14:paraId="0013ACA1" w14:textId="48FD2ED9"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5B9A5822" w14:textId="77777777" w:rsidTr="00193544">
        <w:trPr>
          <w:cantSplit/>
          <w:trHeight w:val="20"/>
          <w:jc w:val="center"/>
        </w:trPr>
        <w:tc>
          <w:tcPr>
            <w:tcW w:w="715" w:type="dxa"/>
          </w:tcPr>
          <w:p w14:paraId="54F70F12"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2.2</w:t>
            </w:r>
          </w:p>
        </w:tc>
        <w:tc>
          <w:tcPr>
            <w:tcW w:w="6120" w:type="dxa"/>
          </w:tcPr>
          <w:p w14:paraId="250A1128" w14:textId="77777777" w:rsidR="001930D2" w:rsidRPr="001F0D2E" w:rsidRDefault="001930D2" w:rsidP="00193544">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b/>
                <w:color w:val="5B9BD5" w:themeColor="accent5"/>
                <w:szCs w:val="20"/>
              </w:rPr>
              <w:t>GRIEVANCE MECHANISM FOR PROJECT WORKERS</w:t>
            </w:r>
            <w:r w:rsidRPr="001F0D2E">
              <w:rPr>
                <w:rFonts w:asciiTheme="minorHAnsi" w:hAnsiTheme="minorHAnsi" w:cstheme="minorHAnsi"/>
                <w:szCs w:val="20"/>
              </w:rPr>
              <w:t xml:space="preserve"> </w:t>
            </w:r>
          </w:p>
          <w:p w14:paraId="0E40F736" w14:textId="77777777" w:rsidR="001930D2" w:rsidRPr="001F0D2E" w:rsidRDefault="001930D2" w:rsidP="00193544">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szCs w:val="20"/>
              </w:rPr>
              <w:t xml:space="preserve">Establish, maintain, and operate a grievance mechanism for Project workers, as described in the LMP and consistent with ESS2.  </w:t>
            </w:r>
          </w:p>
        </w:tc>
        <w:tc>
          <w:tcPr>
            <w:tcW w:w="3780" w:type="dxa"/>
          </w:tcPr>
          <w:p w14:paraId="6D5897A0" w14:textId="77777777" w:rsidR="001930D2" w:rsidRPr="001F0D2E" w:rsidRDefault="001930D2" w:rsidP="00193544">
            <w:pPr>
              <w:keepLines/>
              <w:widowControl w:val="0"/>
              <w:rPr>
                <w:rFonts w:cstheme="minorHAnsi"/>
                <w:iCs/>
                <w:sz w:val="20"/>
                <w:szCs w:val="20"/>
                <w:lang w:eastAsia="en-GB"/>
              </w:rPr>
            </w:pPr>
            <w:r w:rsidRPr="001F0D2E">
              <w:rPr>
                <w:rFonts w:eastAsia="Times New Roman" w:cstheme="minorHAnsi"/>
                <w:bCs/>
                <w:iCs/>
                <w:sz w:val="20"/>
                <w:szCs w:val="20"/>
              </w:rPr>
              <w:t>Grievance mechanism operational prior engaging Project workers and maintained throughout Project implementation.</w:t>
            </w:r>
          </w:p>
        </w:tc>
        <w:tc>
          <w:tcPr>
            <w:tcW w:w="3690" w:type="dxa"/>
          </w:tcPr>
          <w:p w14:paraId="7ABDBA20" w14:textId="6B2874BE"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7783A91D" w14:textId="77777777" w:rsidTr="00193544">
        <w:trPr>
          <w:cantSplit/>
          <w:trHeight w:val="20"/>
          <w:jc w:val="center"/>
        </w:trPr>
        <w:tc>
          <w:tcPr>
            <w:tcW w:w="715" w:type="dxa"/>
          </w:tcPr>
          <w:p w14:paraId="4B33E997"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2.3</w:t>
            </w:r>
          </w:p>
        </w:tc>
        <w:tc>
          <w:tcPr>
            <w:tcW w:w="6120" w:type="dxa"/>
          </w:tcPr>
          <w:p w14:paraId="21952C82" w14:textId="77777777" w:rsidR="001930D2" w:rsidRPr="001F0D2E" w:rsidRDefault="001930D2" w:rsidP="00193544">
            <w:pPr>
              <w:keepLines/>
              <w:widowControl w:val="0"/>
              <w:jc w:val="both"/>
              <w:rPr>
                <w:rFonts w:cstheme="minorHAnsi"/>
                <w:sz w:val="20"/>
                <w:szCs w:val="20"/>
              </w:rPr>
            </w:pPr>
            <w:r w:rsidRPr="001F0D2E">
              <w:rPr>
                <w:rFonts w:cstheme="minorHAnsi"/>
                <w:b/>
                <w:color w:val="5B9BD5" w:themeColor="accent5"/>
                <w:sz w:val="20"/>
                <w:szCs w:val="20"/>
              </w:rPr>
              <w:t>OCCUPATIONAL HEALTH AND SAFETY (OHS) MEASURES</w:t>
            </w:r>
          </w:p>
          <w:p w14:paraId="72D94B38" w14:textId="1B4BBC4D" w:rsidR="001930D2" w:rsidRPr="001F0D2E" w:rsidRDefault="001930D2" w:rsidP="00193544">
            <w:pPr>
              <w:keepLines/>
              <w:widowControl w:val="0"/>
              <w:jc w:val="both"/>
              <w:rPr>
                <w:rFonts w:cstheme="minorHAnsi"/>
                <w:sz w:val="20"/>
                <w:szCs w:val="20"/>
              </w:rPr>
            </w:pPr>
            <w:r w:rsidRPr="001F0D2E">
              <w:rPr>
                <w:rFonts w:cstheme="minorHAnsi"/>
                <w:sz w:val="20"/>
                <w:szCs w:val="20"/>
              </w:rPr>
              <w:t xml:space="preserve">Prepare, adopt, and implement occupational, health and safety (OHS) measures including measures on emergency preparedness and response, as part of the development and implementation of </w:t>
            </w:r>
            <w:r>
              <w:rPr>
                <w:rFonts w:cstheme="minorHAnsi"/>
                <w:sz w:val="20"/>
                <w:szCs w:val="20"/>
              </w:rPr>
              <w:t>P</w:t>
            </w:r>
            <w:r w:rsidRPr="001F0D2E">
              <w:rPr>
                <w:rFonts w:cstheme="minorHAnsi"/>
                <w:sz w:val="20"/>
                <w:szCs w:val="20"/>
              </w:rPr>
              <w:t>roject activities and the ESMP</w:t>
            </w:r>
            <w:r>
              <w:rPr>
                <w:rFonts w:cstheme="minorHAnsi"/>
                <w:sz w:val="20"/>
                <w:szCs w:val="20"/>
              </w:rPr>
              <w:t>s</w:t>
            </w:r>
            <w:r w:rsidRPr="001F0D2E">
              <w:rPr>
                <w:rFonts w:cstheme="minorHAnsi"/>
                <w:sz w:val="20"/>
                <w:szCs w:val="20"/>
              </w:rPr>
              <w:t>, in accordance with the guidelines contained in the ESMF and LMP.</w:t>
            </w:r>
          </w:p>
        </w:tc>
        <w:tc>
          <w:tcPr>
            <w:tcW w:w="3780" w:type="dxa"/>
          </w:tcPr>
          <w:p w14:paraId="152794F0" w14:textId="2A61D9C0" w:rsidR="001930D2" w:rsidRPr="001F0D2E" w:rsidRDefault="001930D2" w:rsidP="00193544">
            <w:pPr>
              <w:keepLines/>
              <w:widowControl w:val="0"/>
              <w:rPr>
                <w:rFonts w:cstheme="minorHAnsi"/>
                <w:iCs/>
                <w:sz w:val="20"/>
                <w:szCs w:val="20"/>
              </w:rPr>
            </w:pPr>
            <w:r w:rsidRPr="001F0D2E">
              <w:rPr>
                <w:rFonts w:cstheme="minorHAnsi"/>
                <w:color w:val="000000"/>
                <w:sz w:val="20"/>
                <w:szCs w:val="20"/>
              </w:rPr>
              <w:t xml:space="preserve">Same timeframe </w:t>
            </w:r>
            <w:r>
              <w:rPr>
                <w:rFonts w:cstheme="minorHAnsi"/>
                <w:color w:val="000000"/>
                <w:sz w:val="20"/>
                <w:szCs w:val="20"/>
              </w:rPr>
              <w:t xml:space="preserve">as </w:t>
            </w:r>
            <w:r w:rsidRPr="001F0D2E">
              <w:rPr>
                <w:rFonts w:cstheme="minorHAnsi"/>
                <w:color w:val="000000"/>
                <w:sz w:val="20"/>
                <w:szCs w:val="20"/>
              </w:rPr>
              <w:t xml:space="preserve">action </w:t>
            </w:r>
            <w:r>
              <w:rPr>
                <w:rFonts w:cstheme="minorHAnsi"/>
                <w:color w:val="000000"/>
                <w:sz w:val="20"/>
                <w:szCs w:val="20"/>
              </w:rPr>
              <w:t>1.3 above</w:t>
            </w:r>
            <w:r w:rsidRPr="001F0D2E">
              <w:rPr>
                <w:rFonts w:cstheme="minorHAnsi"/>
                <w:color w:val="000000"/>
                <w:sz w:val="20"/>
                <w:szCs w:val="20"/>
              </w:rPr>
              <w:t xml:space="preserve">.  </w:t>
            </w:r>
          </w:p>
        </w:tc>
        <w:tc>
          <w:tcPr>
            <w:tcW w:w="3690" w:type="dxa"/>
          </w:tcPr>
          <w:p w14:paraId="2A897CC0" w14:textId="5634B59E"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1E6F16BB" w14:textId="77777777" w:rsidTr="00193544">
        <w:trPr>
          <w:cantSplit/>
          <w:trHeight w:val="20"/>
          <w:jc w:val="center"/>
        </w:trPr>
        <w:tc>
          <w:tcPr>
            <w:tcW w:w="14305" w:type="dxa"/>
            <w:gridSpan w:val="4"/>
            <w:shd w:val="clear" w:color="auto" w:fill="F4B083" w:themeFill="accent2" w:themeFillTint="99"/>
          </w:tcPr>
          <w:p w14:paraId="10FBB5CC" w14:textId="77777777" w:rsidR="001930D2" w:rsidRPr="001F0D2E" w:rsidRDefault="001930D2" w:rsidP="00193544">
            <w:pPr>
              <w:keepLines/>
              <w:widowControl w:val="0"/>
              <w:rPr>
                <w:rFonts w:cstheme="minorHAnsi"/>
                <w:b/>
                <w:sz w:val="20"/>
                <w:szCs w:val="20"/>
              </w:rPr>
            </w:pPr>
            <w:r w:rsidRPr="001F0D2E">
              <w:rPr>
                <w:rFonts w:cstheme="minorHAnsi"/>
                <w:b/>
                <w:sz w:val="20"/>
                <w:szCs w:val="20"/>
              </w:rPr>
              <w:t xml:space="preserve">ESS 3:  RESOURCE EFFICIENCY AND POLLUTION PREVENTION AND MANAGEMENT </w:t>
            </w:r>
          </w:p>
          <w:p w14:paraId="237A1B1E" w14:textId="77777777" w:rsidR="001930D2" w:rsidRPr="001F0D2E" w:rsidRDefault="001930D2" w:rsidP="00193544">
            <w:pPr>
              <w:keepLines/>
              <w:widowControl w:val="0"/>
              <w:rPr>
                <w:rFonts w:cstheme="minorHAnsi"/>
                <w:sz w:val="20"/>
                <w:szCs w:val="20"/>
              </w:rPr>
            </w:pPr>
          </w:p>
        </w:tc>
      </w:tr>
      <w:tr w:rsidR="001930D2" w:rsidRPr="001F0D2E" w14:paraId="3AEB6D84" w14:textId="77777777" w:rsidTr="00193544">
        <w:trPr>
          <w:cantSplit/>
          <w:trHeight w:val="20"/>
          <w:jc w:val="center"/>
        </w:trPr>
        <w:tc>
          <w:tcPr>
            <w:tcW w:w="715" w:type="dxa"/>
          </w:tcPr>
          <w:p w14:paraId="26C7CCB1"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3.1</w:t>
            </w:r>
          </w:p>
        </w:tc>
        <w:tc>
          <w:tcPr>
            <w:tcW w:w="6120" w:type="dxa"/>
          </w:tcPr>
          <w:p w14:paraId="5A046416" w14:textId="77777777" w:rsidR="001930D2" w:rsidRPr="001F0D2E" w:rsidRDefault="001930D2" w:rsidP="00193544">
            <w:pPr>
              <w:keepLines/>
              <w:widowControl w:val="0"/>
              <w:rPr>
                <w:rFonts w:cstheme="minorHAnsi"/>
                <w:sz w:val="20"/>
                <w:szCs w:val="20"/>
              </w:rPr>
            </w:pPr>
            <w:r w:rsidRPr="001F0D2E">
              <w:rPr>
                <w:rFonts w:cstheme="minorHAnsi"/>
                <w:b/>
                <w:color w:val="5B9BD5" w:themeColor="accent5"/>
                <w:sz w:val="20"/>
                <w:szCs w:val="20"/>
              </w:rPr>
              <w:t>WASTE MANAGEMENT PLAN:</w:t>
            </w:r>
            <w:r w:rsidRPr="001F0D2E">
              <w:rPr>
                <w:rFonts w:cstheme="minorHAnsi"/>
                <w:sz w:val="20"/>
                <w:szCs w:val="20"/>
              </w:rPr>
              <w:t xml:space="preserve"> </w:t>
            </w:r>
          </w:p>
          <w:p w14:paraId="75808C43" w14:textId="599FF889" w:rsidR="001930D2" w:rsidRPr="001F0D2E" w:rsidRDefault="001930D2" w:rsidP="00193544">
            <w:pPr>
              <w:keepLines/>
              <w:widowControl w:val="0"/>
              <w:rPr>
                <w:rFonts w:cstheme="minorHAnsi"/>
                <w:sz w:val="20"/>
                <w:szCs w:val="20"/>
              </w:rPr>
            </w:pPr>
            <w:r>
              <w:rPr>
                <w:rFonts w:cstheme="minorHAnsi"/>
                <w:sz w:val="20"/>
                <w:szCs w:val="20"/>
              </w:rPr>
              <w:t>Prepare, adopt, and implement a Waste Management Plan as part of the ESMF for the Project, which shall include measures to, inter alia, manage hazardous and non-hazardous wastes and e-wastes.</w:t>
            </w:r>
            <w:r w:rsidRPr="001F0D2E">
              <w:rPr>
                <w:rFonts w:cstheme="minorHAnsi"/>
                <w:sz w:val="20"/>
                <w:szCs w:val="20"/>
              </w:rPr>
              <w:t xml:space="preserve"> These measures will be part of the ESMP</w:t>
            </w:r>
            <w:r>
              <w:rPr>
                <w:rFonts w:cstheme="minorHAnsi"/>
                <w:sz w:val="20"/>
                <w:szCs w:val="20"/>
              </w:rPr>
              <w:t>s</w:t>
            </w:r>
            <w:r w:rsidRPr="001F0D2E">
              <w:rPr>
                <w:rFonts w:cstheme="minorHAnsi"/>
                <w:sz w:val="20"/>
                <w:szCs w:val="20"/>
              </w:rPr>
              <w:t xml:space="preserve"> to be prepared in accordance with the ESMF.</w:t>
            </w:r>
          </w:p>
        </w:tc>
        <w:tc>
          <w:tcPr>
            <w:tcW w:w="3780" w:type="dxa"/>
          </w:tcPr>
          <w:p w14:paraId="5F91D23C" w14:textId="690E8838" w:rsidR="001930D2" w:rsidRPr="001F0D2E" w:rsidRDefault="001930D2" w:rsidP="00193544">
            <w:pPr>
              <w:keepLines/>
              <w:widowControl w:val="0"/>
              <w:rPr>
                <w:rFonts w:cstheme="minorHAnsi"/>
                <w:iCs/>
                <w:sz w:val="20"/>
                <w:szCs w:val="20"/>
              </w:rPr>
            </w:pPr>
            <w:r w:rsidRPr="001F0D2E">
              <w:rPr>
                <w:rFonts w:cstheme="minorHAnsi"/>
                <w:sz w:val="20"/>
                <w:szCs w:val="20"/>
              </w:rPr>
              <w:t>Same timeframe as action 1.</w:t>
            </w:r>
            <w:r>
              <w:rPr>
                <w:rFonts w:cstheme="minorHAnsi"/>
                <w:sz w:val="20"/>
                <w:szCs w:val="20"/>
              </w:rPr>
              <w:t>3 above</w:t>
            </w:r>
            <w:r w:rsidRPr="001F0D2E">
              <w:rPr>
                <w:rFonts w:cstheme="minorHAnsi"/>
                <w:sz w:val="20"/>
                <w:szCs w:val="20"/>
              </w:rPr>
              <w:t>.</w:t>
            </w:r>
          </w:p>
          <w:p w14:paraId="783B3736" w14:textId="77777777" w:rsidR="001930D2" w:rsidRPr="001F0D2E" w:rsidRDefault="001930D2" w:rsidP="00193544">
            <w:pPr>
              <w:keepLines/>
              <w:widowControl w:val="0"/>
              <w:rPr>
                <w:rFonts w:cstheme="minorHAnsi"/>
                <w:iCs/>
                <w:sz w:val="20"/>
                <w:szCs w:val="20"/>
              </w:rPr>
            </w:pPr>
          </w:p>
        </w:tc>
        <w:tc>
          <w:tcPr>
            <w:tcW w:w="3690" w:type="dxa"/>
          </w:tcPr>
          <w:p w14:paraId="12C216A5" w14:textId="238B6CCB"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403FCA39" w14:textId="77777777" w:rsidTr="00193544">
        <w:trPr>
          <w:cantSplit/>
          <w:trHeight w:val="20"/>
          <w:jc w:val="center"/>
        </w:trPr>
        <w:tc>
          <w:tcPr>
            <w:tcW w:w="715" w:type="dxa"/>
          </w:tcPr>
          <w:p w14:paraId="74D535EB"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3.2</w:t>
            </w:r>
          </w:p>
        </w:tc>
        <w:tc>
          <w:tcPr>
            <w:tcW w:w="6120" w:type="dxa"/>
          </w:tcPr>
          <w:p w14:paraId="328277D3" w14:textId="77777777" w:rsidR="001930D2" w:rsidRDefault="001930D2" w:rsidP="00193544">
            <w:pPr>
              <w:keepLines/>
              <w:widowControl w:val="0"/>
              <w:rPr>
                <w:rFonts w:cstheme="minorHAnsi"/>
                <w:sz w:val="20"/>
                <w:szCs w:val="20"/>
              </w:rPr>
            </w:pPr>
            <w:r w:rsidRPr="001F0D2E">
              <w:rPr>
                <w:rFonts w:cstheme="minorHAnsi"/>
                <w:b/>
                <w:color w:val="5B9BD5" w:themeColor="accent5"/>
                <w:sz w:val="20"/>
                <w:szCs w:val="20"/>
              </w:rPr>
              <w:t>RESOURCE EFFICIENCY AND POLLUTION PREVENTION AND MANAGEMENT:</w:t>
            </w:r>
            <w:r w:rsidRPr="001F0D2E">
              <w:rPr>
                <w:rFonts w:cstheme="minorHAnsi"/>
                <w:sz w:val="20"/>
                <w:szCs w:val="20"/>
              </w:rPr>
              <w:t xml:space="preserve"> </w:t>
            </w:r>
          </w:p>
          <w:p w14:paraId="523BB271" w14:textId="77777777" w:rsidR="001930D2" w:rsidRPr="001F0D2E" w:rsidRDefault="001930D2" w:rsidP="00193544">
            <w:pPr>
              <w:keepLines/>
              <w:widowControl w:val="0"/>
              <w:rPr>
                <w:rFonts w:cstheme="minorHAnsi"/>
                <w:sz w:val="20"/>
                <w:szCs w:val="20"/>
              </w:rPr>
            </w:pPr>
            <w:r w:rsidRPr="001F0D2E">
              <w:rPr>
                <w:rFonts w:cstheme="minorHAnsi"/>
                <w:sz w:val="20"/>
                <w:szCs w:val="20"/>
              </w:rPr>
              <w:t>Resource efficiency and pollution prevention and management measures will be covered under the ESMP</w:t>
            </w:r>
            <w:r>
              <w:rPr>
                <w:rFonts w:cstheme="minorHAnsi"/>
                <w:sz w:val="20"/>
                <w:szCs w:val="20"/>
              </w:rPr>
              <w:t>s,</w:t>
            </w:r>
            <w:r w:rsidRPr="001F0D2E">
              <w:rPr>
                <w:rFonts w:cstheme="minorHAnsi"/>
                <w:sz w:val="20"/>
                <w:szCs w:val="20"/>
              </w:rPr>
              <w:t xml:space="preserve"> as necessary.  </w:t>
            </w:r>
          </w:p>
        </w:tc>
        <w:tc>
          <w:tcPr>
            <w:tcW w:w="3780" w:type="dxa"/>
          </w:tcPr>
          <w:p w14:paraId="57397C41" w14:textId="4307B122" w:rsidR="001930D2" w:rsidRPr="001F0D2E" w:rsidDel="002D5209" w:rsidRDefault="001930D2" w:rsidP="00193544">
            <w:pPr>
              <w:keepLines/>
              <w:widowControl w:val="0"/>
              <w:rPr>
                <w:rFonts w:cstheme="minorHAnsi"/>
                <w:iCs/>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5360B655" w14:textId="2A4770CD"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22D16D64" w14:textId="77777777" w:rsidTr="00193544">
        <w:trPr>
          <w:cantSplit/>
          <w:trHeight w:val="20"/>
          <w:jc w:val="center"/>
        </w:trPr>
        <w:tc>
          <w:tcPr>
            <w:tcW w:w="14305" w:type="dxa"/>
            <w:gridSpan w:val="4"/>
            <w:shd w:val="clear" w:color="auto" w:fill="F4B083" w:themeFill="accent2" w:themeFillTint="99"/>
          </w:tcPr>
          <w:p w14:paraId="6A3DC366" w14:textId="77777777" w:rsidR="001930D2" w:rsidRPr="001F0D2E" w:rsidRDefault="001930D2" w:rsidP="00193544">
            <w:pPr>
              <w:keepLines/>
              <w:widowControl w:val="0"/>
              <w:rPr>
                <w:rFonts w:cstheme="minorHAnsi"/>
                <w:b/>
                <w:sz w:val="20"/>
                <w:szCs w:val="20"/>
              </w:rPr>
            </w:pPr>
            <w:r w:rsidRPr="001F0D2E">
              <w:rPr>
                <w:rFonts w:cstheme="minorHAnsi"/>
                <w:b/>
                <w:sz w:val="20"/>
                <w:szCs w:val="20"/>
              </w:rPr>
              <w:t xml:space="preserve">ESS 4:  COMMUNITY HEALTH AND SAFETY </w:t>
            </w:r>
          </w:p>
          <w:p w14:paraId="5E7DFFF6" w14:textId="77777777" w:rsidR="001930D2" w:rsidRPr="001F0D2E" w:rsidRDefault="001930D2" w:rsidP="00193544">
            <w:pPr>
              <w:keepLines/>
              <w:widowControl w:val="0"/>
              <w:rPr>
                <w:rFonts w:cstheme="minorHAnsi"/>
                <w:sz w:val="20"/>
                <w:szCs w:val="20"/>
              </w:rPr>
            </w:pPr>
          </w:p>
        </w:tc>
      </w:tr>
      <w:tr w:rsidR="001930D2" w:rsidRPr="001F0D2E" w14:paraId="59D90EF6" w14:textId="77777777" w:rsidTr="00193544">
        <w:trPr>
          <w:cantSplit/>
          <w:trHeight w:val="20"/>
          <w:jc w:val="center"/>
        </w:trPr>
        <w:tc>
          <w:tcPr>
            <w:tcW w:w="715" w:type="dxa"/>
          </w:tcPr>
          <w:p w14:paraId="575E53D1"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t>4.1</w:t>
            </w:r>
          </w:p>
        </w:tc>
        <w:tc>
          <w:tcPr>
            <w:tcW w:w="6120" w:type="dxa"/>
          </w:tcPr>
          <w:p w14:paraId="58C2657F" w14:textId="77777777" w:rsidR="001930D2" w:rsidRDefault="001930D2" w:rsidP="00193544">
            <w:pPr>
              <w:keepLines/>
              <w:widowControl w:val="0"/>
              <w:rPr>
                <w:rFonts w:cstheme="minorHAnsi"/>
                <w:sz w:val="20"/>
                <w:szCs w:val="20"/>
              </w:rPr>
            </w:pPr>
            <w:r w:rsidRPr="001F0D2E">
              <w:rPr>
                <w:rFonts w:cstheme="minorHAnsi"/>
                <w:b/>
                <w:color w:val="5B9BD5" w:themeColor="accent5"/>
                <w:sz w:val="20"/>
                <w:szCs w:val="20"/>
              </w:rPr>
              <w:t>TRAFFIC AND ROAD SAFETY</w:t>
            </w:r>
            <w:r w:rsidRPr="001F0D2E">
              <w:rPr>
                <w:rFonts w:cstheme="minorHAnsi"/>
                <w:sz w:val="20"/>
                <w:szCs w:val="20"/>
              </w:rPr>
              <w:t xml:space="preserve">: </w:t>
            </w:r>
          </w:p>
          <w:p w14:paraId="34BC9A8B" w14:textId="77777777" w:rsidR="001930D2" w:rsidRPr="001F0D2E" w:rsidRDefault="001930D2" w:rsidP="00193544">
            <w:pPr>
              <w:keepLines/>
              <w:widowControl w:val="0"/>
              <w:rPr>
                <w:rFonts w:cstheme="minorHAnsi"/>
                <w:sz w:val="20"/>
                <w:szCs w:val="20"/>
              </w:rPr>
            </w:pPr>
            <w:r w:rsidRPr="001F0D2E">
              <w:rPr>
                <w:rFonts w:cstheme="minorHAnsi"/>
                <w:sz w:val="20"/>
                <w:szCs w:val="20"/>
              </w:rPr>
              <w:t>Adopt and implement measures and actions to assess and manage traffic and road safety risks as required in the ESMP to be developed in</w:t>
            </w:r>
            <w:r w:rsidRPr="005A2F04">
              <w:rPr>
                <w:rFonts w:cstheme="minorHAnsi"/>
                <w:sz w:val="20"/>
                <w:szCs w:val="20"/>
              </w:rPr>
              <w:t xml:space="preserve"> </w:t>
            </w:r>
            <w:r w:rsidRPr="001F0D2E">
              <w:rPr>
                <w:rFonts w:cstheme="minorHAnsi"/>
                <w:sz w:val="20"/>
                <w:szCs w:val="20"/>
              </w:rPr>
              <w:t xml:space="preserve">accordance with the guidelines contained in the ESMF.  </w:t>
            </w:r>
          </w:p>
        </w:tc>
        <w:tc>
          <w:tcPr>
            <w:tcW w:w="3780" w:type="dxa"/>
          </w:tcPr>
          <w:p w14:paraId="4281A56E" w14:textId="5E2E392E" w:rsidR="001930D2" w:rsidRPr="001F0D2E" w:rsidRDefault="001930D2"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02B44C20" w14:textId="0C084CA3"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3AE71B73" w14:textId="77777777" w:rsidTr="00193544">
        <w:trPr>
          <w:cantSplit/>
          <w:trHeight w:val="20"/>
          <w:jc w:val="center"/>
        </w:trPr>
        <w:tc>
          <w:tcPr>
            <w:tcW w:w="715" w:type="dxa"/>
          </w:tcPr>
          <w:p w14:paraId="771FDB11" w14:textId="77777777" w:rsidR="001930D2" w:rsidRPr="001F0D2E" w:rsidRDefault="001930D2" w:rsidP="00193544">
            <w:pPr>
              <w:keepLines/>
              <w:widowControl w:val="0"/>
              <w:jc w:val="center"/>
              <w:rPr>
                <w:rFonts w:cstheme="minorHAnsi"/>
                <w:sz w:val="20"/>
                <w:szCs w:val="20"/>
              </w:rPr>
            </w:pPr>
            <w:r w:rsidRPr="001F0D2E">
              <w:rPr>
                <w:rFonts w:cstheme="minorHAnsi"/>
                <w:sz w:val="20"/>
                <w:szCs w:val="20"/>
              </w:rPr>
              <w:lastRenderedPageBreak/>
              <w:t>4.2</w:t>
            </w:r>
          </w:p>
        </w:tc>
        <w:tc>
          <w:tcPr>
            <w:tcW w:w="6120" w:type="dxa"/>
          </w:tcPr>
          <w:p w14:paraId="1C241B02" w14:textId="77777777" w:rsidR="001930D2" w:rsidRDefault="001930D2" w:rsidP="00193544">
            <w:pPr>
              <w:keepLines/>
              <w:widowControl w:val="0"/>
              <w:rPr>
                <w:rFonts w:cstheme="minorHAnsi"/>
                <w:sz w:val="20"/>
                <w:szCs w:val="20"/>
              </w:rPr>
            </w:pPr>
            <w:r w:rsidRPr="001F0D2E">
              <w:rPr>
                <w:rFonts w:cstheme="minorHAnsi"/>
                <w:b/>
                <w:color w:val="5B9BD5" w:themeColor="accent5"/>
                <w:sz w:val="20"/>
                <w:szCs w:val="20"/>
              </w:rPr>
              <w:t>COMMUNITY HEALTH AND SAFETY:</w:t>
            </w:r>
            <w:r w:rsidRPr="001F0D2E">
              <w:rPr>
                <w:rFonts w:cstheme="minorHAnsi"/>
                <w:sz w:val="20"/>
                <w:szCs w:val="20"/>
              </w:rPr>
              <w:t xml:space="preserve"> </w:t>
            </w:r>
          </w:p>
          <w:p w14:paraId="302CCAB5" w14:textId="66980335" w:rsidR="001930D2" w:rsidRPr="001F0D2E" w:rsidRDefault="001930D2" w:rsidP="00193544">
            <w:pPr>
              <w:keepLines/>
              <w:widowControl w:val="0"/>
              <w:rPr>
                <w:rFonts w:cstheme="minorHAnsi"/>
                <w:sz w:val="20"/>
                <w:szCs w:val="20"/>
              </w:rPr>
            </w:pPr>
            <w:r w:rsidRPr="001F0D2E">
              <w:rPr>
                <w:rFonts w:cstheme="minorHAnsi"/>
                <w:sz w:val="20"/>
                <w:szCs w:val="20"/>
              </w:rPr>
              <w:t>Prepare, adopt, and implement measures and actions to assess and manage specific risks and impacts to the community arising from subproject activities, and include these measures in the ESMP.</w:t>
            </w:r>
          </w:p>
        </w:tc>
        <w:tc>
          <w:tcPr>
            <w:tcW w:w="3780" w:type="dxa"/>
          </w:tcPr>
          <w:p w14:paraId="41695752" w14:textId="2AFE112F" w:rsidR="001930D2" w:rsidRPr="001F0D2E" w:rsidRDefault="001930D2"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0147CF44" w14:textId="365D1976" w:rsidR="001930D2" w:rsidRPr="001F0D2E" w:rsidRDefault="001930D2" w:rsidP="00193544">
            <w:pPr>
              <w:keepLines/>
              <w:widowControl w:val="0"/>
              <w:rPr>
                <w:rFonts w:cstheme="minorHAnsi"/>
                <w:sz w:val="20"/>
                <w:szCs w:val="20"/>
              </w:rPr>
            </w:pPr>
            <w:r w:rsidRPr="005A2F04">
              <w:rPr>
                <w:rFonts w:cstheme="minorHAnsi"/>
                <w:sz w:val="20"/>
                <w:szCs w:val="20"/>
              </w:rPr>
              <w:t>MPWDE</w:t>
            </w:r>
          </w:p>
        </w:tc>
      </w:tr>
      <w:tr w:rsidR="001930D2" w:rsidRPr="001F0D2E" w14:paraId="5FF6FAB4" w14:textId="77777777" w:rsidTr="00193544">
        <w:trPr>
          <w:cantSplit/>
          <w:trHeight w:val="20"/>
          <w:jc w:val="center"/>
        </w:trPr>
        <w:tc>
          <w:tcPr>
            <w:tcW w:w="14305" w:type="dxa"/>
            <w:gridSpan w:val="4"/>
            <w:shd w:val="clear" w:color="auto" w:fill="F4B083" w:themeFill="accent2" w:themeFillTint="99"/>
          </w:tcPr>
          <w:p w14:paraId="4F14EA03" w14:textId="77777777" w:rsidR="001930D2" w:rsidRPr="001F0D2E" w:rsidRDefault="001930D2" w:rsidP="00193544">
            <w:pPr>
              <w:keepLines/>
              <w:widowControl w:val="0"/>
              <w:rPr>
                <w:rFonts w:cstheme="minorHAnsi"/>
                <w:b/>
                <w:sz w:val="20"/>
                <w:szCs w:val="20"/>
              </w:rPr>
            </w:pPr>
            <w:r w:rsidRPr="001F0D2E">
              <w:rPr>
                <w:rFonts w:cstheme="minorHAnsi"/>
                <w:b/>
                <w:sz w:val="20"/>
                <w:szCs w:val="20"/>
              </w:rPr>
              <w:t xml:space="preserve">ESS 5:  LAND ACQUISITION, RESTRICTIONS ON LAND USE AND INVOLUNTARY RESETTLEMENT </w:t>
            </w:r>
          </w:p>
          <w:p w14:paraId="70625538" w14:textId="77777777" w:rsidR="001930D2" w:rsidRPr="00277CF6" w:rsidRDefault="001930D2" w:rsidP="00193544">
            <w:pPr>
              <w:keepLines/>
              <w:widowControl w:val="0"/>
              <w:rPr>
                <w:rFonts w:cstheme="minorHAnsi"/>
                <w:bCs/>
                <w:sz w:val="20"/>
                <w:szCs w:val="20"/>
              </w:rPr>
            </w:pPr>
            <w:r w:rsidRPr="00277CF6">
              <w:rPr>
                <w:rFonts w:cstheme="minorHAnsi"/>
                <w:bCs/>
                <w:sz w:val="20"/>
                <w:szCs w:val="20"/>
              </w:rPr>
              <w:t xml:space="preserve">ESS </w:t>
            </w:r>
            <w:r>
              <w:rPr>
                <w:rFonts w:cstheme="minorHAnsi"/>
                <w:bCs/>
                <w:sz w:val="20"/>
                <w:szCs w:val="20"/>
              </w:rPr>
              <w:t>5</w:t>
            </w:r>
            <w:r w:rsidRPr="00277CF6">
              <w:rPr>
                <w:rFonts w:cstheme="minorHAnsi"/>
                <w:bCs/>
                <w:sz w:val="20"/>
                <w:szCs w:val="20"/>
              </w:rPr>
              <w:t xml:space="preserve"> is currently not relevant</w:t>
            </w:r>
          </w:p>
          <w:p w14:paraId="076C4746" w14:textId="77777777" w:rsidR="001930D2" w:rsidRPr="001F0D2E" w:rsidRDefault="001930D2" w:rsidP="00193544">
            <w:pPr>
              <w:rPr>
                <w:rFonts w:cstheme="minorHAnsi"/>
                <w:sz w:val="20"/>
                <w:szCs w:val="20"/>
              </w:rPr>
            </w:pPr>
          </w:p>
        </w:tc>
      </w:tr>
      <w:tr w:rsidR="001930D2" w:rsidRPr="001F0D2E" w14:paraId="1F44D934" w14:textId="77777777" w:rsidTr="00193544">
        <w:trPr>
          <w:cantSplit/>
          <w:trHeight w:val="20"/>
          <w:jc w:val="center"/>
        </w:trPr>
        <w:tc>
          <w:tcPr>
            <w:tcW w:w="14305" w:type="dxa"/>
            <w:gridSpan w:val="4"/>
            <w:shd w:val="clear" w:color="auto" w:fill="F4B083" w:themeFill="accent2" w:themeFillTint="99"/>
          </w:tcPr>
          <w:p w14:paraId="20FCC706" w14:textId="77777777" w:rsidR="001930D2" w:rsidRPr="001F0D2E" w:rsidRDefault="001930D2" w:rsidP="00193544">
            <w:pPr>
              <w:keepLines/>
              <w:widowControl w:val="0"/>
              <w:rPr>
                <w:rFonts w:cstheme="minorHAnsi"/>
                <w:b/>
                <w:sz w:val="20"/>
                <w:szCs w:val="20"/>
              </w:rPr>
            </w:pPr>
            <w:r w:rsidRPr="001F0D2E">
              <w:rPr>
                <w:rFonts w:cstheme="minorHAnsi"/>
                <w:b/>
                <w:sz w:val="20"/>
                <w:szCs w:val="20"/>
              </w:rPr>
              <w:t xml:space="preserve">ESS 6:  BIODIVERSITY CONSERVATION AND SUSTAINABLE MANAGEMENT OF LIVING NATURAL RESOURCES </w:t>
            </w:r>
          </w:p>
          <w:p w14:paraId="1C6BFFC8" w14:textId="77777777" w:rsidR="001930D2" w:rsidRPr="00277CF6" w:rsidRDefault="001930D2" w:rsidP="00193544">
            <w:pPr>
              <w:keepLines/>
              <w:widowControl w:val="0"/>
              <w:rPr>
                <w:rFonts w:cstheme="minorHAnsi"/>
                <w:bCs/>
                <w:sz w:val="20"/>
                <w:szCs w:val="20"/>
              </w:rPr>
            </w:pPr>
            <w:r w:rsidRPr="00277CF6">
              <w:rPr>
                <w:rFonts w:cstheme="minorHAnsi"/>
                <w:bCs/>
                <w:sz w:val="20"/>
                <w:szCs w:val="20"/>
              </w:rPr>
              <w:t xml:space="preserve">ESS </w:t>
            </w:r>
            <w:r>
              <w:rPr>
                <w:rFonts w:cstheme="minorHAnsi"/>
                <w:bCs/>
                <w:sz w:val="20"/>
                <w:szCs w:val="20"/>
              </w:rPr>
              <w:t>6</w:t>
            </w:r>
            <w:r w:rsidRPr="00277CF6">
              <w:rPr>
                <w:rFonts w:cstheme="minorHAnsi"/>
                <w:bCs/>
                <w:sz w:val="20"/>
                <w:szCs w:val="20"/>
              </w:rPr>
              <w:t xml:space="preserve"> is currently not relevant</w:t>
            </w:r>
          </w:p>
          <w:p w14:paraId="764063E2" w14:textId="77777777" w:rsidR="001930D2" w:rsidRPr="001F0D2E" w:rsidRDefault="001930D2" w:rsidP="00193544">
            <w:pPr>
              <w:keepLines/>
              <w:widowControl w:val="0"/>
              <w:rPr>
                <w:rFonts w:cstheme="minorHAnsi"/>
                <w:sz w:val="20"/>
                <w:szCs w:val="20"/>
              </w:rPr>
            </w:pPr>
          </w:p>
        </w:tc>
      </w:tr>
      <w:tr w:rsidR="001930D2" w:rsidRPr="001F0D2E" w14:paraId="45DCFF4D" w14:textId="77777777" w:rsidTr="00193544">
        <w:trPr>
          <w:cantSplit/>
          <w:trHeight w:val="710"/>
          <w:jc w:val="center"/>
        </w:trPr>
        <w:tc>
          <w:tcPr>
            <w:tcW w:w="14305" w:type="dxa"/>
            <w:gridSpan w:val="4"/>
            <w:shd w:val="clear" w:color="auto" w:fill="F4B083" w:themeFill="accent2" w:themeFillTint="99"/>
          </w:tcPr>
          <w:p w14:paraId="2F4D5C5C" w14:textId="77777777" w:rsidR="001930D2" w:rsidRPr="001F0D2E" w:rsidRDefault="001930D2" w:rsidP="00193544">
            <w:pPr>
              <w:keepLines/>
              <w:widowControl w:val="0"/>
              <w:rPr>
                <w:rFonts w:cstheme="minorHAnsi"/>
                <w:sz w:val="20"/>
                <w:szCs w:val="20"/>
              </w:rPr>
            </w:pPr>
            <w:r w:rsidRPr="001F0D2E">
              <w:rPr>
                <w:rFonts w:cstheme="minorHAnsi"/>
                <w:b/>
                <w:sz w:val="20"/>
                <w:szCs w:val="20"/>
              </w:rPr>
              <w:t xml:space="preserve">ESS 7: INDIGENOUS PEOPLES/SUB-SAHARAN AFRICAN HISTORICALLY UNDERSERVED TRADITIONAL LOCAL COMMUNITIES </w:t>
            </w:r>
          </w:p>
        </w:tc>
      </w:tr>
      <w:tr w:rsidR="001930D2" w:rsidRPr="001F0D2E" w14:paraId="30DA1803" w14:textId="77777777" w:rsidTr="00BE05B7">
        <w:trPr>
          <w:cantSplit/>
          <w:trHeight w:val="2960"/>
          <w:jc w:val="center"/>
        </w:trPr>
        <w:tc>
          <w:tcPr>
            <w:tcW w:w="715" w:type="dxa"/>
          </w:tcPr>
          <w:p w14:paraId="4A3B0A8F" w14:textId="77777777" w:rsidR="001930D2" w:rsidRPr="001F0D2E" w:rsidRDefault="001930D2" w:rsidP="00193544">
            <w:pPr>
              <w:pStyle w:val="Normal-PRsubhead"/>
            </w:pPr>
            <w:r w:rsidRPr="001F0D2E">
              <w:t>7.1</w:t>
            </w:r>
          </w:p>
        </w:tc>
        <w:tc>
          <w:tcPr>
            <w:tcW w:w="6120" w:type="dxa"/>
          </w:tcPr>
          <w:p w14:paraId="5610E4C4" w14:textId="3FB37A45" w:rsidR="001930D2" w:rsidRPr="00B53388" w:rsidRDefault="001930D2" w:rsidP="00193544">
            <w:pPr>
              <w:keepLines/>
              <w:widowControl w:val="0"/>
              <w:rPr>
                <w:rFonts w:cstheme="minorHAnsi"/>
                <w:sz w:val="20"/>
                <w:szCs w:val="20"/>
              </w:rPr>
            </w:pPr>
            <w:r w:rsidRPr="00F0778C">
              <w:rPr>
                <w:rFonts w:eastAsia="Calibri" w:cstheme="minorHAnsi"/>
                <w:b/>
                <w:color w:val="5B9BD5" w:themeColor="accent5"/>
                <w:sz w:val="20"/>
                <w:szCs w:val="20"/>
                <w:lang w:val="en-GB"/>
              </w:rPr>
              <w:t>INDIGENOUS PEOPLES PLAN:</w:t>
            </w:r>
            <w:r w:rsidRPr="00B53388">
              <w:rPr>
                <w:rFonts w:cstheme="minorHAnsi"/>
                <w:sz w:val="20"/>
                <w:szCs w:val="20"/>
              </w:rPr>
              <w:t xml:space="preserve"> Prepare, consult, disclose, adopt and implement Indigenous Peoples Plans (IPPs) consistent with the requirements of the Indigenous Peoples Planning Framework (IPPF) that has been prepared for the Project and ESS7, in a manner acceptable to the Association.</w:t>
            </w:r>
          </w:p>
          <w:p w14:paraId="4919A65C" w14:textId="77777777" w:rsidR="001930D2" w:rsidRPr="00B53388" w:rsidRDefault="001930D2" w:rsidP="00193544">
            <w:pPr>
              <w:keepLines/>
              <w:widowControl w:val="0"/>
              <w:rPr>
                <w:rFonts w:cstheme="minorHAnsi"/>
                <w:sz w:val="20"/>
                <w:szCs w:val="20"/>
              </w:rPr>
            </w:pPr>
          </w:p>
          <w:p w14:paraId="18E92F05" w14:textId="77777777" w:rsidR="00C47105" w:rsidRPr="00B53388" w:rsidRDefault="00C47105" w:rsidP="00193544">
            <w:pPr>
              <w:keepLines/>
              <w:widowControl w:val="0"/>
              <w:rPr>
                <w:rFonts w:cstheme="minorHAnsi"/>
                <w:sz w:val="20"/>
                <w:szCs w:val="20"/>
              </w:rPr>
            </w:pPr>
          </w:p>
          <w:p w14:paraId="38202289" w14:textId="77777777" w:rsidR="00C47105" w:rsidRPr="00B53388" w:rsidRDefault="00C47105" w:rsidP="00193544">
            <w:pPr>
              <w:keepLines/>
              <w:widowControl w:val="0"/>
              <w:rPr>
                <w:rFonts w:cstheme="minorHAnsi"/>
                <w:sz w:val="20"/>
                <w:szCs w:val="20"/>
              </w:rPr>
            </w:pPr>
          </w:p>
          <w:p w14:paraId="136C5C6F" w14:textId="77777777" w:rsidR="00C47105" w:rsidRPr="00B53388" w:rsidRDefault="00C47105" w:rsidP="00193544">
            <w:pPr>
              <w:keepLines/>
              <w:widowControl w:val="0"/>
              <w:rPr>
                <w:rFonts w:cstheme="minorHAnsi"/>
                <w:sz w:val="20"/>
                <w:szCs w:val="20"/>
              </w:rPr>
            </w:pPr>
          </w:p>
          <w:p w14:paraId="32E7AD5A" w14:textId="77777777" w:rsidR="00C47105" w:rsidRPr="00B53388" w:rsidRDefault="00C47105" w:rsidP="00193544">
            <w:pPr>
              <w:keepLines/>
              <w:widowControl w:val="0"/>
              <w:rPr>
                <w:rFonts w:cstheme="minorHAnsi"/>
                <w:sz w:val="20"/>
                <w:szCs w:val="20"/>
              </w:rPr>
            </w:pPr>
          </w:p>
          <w:p w14:paraId="586E53CE" w14:textId="77777777" w:rsidR="00C47105" w:rsidRPr="00B53388" w:rsidRDefault="00C47105" w:rsidP="00193544">
            <w:pPr>
              <w:keepLines/>
              <w:widowControl w:val="0"/>
              <w:rPr>
                <w:rFonts w:cstheme="minorHAnsi"/>
                <w:sz w:val="20"/>
                <w:szCs w:val="20"/>
              </w:rPr>
            </w:pPr>
          </w:p>
          <w:p w14:paraId="612524B8" w14:textId="0B4E5DBA" w:rsidR="00C47105" w:rsidRPr="00B53388" w:rsidRDefault="00C47105" w:rsidP="00193544">
            <w:pPr>
              <w:keepLines/>
              <w:widowControl w:val="0"/>
              <w:rPr>
                <w:rFonts w:cstheme="minorHAnsi"/>
                <w:sz w:val="20"/>
                <w:szCs w:val="20"/>
              </w:rPr>
            </w:pPr>
          </w:p>
        </w:tc>
        <w:tc>
          <w:tcPr>
            <w:tcW w:w="3780" w:type="dxa"/>
          </w:tcPr>
          <w:p w14:paraId="4578F739" w14:textId="55FF95B5" w:rsidR="00C47105" w:rsidRPr="00B53388" w:rsidRDefault="001930D2" w:rsidP="00C47105">
            <w:pPr>
              <w:keepLines/>
              <w:widowControl w:val="0"/>
              <w:jc w:val="both"/>
              <w:rPr>
                <w:sz w:val="20"/>
                <w:szCs w:val="20"/>
              </w:rPr>
            </w:pPr>
            <w:r w:rsidRPr="00B53388">
              <w:rPr>
                <w:rFonts w:cstheme="minorHAnsi"/>
                <w:sz w:val="20"/>
                <w:szCs w:val="20"/>
              </w:rPr>
              <w:t xml:space="preserve">The IPPF </w:t>
            </w:r>
            <w:r w:rsidR="00C47105" w:rsidRPr="00B53388">
              <w:rPr>
                <w:rFonts w:cstheme="minorHAnsi"/>
                <w:sz w:val="20"/>
                <w:szCs w:val="20"/>
              </w:rPr>
              <w:t>shall be finalized</w:t>
            </w:r>
            <w:r w:rsidRPr="00B53388">
              <w:rPr>
                <w:rFonts w:cstheme="minorHAnsi"/>
                <w:sz w:val="20"/>
                <w:szCs w:val="20"/>
              </w:rPr>
              <w:t xml:space="preserve">, </w:t>
            </w:r>
            <w:r w:rsidR="00C47105" w:rsidRPr="00B53388">
              <w:rPr>
                <w:rFonts w:cstheme="minorHAnsi"/>
                <w:sz w:val="20"/>
                <w:szCs w:val="20"/>
              </w:rPr>
              <w:t>adopted and disclosed</w:t>
            </w:r>
            <w:r w:rsidR="00C47105" w:rsidRPr="00B53388">
              <w:rPr>
                <w:sz w:val="20"/>
                <w:szCs w:val="20"/>
              </w:rPr>
              <w:t xml:space="preserve">, in a manner acceptable to the Association no later than 30 days after the Project Effective Date. </w:t>
            </w:r>
          </w:p>
          <w:p w14:paraId="68FE87CC" w14:textId="6CAEA1D4" w:rsidR="001930D2" w:rsidRPr="00B53388" w:rsidRDefault="001930D2" w:rsidP="00193544">
            <w:pPr>
              <w:keepLines/>
              <w:widowControl w:val="0"/>
              <w:rPr>
                <w:rFonts w:cstheme="minorHAnsi"/>
                <w:sz w:val="20"/>
                <w:szCs w:val="20"/>
              </w:rPr>
            </w:pPr>
          </w:p>
          <w:p w14:paraId="08F1B2A1" w14:textId="0A17C7AB" w:rsidR="001930D2" w:rsidRPr="00B53388" w:rsidRDefault="00B17603" w:rsidP="00193544">
            <w:pPr>
              <w:keepLines/>
              <w:widowControl w:val="0"/>
              <w:rPr>
                <w:rFonts w:cstheme="minorHAnsi"/>
                <w:sz w:val="20"/>
                <w:szCs w:val="20"/>
              </w:rPr>
            </w:pPr>
            <w:r w:rsidRPr="00B53388">
              <w:rPr>
                <w:rFonts w:cstheme="minorHAnsi"/>
                <w:sz w:val="20"/>
                <w:szCs w:val="20"/>
              </w:rPr>
              <w:t xml:space="preserve">IPP shall be prepared once the specific activities for which is needed are identified, and prior to the implementation of these activities. </w:t>
            </w:r>
            <w:r w:rsidR="001930D2" w:rsidRPr="00B53388">
              <w:rPr>
                <w:rFonts w:cstheme="minorHAnsi"/>
                <w:sz w:val="20"/>
                <w:szCs w:val="20"/>
              </w:rPr>
              <w:t>The IPP will be implemented throughout Project implementation.</w:t>
            </w:r>
          </w:p>
        </w:tc>
        <w:tc>
          <w:tcPr>
            <w:tcW w:w="3690" w:type="dxa"/>
          </w:tcPr>
          <w:p w14:paraId="3B5E6F21" w14:textId="5CE39DBB"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1F0D2E" w14:paraId="5DEFFCE4" w14:textId="77777777" w:rsidTr="00193544">
        <w:trPr>
          <w:cantSplit/>
          <w:trHeight w:val="20"/>
          <w:jc w:val="center"/>
        </w:trPr>
        <w:tc>
          <w:tcPr>
            <w:tcW w:w="715" w:type="dxa"/>
          </w:tcPr>
          <w:p w14:paraId="39D7E875" w14:textId="77777777" w:rsidR="001930D2" w:rsidRPr="001F0D2E" w:rsidRDefault="001930D2" w:rsidP="00193544">
            <w:pPr>
              <w:pStyle w:val="Normal-PRsubhead"/>
            </w:pPr>
            <w:r w:rsidRPr="001F0D2E">
              <w:t>7.2</w:t>
            </w:r>
          </w:p>
        </w:tc>
        <w:tc>
          <w:tcPr>
            <w:tcW w:w="6120" w:type="dxa"/>
          </w:tcPr>
          <w:p w14:paraId="2AFDA147" w14:textId="0F24CA58" w:rsidR="001930D2" w:rsidRPr="001F0D2E" w:rsidRDefault="001930D2" w:rsidP="00193544">
            <w:pPr>
              <w:rPr>
                <w:rFonts w:cstheme="minorHAnsi"/>
                <w:sz w:val="20"/>
                <w:szCs w:val="20"/>
              </w:rPr>
            </w:pPr>
            <w:r w:rsidRPr="001F0D2E">
              <w:rPr>
                <w:rFonts w:eastAsia="Calibri" w:cstheme="minorHAnsi"/>
                <w:b/>
                <w:color w:val="5B9BD5" w:themeColor="accent5"/>
                <w:sz w:val="20"/>
                <w:szCs w:val="20"/>
                <w:lang w:val="en-GB"/>
              </w:rPr>
              <w:t>GRIEVANCE MECHANISM:</w:t>
            </w:r>
            <w:r w:rsidRPr="001F0D2E">
              <w:rPr>
                <w:rFonts w:cstheme="minorHAnsi"/>
                <w:sz w:val="20"/>
                <w:szCs w:val="20"/>
              </w:rPr>
              <w:t xml:space="preserve"> Prepare, adopt, and implement the arrangements for indigenous people as required under the IPPF and further describe such arrangements in the respective IPP. This will be an adaptation of the </w:t>
            </w:r>
            <w:r>
              <w:rPr>
                <w:rFonts w:cstheme="minorHAnsi"/>
                <w:sz w:val="20"/>
                <w:szCs w:val="20"/>
              </w:rPr>
              <w:t xml:space="preserve">grievance mechanism for the </w:t>
            </w:r>
            <w:r w:rsidRPr="00EC2C4A">
              <w:rPr>
                <w:rFonts w:cstheme="minorHAnsi"/>
                <w:sz w:val="20"/>
                <w:szCs w:val="20"/>
              </w:rPr>
              <w:t>Commonwealth of Dominica</w:t>
            </w:r>
            <w:r w:rsidRPr="001F0D2E">
              <w:rPr>
                <w:rFonts w:cstheme="minorHAnsi"/>
                <w:sz w:val="20"/>
                <w:szCs w:val="20"/>
              </w:rPr>
              <w:t xml:space="preserve"> described in the SEP, to address the specificity of indigenous communities. </w:t>
            </w:r>
          </w:p>
          <w:p w14:paraId="5F20F34A" w14:textId="77777777" w:rsidR="001930D2" w:rsidRPr="001F0D2E" w:rsidRDefault="001930D2" w:rsidP="00193544">
            <w:pPr>
              <w:keepLines/>
              <w:widowControl w:val="0"/>
              <w:rPr>
                <w:rFonts w:cstheme="minorHAnsi"/>
                <w:b/>
                <w:bCs/>
                <w:sz w:val="20"/>
                <w:szCs w:val="20"/>
              </w:rPr>
            </w:pPr>
          </w:p>
        </w:tc>
        <w:tc>
          <w:tcPr>
            <w:tcW w:w="3780" w:type="dxa"/>
          </w:tcPr>
          <w:p w14:paraId="0E223733" w14:textId="117345D3" w:rsidR="001930D2" w:rsidRPr="001F0D2E" w:rsidRDefault="001930D2" w:rsidP="00193544">
            <w:pPr>
              <w:keepLines/>
              <w:widowControl w:val="0"/>
              <w:rPr>
                <w:rFonts w:cstheme="minorHAnsi"/>
                <w:iCs/>
                <w:sz w:val="20"/>
                <w:szCs w:val="20"/>
              </w:rPr>
            </w:pPr>
            <w:r>
              <w:rPr>
                <w:rFonts w:cstheme="minorHAnsi"/>
                <w:iCs/>
                <w:sz w:val="20"/>
                <w:szCs w:val="20"/>
              </w:rPr>
              <w:t xml:space="preserve">Same timeframe than action 7.1 above. </w:t>
            </w:r>
            <w:r w:rsidRPr="001F0D2E">
              <w:rPr>
                <w:rFonts w:cstheme="minorHAnsi"/>
                <w:iCs/>
                <w:sz w:val="20"/>
                <w:szCs w:val="20"/>
              </w:rPr>
              <w:t xml:space="preserve"> </w:t>
            </w:r>
          </w:p>
        </w:tc>
        <w:tc>
          <w:tcPr>
            <w:tcW w:w="3690" w:type="dxa"/>
          </w:tcPr>
          <w:p w14:paraId="51AC66C9" w14:textId="43C83BF8"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1F0D2E" w14:paraId="6BE95826" w14:textId="77777777" w:rsidTr="00193544">
        <w:trPr>
          <w:cantSplit/>
          <w:trHeight w:val="20"/>
          <w:jc w:val="center"/>
        </w:trPr>
        <w:tc>
          <w:tcPr>
            <w:tcW w:w="14305" w:type="dxa"/>
            <w:gridSpan w:val="4"/>
            <w:shd w:val="clear" w:color="auto" w:fill="F4B083" w:themeFill="accent2" w:themeFillTint="99"/>
          </w:tcPr>
          <w:p w14:paraId="5AC5A8CB" w14:textId="77777777" w:rsidR="001930D2" w:rsidRPr="001F0D2E" w:rsidRDefault="001930D2" w:rsidP="00193544">
            <w:pPr>
              <w:keepLines/>
              <w:widowControl w:val="0"/>
              <w:rPr>
                <w:rFonts w:cstheme="minorHAnsi"/>
                <w:sz w:val="20"/>
                <w:szCs w:val="20"/>
              </w:rPr>
            </w:pPr>
            <w:r w:rsidRPr="001F0D2E">
              <w:rPr>
                <w:rFonts w:cstheme="minorHAnsi"/>
                <w:b/>
                <w:sz w:val="20"/>
                <w:szCs w:val="20"/>
              </w:rPr>
              <w:t xml:space="preserve">ESS 8: CULTURAL HERITAGE </w:t>
            </w:r>
          </w:p>
        </w:tc>
      </w:tr>
      <w:tr w:rsidR="001930D2" w:rsidRPr="001F0D2E" w14:paraId="3D2C84C7" w14:textId="77777777" w:rsidTr="00193544">
        <w:trPr>
          <w:cantSplit/>
          <w:trHeight w:val="548"/>
          <w:jc w:val="center"/>
        </w:trPr>
        <w:tc>
          <w:tcPr>
            <w:tcW w:w="715" w:type="dxa"/>
          </w:tcPr>
          <w:p w14:paraId="71E792ED" w14:textId="77777777" w:rsidR="001930D2" w:rsidRPr="001F0D2E" w:rsidRDefault="001930D2" w:rsidP="00193544">
            <w:pPr>
              <w:pStyle w:val="Normal-PRsubhead"/>
              <w:rPr>
                <w:b/>
              </w:rPr>
            </w:pPr>
            <w:r w:rsidRPr="001F0D2E">
              <w:lastRenderedPageBreak/>
              <w:t>8.1</w:t>
            </w:r>
          </w:p>
        </w:tc>
        <w:tc>
          <w:tcPr>
            <w:tcW w:w="6120" w:type="dxa"/>
          </w:tcPr>
          <w:p w14:paraId="5BFC884E" w14:textId="77777777" w:rsidR="001930D2" w:rsidRPr="001F0D2E" w:rsidRDefault="001930D2" w:rsidP="00193544">
            <w:pPr>
              <w:pStyle w:val="Normal-PRsubhead"/>
            </w:pPr>
            <w:r w:rsidRPr="001F0D2E">
              <w:rPr>
                <w:rFonts w:eastAsiaTheme="minorHAnsi"/>
                <w:b/>
                <w:color w:val="5B9BD5" w:themeColor="accent5"/>
                <w:lang w:val="en-US"/>
              </w:rPr>
              <w:t>CHANCE FINDS:</w:t>
            </w:r>
            <w:r w:rsidRPr="001F0D2E">
              <w:t xml:space="preserve">  Prepare, adopt, and implement the chance finds procedure described in the ESMP</w:t>
            </w:r>
            <w:r>
              <w:t>s</w:t>
            </w:r>
            <w:r w:rsidRPr="001F0D2E">
              <w:t xml:space="preserve"> </w:t>
            </w:r>
            <w:r w:rsidRPr="001F0D2E">
              <w:rPr>
                <w:lang w:val="en-US"/>
              </w:rPr>
              <w:t>to be prepared in accordance with the ESMF.</w:t>
            </w:r>
          </w:p>
        </w:tc>
        <w:tc>
          <w:tcPr>
            <w:tcW w:w="3780" w:type="dxa"/>
          </w:tcPr>
          <w:p w14:paraId="0205FC12" w14:textId="0E4A5771" w:rsidR="001930D2" w:rsidRPr="001F0D2E" w:rsidRDefault="001930D2" w:rsidP="00193544">
            <w:pPr>
              <w:keepLines/>
              <w:widowControl w:val="0"/>
              <w:rPr>
                <w:rFonts w:cstheme="minorHAnsi"/>
                <w:iCs/>
                <w:sz w:val="20"/>
                <w:szCs w:val="20"/>
              </w:rPr>
            </w:pPr>
            <w:r w:rsidRPr="001F0D2E">
              <w:rPr>
                <w:rFonts w:cstheme="minorHAnsi"/>
                <w:iCs/>
                <w:sz w:val="20"/>
                <w:szCs w:val="20"/>
              </w:rPr>
              <w:t xml:space="preserve">Same timeframe </w:t>
            </w:r>
            <w:r>
              <w:rPr>
                <w:rFonts w:cstheme="minorHAnsi"/>
                <w:iCs/>
                <w:sz w:val="20"/>
                <w:szCs w:val="20"/>
              </w:rPr>
              <w:t>as</w:t>
            </w:r>
            <w:r w:rsidRPr="001F0D2E">
              <w:rPr>
                <w:rFonts w:cstheme="minorHAnsi"/>
                <w:iCs/>
                <w:sz w:val="20"/>
                <w:szCs w:val="20"/>
              </w:rPr>
              <w:t xml:space="preserve"> action 1.</w:t>
            </w:r>
            <w:r>
              <w:rPr>
                <w:rFonts w:cstheme="minorHAnsi"/>
                <w:iCs/>
                <w:sz w:val="20"/>
                <w:szCs w:val="20"/>
              </w:rPr>
              <w:t>3 above</w:t>
            </w:r>
            <w:r w:rsidRPr="001F0D2E">
              <w:rPr>
                <w:rFonts w:cstheme="minorHAnsi"/>
                <w:iCs/>
                <w:sz w:val="20"/>
                <w:szCs w:val="20"/>
              </w:rPr>
              <w:t xml:space="preserve">. </w:t>
            </w:r>
          </w:p>
        </w:tc>
        <w:tc>
          <w:tcPr>
            <w:tcW w:w="3690" w:type="dxa"/>
          </w:tcPr>
          <w:p w14:paraId="3AA3E8F3" w14:textId="7D36284B"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1F0D2E" w14:paraId="4BCA4105" w14:textId="77777777" w:rsidTr="00193544">
        <w:trPr>
          <w:cantSplit/>
          <w:trHeight w:val="593"/>
          <w:jc w:val="center"/>
        </w:trPr>
        <w:tc>
          <w:tcPr>
            <w:tcW w:w="14305" w:type="dxa"/>
            <w:gridSpan w:val="4"/>
            <w:shd w:val="clear" w:color="auto" w:fill="F4B083" w:themeFill="accent2" w:themeFillTint="99"/>
          </w:tcPr>
          <w:p w14:paraId="6FEE903F" w14:textId="77777777" w:rsidR="001930D2" w:rsidRDefault="001930D2" w:rsidP="00193544">
            <w:pPr>
              <w:keepLines/>
              <w:widowControl w:val="0"/>
              <w:rPr>
                <w:rFonts w:cstheme="minorHAnsi"/>
                <w:b/>
                <w:sz w:val="20"/>
                <w:szCs w:val="20"/>
              </w:rPr>
            </w:pPr>
            <w:r w:rsidRPr="001F0D2E">
              <w:rPr>
                <w:rFonts w:cstheme="minorHAnsi"/>
                <w:b/>
                <w:sz w:val="20"/>
                <w:szCs w:val="20"/>
              </w:rPr>
              <w:t xml:space="preserve">ESS 9: FINANCIAL INTERMEDIARIES </w:t>
            </w:r>
          </w:p>
          <w:p w14:paraId="2E20A571" w14:textId="77777777" w:rsidR="001930D2" w:rsidRPr="005A2F04" w:rsidRDefault="001930D2" w:rsidP="00193544">
            <w:pPr>
              <w:keepLines/>
              <w:widowControl w:val="0"/>
              <w:rPr>
                <w:rFonts w:cstheme="minorHAnsi"/>
                <w:bCs/>
                <w:sz w:val="20"/>
                <w:szCs w:val="20"/>
              </w:rPr>
            </w:pPr>
            <w:r w:rsidRPr="005A2F04">
              <w:rPr>
                <w:rFonts w:cstheme="minorHAnsi"/>
                <w:bCs/>
                <w:sz w:val="20"/>
                <w:szCs w:val="20"/>
              </w:rPr>
              <w:t>ESS 9 is currently not relevant</w:t>
            </w:r>
          </w:p>
          <w:p w14:paraId="3577B0E6" w14:textId="77777777" w:rsidR="001930D2" w:rsidRPr="001F0D2E" w:rsidRDefault="001930D2" w:rsidP="00193544">
            <w:pPr>
              <w:keepLines/>
              <w:widowControl w:val="0"/>
              <w:rPr>
                <w:rFonts w:cstheme="minorHAnsi"/>
                <w:sz w:val="20"/>
                <w:szCs w:val="20"/>
              </w:rPr>
            </w:pPr>
          </w:p>
        </w:tc>
      </w:tr>
      <w:tr w:rsidR="001930D2" w:rsidRPr="001F0D2E" w14:paraId="45E464B9" w14:textId="77777777" w:rsidTr="00193544">
        <w:trPr>
          <w:cantSplit/>
          <w:trHeight w:val="422"/>
          <w:jc w:val="center"/>
        </w:trPr>
        <w:tc>
          <w:tcPr>
            <w:tcW w:w="14305" w:type="dxa"/>
            <w:gridSpan w:val="4"/>
            <w:shd w:val="clear" w:color="auto" w:fill="F4B083" w:themeFill="accent2" w:themeFillTint="99"/>
          </w:tcPr>
          <w:p w14:paraId="292D3203" w14:textId="77777777" w:rsidR="001930D2" w:rsidRPr="001F0D2E" w:rsidRDefault="001930D2" w:rsidP="00193544">
            <w:pPr>
              <w:keepLines/>
              <w:widowControl w:val="0"/>
              <w:rPr>
                <w:rFonts w:cstheme="minorHAnsi"/>
                <w:sz w:val="20"/>
                <w:szCs w:val="20"/>
              </w:rPr>
            </w:pPr>
            <w:r w:rsidRPr="001F0D2E">
              <w:rPr>
                <w:rFonts w:cstheme="minorHAnsi"/>
                <w:b/>
                <w:sz w:val="20"/>
                <w:szCs w:val="20"/>
              </w:rPr>
              <w:t>ESS 10: STAKEHOLDER ENGAGEMENT AND INFORMATION DISCLOSURE</w:t>
            </w:r>
          </w:p>
        </w:tc>
      </w:tr>
      <w:tr w:rsidR="001930D2" w:rsidRPr="001F0D2E" w14:paraId="6B831C7C" w14:textId="77777777" w:rsidTr="00193544">
        <w:trPr>
          <w:cantSplit/>
          <w:trHeight w:val="20"/>
          <w:jc w:val="center"/>
        </w:trPr>
        <w:tc>
          <w:tcPr>
            <w:tcW w:w="715" w:type="dxa"/>
          </w:tcPr>
          <w:p w14:paraId="65F8D98F" w14:textId="77777777" w:rsidR="001930D2" w:rsidRPr="001F0D2E" w:rsidRDefault="001930D2" w:rsidP="00193544">
            <w:pPr>
              <w:pStyle w:val="Normal-PRsubhead"/>
              <w:rPr>
                <w:b/>
              </w:rPr>
            </w:pPr>
            <w:r w:rsidRPr="001F0D2E">
              <w:t>10.1</w:t>
            </w:r>
          </w:p>
        </w:tc>
        <w:tc>
          <w:tcPr>
            <w:tcW w:w="6120" w:type="dxa"/>
          </w:tcPr>
          <w:p w14:paraId="16BF2050" w14:textId="77777777" w:rsidR="001930D2" w:rsidRPr="00BD1192" w:rsidRDefault="001930D2" w:rsidP="00193544">
            <w:pPr>
              <w:pStyle w:val="Normal-PRsubhead"/>
              <w:rPr>
                <w:rFonts w:eastAsiaTheme="minorHAnsi"/>
                <w:b/>
                <w:color w:val="5B9BD5" w:themeColor="accent5"/>
                <w:lang w:val="en-US"/>
              </w:rPr>
            </w:pPr>
            <w:r w:rsidRPr="00BD1192">
              <w:rPr>
                <w:rFonts w:eastAsiaTheme="minorHAnsi"/>
                <w:b/>
                <w:color w:val="5B9BD5" w:themeColor="accent5"/>
                <w:lang w:val="en-US"/>
              </w:rPr>
              <w:t>STAKEHOLDER ENGAGEMENT PLAN PREPARATION AND IMPLEMENTATION:</w:t>
            </w:r>
          </w:p>
          <w:p w14:paraId="3D475CFA" w14:textId="3432FB39" w:rsidR="001930D2" w:rsidRPr="005A2F04" w:rsidRDefault="001930D2" w:rsidP="00193544">
            <w:pPr>
              <w:keepLines/>
              <w:widowControl w:val="0"/>
              <w:rPr>
                <w:rFonts w:cstheme="minorHAnsi"/>
                <w:sz w:val="20"/>
                <w:szCs w:val="20"/>
              </w:rPr>
            </w:pPr>
            <w:r>
              <w:rPr>
                <w:rFonts w:cstheme="minorHAnsi"/>
                <w:sz w:val="20"/>
                <w:szCs w:val="20"/>
              </w:rPr>
              <w:t>Prepare, disclose, consult</w:t>
            </w:r>
            <w:r w:rsidRPr="005A2F04">
              <w:rPr>
                <w:rFonts w:cstheme="minorHAnsi"/>
                <w:sz w:val="20"/>
                <w:szCs w:val="20"/>
              </w:rPr>
              <w:t>, update, adopt</w:t>
            </w:r>
            <w:r>
              <w:rPr>
                <w:rFonts w:cstheme="minorHAnsi"/>
                <w:sz w:val="20"/>
                <w:szCs w:val="20"/>
              </w:rPr>
              <w:t xml:space="preserve"> and</w:t>
            </w:r>
            <w:r w:rsidRPr="005A2F04">
              <w:rPr>
                <w:rFonts w:cstheme="minorHAnsi"/>
                <w:sz w:val="20"/>
                <w:szCs w:val="20"/>
              </w:rPr>
              <w:t xml:space="preserve"> implement </w:t>
            </w:r>
            <w:r>
              <w:rPr>
                <w:rFonts w:cstheme="minorHAnsi"/>
                <w:sz w:val="20"/>
                <w:szCs w:val="20"/>
              </w:rPr>
              <w:t>a</w:t>
            </w:r>
            <w:r w:rsidRPr="005A2F04">
              <w:rPr>
                <w:rFonts w:cstheme="minorHAnsi"/>
                <w:sz w:val="20"/>
                <w:szCs w:val="20"/>
              </w:rPr>
              <w:t xml:space="preserve"> Stakeholder Engagement Plan (SEP) for the Project</w:t>
            </w:r>
            <w:r>
              <w:rPr>
                <w:rFonts w:cstheme="minorHAnsi"/>
                <w:sz w:val="20"/>
                <w:szCs w:val="20"/>
              </w:rPr>
              <w:t>, as appropriate, in a manner acceptable to the Association</w:t>
            </w:r>
            <w:r w:rsidRPr="005A2F04">
              <w:rPr>
                <w:rFonts w:cstheme="minorHAnsi"/>
                <w:sz w:val="20"/>
                <w:szCs w:val="20"/>
              </w:rPr>
              <w:t>.</w:t>
            </w:r>
          </w:p>
        </w:tc>
        <w:tc>
          <w:tcPr>
            <w:tcW w:w="3780" w:type="dxa"/>
          </w:tcPr>
          <w:p w14:paraId="75C6BA55" w14:textId="77777777" w:rsidR="001930D2" w:rsidRPr="001F0D2E" w:rsidRDefault="001930D2" w:rsidP="00193544">
            <w:pPr>
              <w:keepLines/>
              <w:widowControl w:val="0"/>
              <w:rPr>
                <w:rFonts w:eastAsia="Times New Roman" w:cstheme="minorHAnsi"/>
                <w:sz w:val="20"/>
                <w:szCs w:val="20"/>
              </w:rPr>
            </w:pPr>
            <w:r w:rsidRPr="001F0D2E">
              <w:rPr>
                <w:rFonts w:eastAsia="Times New Roman" w:cstheme="minorHAnsi"/>
                <w:sz w:val="20"/>
                <w:szCs w:val="20"/>
              </w:rPr>
              <w:t xml:space="preserve">The draft SEP shall be </w:t>
            </w:r>
            <w:r>
              <w:rPr>
                <w:rFonts w:eastAsia="Times New Roman" w:cstheme="minorHAnsi"/>
                <w:sz w:val="20"/>
                <w:szCs w:val="20"/>
              </w:rPr>
              <w:t xml:space="preserve">consulted, </w:t>
            </w:r>
            <w:r w:rsidRPr="001F0D2E">
              <w:rPr>
                <w:rFonts w:eastAsia="Times New Roman" w:cstheme="minorHAnsi"/>
                <w:sz w:val="20"/>
                <w:szCs w:val="20"/>
              </w:rPr>
              <w:t xml:space="preserve">updated, adopted and disclosed, in a manner acceptable to the </w:t>
            </w:r>
            <w:r>
              <w:rPr>
                <w:rFonts w:eastAsia="Times New Roman" w:cstheme="minorHAnsi"/>
                <w:sz w:val="20"/>
                <w:szCs w:val="20"/>
              </w:rPr>
              <w:t>Association</w:t>
            </w:r>
            <w:r w:rsidRPr="001F0D2E">
              <w:rPr>
                <w:rFonts w:eastAsia="Times New Roman" w:cstheme="minorHAnsi"/>
                <w:sz w:val="20"/>
                <w:szCs w:val="20"/>
              </w:rPr>
              <w:t>, no later than 30 days after the Project Effective Date.</w:t>
            </w:r>
          </w:p>
          <w:p w14:paraId="63E75513" w14:textId="77777777" w:rsidR="001930D2" w:rsidRPr="001F0D2E" w:rsidRDefault="001930D2" w:rsidP="00193544">
            <w:pPr>
              <w:keepLines/>
              <w:widowControl w:val="0"/>
              <w:rPr>
                <w:rFonts w:cstheme="minorHAnsi"/>
                <w:iCs/>
                <w:sz w:val="20"/>
                <w:szCs w:val="20"/>
              </w:rPr>
            </w:pPr>
            <w:r w:rsidRPr="001F0D2E">
              <w:rPr>
                <w:rFonts w:cstheme="minorHAnsi"/>
                <w:iCs/>
                <w:sz w:val="20"/>
                <w:szCs w:val="20"/>
              </w:rPr>
              <w:t>The</w:t>
            </w:r>
            <w:r w:rsidRPr="001F0D2E">
              <w:rPr>
                <w:rFonts w:eastAsia="Times New Roman" w:cstheme="minorHAnsi"/>
                <w:bCs/>
                <w:iCs/>
                <w:sz w:val="20"/>
                <w:szCs w:val="20"/>
              </w:rPr>
              <w:t xml:space="preserve"> </w:t>
            </w:r>
            <w:r w:rsidRPr="001F0D2E">
              <w:rPr>
                <w:rFonts w:cstheme="minorHAnsi"/>
                <w:iCs/>
                <w:sz w:val="20"/>
                <w:szCs w:val="20"/>
              </w:rPr>
              <w:t>SEP will be implemented throughout Project implementation.</w:t>
            </w:r>
          </w:p>
        </w:tc>
        <w:tc>
          <w:tcPr>
            <w:tcW w:w="3690" w:type="dxa"/>
          </w:tcPr>
          <w:p w14:paraId="3CB7A008" w14:textId="009E9697"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1F0D2E" w14:paraId="30E4E6E4" w14:textId="77777777" w:rsidTr="00193544">
        <w:trPr>
          <w:cantSplit/>
          <w:trHeight w:val="20"/>
          <w:jc w:val="center"/>
        </w:trPr>
        <w:tc>
          <w:tcPr>
            <w:tcW w:w="715" w:type="dxa"/>
          </w:tcPr>
          <w:p w14:paraId="1FE8A920" w14:textId="77777777" w:rsidR="001930D2" w:rsidRPr="001F0D2E" w:rsidRDefault="001930D2" w:rsidP="00193544">
            <w:pPr>
              <w:pStyle w:val="Normal-PRsubhead"/>
            </w:pPr>
            <w:r w:rsidRPr="001F0D2E">
              <w:t>10.2</w:t>
            </w:r>
          </w:p>
        </w:tc>
        <w:tc>
          <w:tcPr>
            <w:tcW w:w="6120" w:type="dxa"/>
          </w:tcPr>
          <w:p w14:paraId="3BACEFA4" w14:textId="77777777" w:rsidR="001930D2" w:rsidRPr="001F0D2E" w:rsidRDefault="001930D2" w:rsidP="00193544">
            <w:pPr>
              <w:pStyle w:val="Normal-PRsubhead"/>
            </w:pPr>
            <w:r w:rsidRPr="00BD1192">
              <w:rPr>
                <w:rFonts w:eastAsiaTheme="minorHAnsi"/>
                <w:b/>
                <w:color w:val="5B9BD5" w:themeColor="accent5"/>
                <w:lang w:val="en-US"/>
              </w:rPr>
              <w:t>PROJECT GRIEVANCE MECHANISM:</w:t>
            </w:r>
            <w:r w:rsidRPr="001F0D2E">
              <w:t xml:space="preserve"> </w:t>
            </w:r>
          </w:p>
          <w:p w14:paraId="74723733" w14:textId="77777777" w:rsidR="001930D2" w:rsidRPr="001F0D2E" w:rsidRDefault="001930D2" w:rsidP="00193544">
            <w:pPr>
              <w:pStyle w:val="Normal-PRsubhead"/>
            </w:pPr>
            <w:r>
              <w:t xml:space="preserve">1. Establish, </w:t>
            </w:r>
            <w:r w:rsidRPr="001F0D2E">
              <w:t>maintain and operate a grievance mechanism</w:t>
            </w:r>
            <w:r>
              <w:t xml:space="preserve"> (GRM)</w:t>
            </w:r>
            <w:r w:rsidRPr="001F0D2E">
              <w:t>, as described in the SEP.</w:t>
            </w:r>
          </w:p>
          <w:p w14:paraId="5CBC8A73" w14:textId="77777777" w:rsidR="001930D2" w:rsidRPr="001F0D2E" w:rsidRDefault="001930D2" w:rsidP="00193544">
            <w:pPr>
              <w:rPr>
                <w:rFonts w:cstheme="minorHAnsi"/>
                <w:sz w:val="20"/>
                <w:szCs w:val="20"/>
                <w:lang w:val="en-GB"/>
              </w:rPr>
            </w:pPr>
          </w:p>
          <w:p w14:paraId="48183F69" w14:textId="77777777" w:rsidR="001930D2" w:rsidRPr="001F0D2E" w:rsidRDefault="001930D2" w:rsidP="00193544">
            <w:pPr>
              <w:rPr>
                <w:rFonts w:cstheme="minorHAnsi"/>
                <w:sz w:val="20"/>
                <w:szCs w:val="20"/>
                <w:lang w:val="en-GB"/>
              </w:rPr>
            </w:pPr>
            <w:r>
              <w:rPr>
                <w:rFonts w:cstheme="minorHAnsi"/>
                <w:sz w:val="20"/>
                <w:szCs w:val="20"/>
                <w:lang w:val="en-GB"/>
              </w:rPr>
              <w:t xml:space="preserve">2. </w:t>
            </w:r>
            <w:r w:rsidRPr="00277CF6">
              <w:rPr>
                <w:rFonts w:cstheme="minorHAnsi"/>
                <w:sz w:val="20"/>
                <w:szCs w:val="20"/>
              </w:rPr>
              <w:t xml:space="preserve">Provide quarterly reports to the </w:t>
            </w:r>
            <w:r>
              <w:rPr>
                <w:rFonts w:cstheme="minorHAnsi"/>
                <w:sz w:val="20"/>
                <w:szCs w:val="20"/>
              </w:rPr>
              <w:t>Association</w:t>
            </w:r>
            <w:r w:rsidRPr="00277CF6">
              <w:rPr>
                <w:rFonts w:cstheme="minorHAnsi"/>
                <w:sz w:val="20"/>
                <w:szCs w:val="20"/>
              </w:rPr>
              <w:t xml:space="preserve"> on the functioning of the GRM</w:t>
            </w:r>
          </w:p>
          <w:p w14:paraId="65456C9E" w14:textId="77777777" w:rsidR="001930D2" w:rsidRPr="005A2F04" w:rsidRDefault="001930D2" w:rsidP="00193544"/>
        </w:tc>
        <w:tc>
          <w:tcPr>
            <w:tcW w:w="3780" w:type="dxa"/>
          </w:tcPr>
          <w:p w14:paraId="3364E28F" w14:textId="22DC7A72" w:rsidR="001930D2" w:rsidRDefault="001930D2" w:rsidP="00193544">
            <w:pPr>
              <w:keepLines/>
              <w:widowControl w:val="0"/>
              <w:rPr>
                <w:rFonts w:cstheme="minorHAnsi"/>
                <w:iCs/>
                <w:sz w:val="20"/>
                <w:szCs w:val="20"/>
              </w:rPr>
            </w:pPr>
            <w:r>
              <w:rPr>
                <w:rFonts w:cstheme="minorHAnsi"/>
                <w:iCs/>
                <w:sz w:val="20"/>
                <w:szCs w:val="20"/>
              </w:rPr>
              <w:t xml:space="preserve">1. </w:t>
            </w:r>
            <w:r w:rsidRPr="001F0D2E">
              <w:rPr>
                <w:rFonts w:cstheme="minorHAnsi"/>
                <w:iCs/>
                <w:sz w:val="20"/>
                <w:szCs w:val="20"/>
              </w:rPr>
              <w:t>Same timeframe than action 10.1</w:t>
            </w:r>
            <w:r>
              <w:rPr>
                <w:rFonts w:cstheme="minorHAnsi"/>
                <w:iCs/>
                <w:sz w:val="20"/>
                <w:szCs w:val="20"/>
              </w:rPr>
              <w:t xml:space="preserve">. </w:t>
            </w:r>
            <w:r w:rsidRPr="00B27440">
              <w:rPr>
                <w:rFonts w:cs="Calibri"/>
                <w:sz w:val="20"/>
                <w:szCs w:val="20"/>
              </w:rPr>
              <w:t>Once established, the GRM will be operational throughout Project implementation.</w:t>
            </w:r>
            <w:r w:rsidRPr="001F0D2E">
              <w:rPr>
                <w:rFonts w:cstheme="minorHAnsi"/>
                <w:iCs/>
                <w:sz w:val="20"/>
                <w:szCs w:val="20"/>
              </w:rPr>
              <w:t xml:space="preserve"> </w:t>
            </w:r>
          </w:p>
          <w:p w14:paraId="405456C6" w14:textId="77777777" w:rsidR="001930D2" w:rsidRDefault="001930D2" w:rsidP="00193544">
            <w:pPr>
              <w:keepLines/>
              <w:widowControl w:val="0"/>
              <w:rPr>
                <w:rFonts w:cstheme="minorHAnsi"/>
                <w:iCs/>
                <w:sz w:val="20"/>
                <w:szCs w:val="20"/>
              </w:rPr>
            </w:pPr>
          </w:p>
          <w:p w14:paraId="7E91C710" w14:textId="77777777" w:rsidR="001930D2" w:rsidRPr="00280887" w:rsidRDefault="001930D2" w:rsidP="00193544">
            <w:pPr>
              <w:keepLines/>
              <w:widowControl w:val="0"/>
              <w:rPr>
                <w:sz w:val="20"/>
                <w:szCs w:val="20"/>
              </w:rPr>
            </w:pPr>
            <w:r>
              <w:rPr>
                <w:rFonts w:cstheme="minorHAnsi"/>
                <w:sz w:val="20"/>
                <w:szCs w:val="20"/>
              </w:rPr>
              <w:t xml:space="preserve">2. </w:t>
            </w:r>
            <w:r w:rsidRPr="00B27440">
              <w:rPr>
                <w:sz w:val="20"/>
                <w:szCs w:val="20"/>
              </w:rPr>
              <w:t xml:space="preserve">Submit to the </w:t>
            </w:r>
            <w:r>
              <w:rPr>
                <w:sz w:val="20"/>
                <w:szCs w:val="20"/>
              </w:rPr>
              <w:t>Association</w:t>
            </w:r>
            <w:r w:rsidRPr="00B27440">
              <w:rPr>
                <w:sz w:val="20"/>
                <w:szCs w:val="20"/>
              </w:rPr>
              <w:t xml:space="preserve"> quarterly monitoring reports throughout Project implementation.</w:t>
            </w:r>
            <w:r>
              <w:rPr>
                <w:sz w:val="20"/>
                <w:szCs w:val="20"/>
              </w:rPr>
              <w:t xml:space="preserve"> </w:t>
            </w:r>
            <w:r>
              <w:rPr>
                <w:rFonts w:cstheme="minorHAnsi"/>
                <w:sz w:val="20"/>
                <w:szCs w:val="20"/>
              </w:rPr>
              <w:t>The first report should be submitted 3 months after the Project Effective Date.</w:t>
            </w:r>
          </w:p>
        </w:tc>
        <w:tc>
          <w:tcPr>
            <w:tcW w:w="3690" w:type="dxa"/>
          </w:tcPr>
          <w:p w14:paraId="398EA88C" w14:textId="170ABD74"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1F0D2E" w14:paraId="5B50055E" w14:textId="77777777" w:rsidTr="00193544">
        <w:trPr>
          <w:cantSplit/>
          <w:trHeight w:val="377"/>
          <w:jc w:val="center"/>
        </w:trPr>
        <w:tc>
          <w:tcPr>
            <w:tcW w:w="14305" w:type="dxa"/>
            <w:gridSpan w:val="4"/>
            <w:shd w:val="clear" w:color="auto" w:fill="F4B083" w:themeFill="accent2" w:themeFillTint="99"/>
          </w:tcPr>
          <w:p w14:paraId="7A8F0216" w14:textId="77777777" w:rsidR="001930D2" w:rsidRPr="001F0D2E" w:rsidRDefault="001930D2" w:rsidP="00193544">
            <w:pPr>
              <w:keepLines/>
              <w:widowControl w:val="0"/>
              <w:rPr>
                <w:rFonts w:cstheme="minorHAnsi"/>
                <w:b/>
                <w:sz w:val="20"/>
                <w:szCs w:val="20"/>
              </w:rPr>
            </w:pPr>
            <w:r w:rsidRPr="001F0D2E">
              <w:rPr>
                <w:rFonts w:cstheme="minorHAnsi"/>
                <w:b/>
                <w:sz w:val="20"/>
                <w:szCs w:val="20"/>
              </w:rPr>
              <w:t>CAPACITY SUPPORT (TRAINING)</w:t>
            </w:r>
          </w:p>
        </w:tc>
      </w:tr>
      <w:tr w:rsidR="001930D2" w:rsidRPr="001F0D2E" w14:paraId="73AB95D0" w14:textId="77777777" w:rsidTr="00193544">
        <w:trPr>
          <w:cantSplit/>
          <w:trHeight w:val="20"/>
          <w:jc w:val="center"/>
        </w:trPr>
        <w:tc>
          <w:tcPr>
            <w:tcW w:w="715" w:type="dxa"/>
          </w:tcPr>
          <w:p w14:paraId="27EADF43" w14:textId="77777777" w:rsidR="001930D2" w:rsidRPr="001F0D2E" w:rsidRDefault="001930D2" w:rsidP="00193544">
            <w:pPr>
              <w:pStyle w:val="Normal-PRsubhead"/>
            </w:pPr>
            <w:r w:rsidRPr="001F0D2E">
              <w:t>CS1</w:t>
            </w:r>
          </w:p>
        </w:tc>
        <w:tc>
          <w:tcPr>
            <w:tcW w:w="6120" w:type="dxa"/>
          </w:tcPr>
          <w:p w14:paraId="7282F858" w14:textId="367B9C83" w:rsidR="001930D2" w:rsidRPr="001F0D2E" w:rsidRDefault="001930D2" w:rsidP="00193544">
            <w:pPr>
              <w:pStyle w:val="Normal-PRsubhead"/>
            </w:pPr>
            <w:r w:rsidRPr="001F0D2E">
              <w:t xml:space="preserve">Training to be provided for PIU staff and key stakeholders (e.g. </w:t>
            </w:r>
            <w:r w:rsidRPr="00E45344">
              <w:t>MPWDE</w:t>
            </w:r>
            <w:r w:rsidRPr="001F0D2E">
              <w:t>) on:</w:t>
            </w:r>
          </w:p>
          <w:p w14:paraId="257E3A89" w14:textId="77777777" w:rsidR="001930D2" w:rsidRPr="001F0D2E" w:rsidRDefault="001930D2" w:rsidP="001930D2">
            <w:pPr>
              <w:pStyle w:val="ListParagraph"/>
              <w:keepLines/>
              <w:widowControl w:val="0"/>
              <w:numPr>
                <w:ilvl w:val="0"/>
                <w:numId w:val="2"/>
              </w:numPr>
              <w:spacing w:after="0"/>
              <w:rPr>
                <w:rFonts w:cstheme="minorHAnsi"/>
                <w:sz w:val="20"/>
                <w:szCs w:val="20"/>
              </w:rPr>
            </w:pPr>
            <w:r w:rsidRPr="001F0D2E">
              <w:rPr>
                <w:rFonts w:cstheme="minorHAnsi"/>
                <w:sz w:val="20"/>
                <w:szCs w:val="20"/>
              </w:rPr>
              <w:t>Environmental and Social Standards (ESS 1-10)</w:t>
            </w:r>
          </w:p>
          <w:p w14:paraId="76986944" w14:textId="77777777" w:rsidR="001930D2" w:rsidRPr="001F0D2E" w:rsidRDefault="001930D2" w:rsidP="001930D2">
            <w:pPr>
              <w:pStyle w:val="ListParagraph"/>
              <w:keepLines/>
              <w:widowControl w:val="0"/>
              <w:numPr>
                <w:ilvl w:val="0"/>
                <w:numId w:val="2"/>
              </w:numPr>
              <w:spacing w:after="0"/>
              <w:rPr>
                <w:rFonts w:cstheme="minorHAnsi"/>
                <w:sz w:val="20"/>
                <w:szCs w:val="20"/>
              </w:rPr>
            </w:pPr>
            <w:r w:rsidRPr="001F0D2E">
              <w:rPr>
                <w:rFonts w:cstheme="minorHAnsi"/>
                <w:sz w:val="20"/>
                <w:szCs w:val="20"/>
              </w:rPr>
              <w:t>Environmental, Health and Safety Guidelines</w:t>
            </w:r>
          </w:p>
          <w:p w14:paraId="500B4B31" w14:textId="77777777" w:rsidR="001930D2" w:rsidRPr="001F0D2E" w:rsidRDefault="001930D2" w:rsidP="001930D2">
            <w:pPr>
              <w:pStyle w:val="ListParagraph"/>
              <w:keepLines/>
              <w:widowControl w:val="0"/>
              <w:numPr>
                <w:ilvl w:val="0"/>
                <w:numId w:val="2"/>
              </w:numPr>
              <w:spacing w:after="0"/>
              <w:rPr>
                <w:rFonts w:cstheme="minorHAnsi"/>
                <w:sz w:val="20"/>
                <w:szCs w:val="20"/>
              </w:rPr>
            </w:pPr>
            <w:r w:rsidRPr="001F0D2E">
              <w:rPr>
                <w:rFonts w:cstheme="minorHAnsi"/>
                <w:sz w:val="20"/>
                <w:szCs w:val="20"/>
              </w:rPr>
              <w:t>Stakeholder Engagement Plan</w:t>
            </w:r>
          </w:p>
          <w:p w14:paraId="5C506972" w14:textId="77777777" w:rsidR="001930D2" w:rsidRPr="001F0D2E" w:rsidRDefault="001930D2" w:rsidP="001930D2">
            <w:pPr>
              <w:pStyle w:val="ListParagraph"/>
              <w:keepLines/>
              <w:widowControl w:val="0"/>
              <w:numPr>
                <w:ilvl w:val="0"/>
                <w:numId w:val="2"/>
              </w:numPr>
              <w:spacing w:after="0"/>
              <w:rPr>
                <w:rFonts w:cstheme="minorHAnsi"/>
                <w:sz w:val="20"/>
                <w:szCs w:val="20"/>
              </w:rPr>
            </w:pPr>
            <w:r w:rsidRPr="001F0D2E">
              <w:rPr>
                <w:rFonts w:cstheme="minorHAnsi"/>
                <w:sz w:val="20"/>
                <w:szCs w:val="20"/>
              </w:rPr>
              <w:t>Grievance Redress Mechanism</w:t>
            </w:r>
          </w:p>
        </w:tc>
        <w:tc>
          <w:tcPr>
            <w:tcW w:w="3780" w:type="dxa"/>
          </w:tcPr>
          <w:p w14:paraId="13EA21AB" w14:textId="77777777" w:rsidR="001930D2" w:rsidRDefault="001930D2" w:rsidP="00193544">
            <w:pPr>
              <w:keepLines/>
              <w:widowControl w:val="0"/>
              <w:rPr>
                <w:rFonts w:cstheme="minorHAnsi"/>
                <w:sz w:val="20"/>
                <w:szCs w:val="20"/>
              </w:rPr>
            </w:pPr>
            <w:r w:rsidRPr="00B27440">
              <w:rPr>
                <w:sz w:val="20"/>
                <w:szCs w:val="20"/>
              </w:rPr>
              <w:t>Training for direct Project workers will be conducted before the start of works. Training will thereafter continue throughout Project implementation.</w:t>
            </w:r>
          </w:p>
          <w:p w14:paraId="181A5C23" w14:textId="77777777" w:rsidR="001930D2" w:rsidRDefault="001930D2" w:rsidP="00193544">
            <w:pPr>
              <w:keepLines/>
              <w:widowControl w:val="0"/>
              <w:rPr>
                <w:rFonts w:cstheme="minorHAnsi"/>
                <w:sz w:val="20"/>
                <w:szCs w:val="20"/>
              </w:rPr>
            </w:pPr>
          </w:p>
          <w:p w14:paraId="464D7B56" w14:textId="77777777" w:rsidR="001930D2" w:rsidRPr="001F0D2E" w:rsidRDefault="001930D2" w:rsidP="00193544">
            <w:pPr>
              <w:keepLines/>
              <w:widowControl w:val="0"/>
              <w:rPr>
                <w:rFonts w:cstheme="minorHAnsi"/>
                <w:sz w:val="20"/>
                <w:szCs w:val="20"/>
              </w:rPr>
            </w:pPr>
            <w:r w:rsidRPr="00B27440">
              <w:rPr>
                <w:sz w:val="20"/>
                <w:szCs w:val="20"/>
              </w:rPr>
              <w:t>Training of PIU staff will be conducted within 60 days of action 1.1.</w:t>
            </w:r>
          </w:p>
        </w:tc>
        <w:tc>
          <w:tcPr>
            <w:tcW w:w="3690" w:type="dxa"/>
          </w:tcPr>
          <w:p w14:paraId="25817D2B" w14:textId="6CF96572" w:rsidR="001930D2" w:rsidRPr="001F0D2E" w:rsidRDefault="001930D2" w:rsidP="00193544">
            <w:pPr>
              <w:keepLines/>
              <w:widowControl w:val="0"/>
              <w:rPr>
                <w:rFonts w:cstheme="minorHAnsi"/>
                <w:sz w:val="20"/>
                <w:szCs w:val="20"/>
              </w:rPr>
            </w:pPr>
            <w:r w:rsidRPr="00E45344">
              <w:rPr>
                <w:rFonts w:cstheme="minorHAnsi"/>
                <w:sz w:val="20"/>
                <w:szCs w:val="20"/>
              </w:rPr>
              <w:t>MPWDE</w:t>
            </w:r>
          </w:p>
        </w:tc>
      </w:tr>
      <w:tr w:rsidR="001930D2" w:rsidRPr="005A2F04" w14:paraId="51116272" w14:textId="77777777" w:rsidTr="00193544">
        <w:trPr>
          <w:cantSplit/>
          <w:trHeight w:val="20"/>
          <w:jc w:val="center"/>
        </w:trPr>
        <w:tc>
          <w:tcPr>
            <w:tcW w:w="715" w:type="dxa"/>
          </w:tcPr>
          <w:p w14:paraId="189F3970" w14:textId="77777777" w:rsidR="001930D2" w:rsidRPr="001F0D2E" w:rsidRDefault="001930D2" w:rsidP="00193544">
            <w:pPr>
              <w:pStyle w:val="Normal-PRsubhead"/>
            </w:pPr>
            <w:r w:rsidRPr="001F0D2E">
              <w:t>CS2</w:t>
            </w:r>
          </w:p>
        </w:tc>
        <w:tc>
          <w:tcPr>
            <w:tcW w:w="6120" w:type="dxa"/>
          </w:tcPr>
          <w:p w14:paraId="3DDCAED8" w14:textId="341527C4" w:rsidR="001930D2" w:rsidRPr="001F0D2E" w:rsidRDefault="001930D2" w:rsidP="00193544">
            <w:pPr>
              <w:pStyle w:val="Normal-PRsubhead"/>
            </w:pPr>
            <w:r w:rsidRPr="001F0D2E">
              <w:t>Training for Project contractors/workers on E-waste, occupational health and safety including on emergency prevention and preparedness and response arrangements to emergency situations.</w:t>
            </w:r>
          </w:p>
        </w:tc>
        <w:tc>
          <w:tcPr>
            <w:tcW w:w="3780" w:type="dxa"/>
          </w:tcPr>
          <w:p w14:paraId="01F819B8" w14:textId="5D657AB1" w:rsidR="001930D2" w:rsidRPr="001F0D2E" w:rsidRDefault="001930D2" w:rsidP="00BE05B7">
            <w:pPr>
              <w:keepLines/>
              <w:widowControl w:val="0"/>
              <w:rPr>
                <w:rFonts w:cstheme="minorHAnsi"/>
                <w:sz w:val="20"/>
                <w:szCs w:val="20"/>
              </w:rPr>
            </w:pPr>
            <w:r w:rsidRPr="001F0D2E">
              <w:rPr>
                <w:rFonts w:eastAsia="Times New Roman" w:cstheme="minorHAnsi"/>
                <w:bCs/>
                <w:iCs/>
                <w:sz w:val="20"/>
                <w:szCs w:val="20"/>
              </w:rPr>
              <w:t>Prior to</w:t>
            </w:r>
            <w:r w:rsidR="00BE05B7">
              <w:rPr>
                <w:rFonts w:eastAsia="Times New Roman" w:cstheme="minorHAnsi"/>
                <w:bCs/>
                <w:iCs/>
                <w:sz w:val="20"/>
                <w:szCs w:val="20"/>
              </w:rPr>
              <w:t xml:space="preserve"> </w:t>
            </w:r>
            <w:r w:rsidR="00BE05B7" w:rsidRPr="00B27440">
              <w:rPr>
                <w:sz w:val="20"/>
                <w:szCs w:val="20"/>
              </w:rPr>
              <w:t>the start of works.</w:t>
            </w:r>
            <w:r w:rsidR="00BE05B7" w:rsidRPr="001F0D2E">
              <w:rPr>
                <w:rFonts w:cstheme="minorHAnsi"/>
                <w:sz w:val="20"/>
                <w:szCs w:val="20"/>
              </w:rPr>
              <w:t xml:space="preserve"> </w:t>
            </w:r>
          </w:p>
        </w:tc>
        <w:tc>
          <w:tcPr>
            <w:tcW w:w="3690" w:type="dxa"/>
          </w:tcPr>
          <w:p w14:paraId="25FF5FF8" w14:textId="6C02551A" w:rsidR="001930D2" w:rsidRPr="005A2F04" w:rsidRDefault="001930D2" w:rsidP="00193544">
            <w:pPr>
              <w:keepLines/>
              <w:widowControl w:val="0"/>
              <w:rPr>
                <w:rFonts w:cstheme="minorHAnsi"/>
                <w:sz w:val="20"/>
                <w:szCs w:val="20"/>
              </w:rPr>
            </w:pPr>
            <w:r w:rsidRPr="00E45344">
              <w:rPr>
                <w:rFonts w:cstheme="minorHAnsi"/>
                <w:sz w:val="20"/>
                <w:szCs w:val="20"/>
              </w:rPr>
              <w:t>MPWDE</w:t>
            </w:r>
          </w:p>
        </w:tc>
      </w:tr>
    </w:tbl>
    <w:p w14:paraId="7F0C89B2" w14:textId="1F0B5C84" w:rsidR="00193544" w:rsidRDefault="00193544" w:rsidP="00193544">
      <w:pPr>
        <w:pStyle w:val="ListParagraph"/>
        <w:ind w:left="720" w:firstLine="0"/>
        <w:rPr>
          <w:rFonts w:ascii="Calibri" w:hAnsi="Calibri"/>
        </w:rPr>
        <w:sectPr w:rsidR="00193544" w:rsidSect="00193544">
          <w:footerReference w:type="default" r:id="rId22"/>
          <w:footerReference w:type="first" r:id="rId23"/>
          <w:pgSz w:w="15840" w:h="12240" w:orient="landscape"/>
          <w:pgMar w:top="1440" w:right="1440" w:bottom="1440" w:left="1440" w:header="720" w:footer="720" w:gutter="0"/>
          <w:cols w:space="720"/>
          <w:titlePg/>
          <w:docGrid w:linePitch="360"/>
        </w:sectPr>
      </w:pPr>
    </w:p>
    <w:p w14:paraId="2C9C11C9" w14:textId="77777777" w:rsidR="00BE05B7" w:rsidRDefault="00BE05B7" w:rsidP="00193544">
      <w:pPr>
        <w:jc w:val="center"/>
        <w:rPr>
          <w:rFonts w:ascii="Corbel" w:hAnsi="Corbel"/>
          <w:b/>
          <w:sz w:val="48"/>
        </w:rPr>
      </w:pPr>
    </w:p>
    <w:p w14:paraId="3FAB3F9F" w14:textId="61E1C053" w:rsidR="00193544" w:rsidRPr="00B27440" w:rsidRDefault="00193544" w:rsidP="00193544">
      <w:pPr>
        <w:jc w:val="center"/>
        <w:rPr>
          <w:rFonts w:ascii="Corbel" w:hAnsi="Corbel"/>
          <w:b/>
          <w:sz w:val="48"/>
        </w:rPr>
      </w:pPr>
      <w:r>
        <w:rPr>
          <w:rFonts w:ascii="Corbel" w:hAnsi="Corbel"/>
          <w:b/>
          <w:sz w:val="48"/>
        </w:rPr>
        <w:t>GRENADA</w:t>
      </w:r>
    </w:p>
    <w:p w14:paraId="27B47C86" w14:textId="77777777" w:rsidR="00193544" w:rsidRPr="00B27440" w:rsidRDefault="00193544" w:rsidP="00193544">
      <w:pPr>
        <w:jc w:val="center"/>
        <w:rPr>
          <w:rFonts w:ascii="Corbel" w:hAnsi="Corbel"/>
          <w:b/>
          <w:color w:val="70AD47" w:themeColor="accent6"/>
          <w:sz w:val="40"/>
        </w:rPr>
      </w:pPr>
    </w:p>
    <w:p w14:paraId="5219D847" w14:textId="77777777" w:rsidR="00193544" w:rsidRPr="00B27440" w:rsidRDefault="00193544" w:rsidP="00193544">
      <w:pPr>
        <w:jc w:val="center"/>
        <w:rPr>
          <w:rFonts w:ascii="Corbel" w:hAnsi="Corbel"/>
          <w:b/>
          <w:color w:val="808080" w:themeColor="background1" w:themeShade="80"/>
          <w:sz w:val="40"/>
        </w:rPr>
      </w:pPr>
    </w:p>
    <w:p w14:paraId="448AED17" w14:textId="77777777" w:rsidR="00193544" w:rsidRDefault="00193544" w:rsidP="00193544">
      <w:pPr>
        <w:jc w:val="center"/>
        <w:rPr>
          <w:rFonts w:cs="Times New Roman"/>
          <w:caps/>
        </w:rPr>
      </w:pPr>
    </w:p>
    <w:p w14:paraId="20B66845" w14:textId="77777777" w:rsidR="00193544" w:rsidRPr="002B37D8" w:rsidRDefault="00193544" w:rsidP="00193544">
      <w:pPr>
        <w:ind w:left="521" w:right="523"/>
        <w:jc w:val="center"/>
        <w:rPr>
          <w:rFonts w:ascii="Corbel" w:hAnsi="Corbel"/>
          <w:b/>
          <w:sz w:val="48"/>
        </w:rPr>
      </w:pPr>
      <w:r w:rsidRPr="002B37D8">
        <w:rPr>
          <w:rFonts w:ascii="Corbel" w:hAnsi="Corbel"/>
          <w:b/>
          <w:sz w:val="48"/>
        </w:rPr>
        <w:t>CARIBBEAN DIGITAL TRANSFORMATION PROGRAM (CARDTP)</w:t>
      </w:r>
    </w:p>
    <w:p w14:paraId="10CADB89" w14:textId="77777777" w:rsidR="00193544" w:rsidRPr="00B27440" w:rsidRDefault="00193544" w:rsidP="00193544">
      <w:pPr>
        <w:jc w:val="center"/>
        <w:rPr>
          <w:rFonts w:ascii="Corbel" w:hAnsi="Corbel"/>
          <w:b/>
          <w:sz w:val="48"/>
        </w:rPr>
      </w:pPr>
    </w:p>
    <w:p w14:paraId="5154E0A6" w14:textId="77777777" w:rsidR="00193544" w:rsidRPr="00B27440" w:rsidRDefault="00193544" w:rsidP="00193544">
      <w:pPr>
        <w:jc w:val="center"/>
        <w:rPr>
          <w:rFonts w:ascii="Corbel" w:hAnsi="Corbel"/>
          <w:b/>
          <w:color w:val="4472C4" w:themeColor="accent1"/>
          <w:sz w:val="48"/>
        </w:rPr>
      </w:pPr>
      <w:r>
        <w:rPr>
          <w:rFonts w:ascii="Corbel" w:hAnsi="Corbel"/>
          <w:b/>
          <w:color w:val="4472C4" w:themeColor="accent1"/>
          <w:sz w:val="48"/>
        </w:rPr>
        <w:t xml:space="preserve">Draft </w:t>
      </w:r>
      <w:r w:rsidRPr="00B27440">
        <w:rPr>
          <w:rFonts w:ascii="Corbel" w:hAnsi="Corbel"/>
          <w:b/>
          <w:color w:val="4472C4" w:themeColor="accent1"/>
          <w:sz w:val="48"/>
        </w:rPr>
        <w:t>ENVIRONMENTAL AND SOCIAL</w:t>
      </w:r>
      <w:r w:rsidRPr="00B27440">
        <w:rPr>
          <w:rFonts w:ascii="Corbel" w:hAnsi="Corbel"/>
          <w:b/>
          <w:color w:val="4472C4" w:themeColor="accent1"/>
          <w:sz w:val="48"/>
        </w:rPr>
        <w:br/>
      </w:r>
      <w:r w:rsidRPr="00B27440">
        <w:rPr>
          <w:rFonts w:ascii="Corbel" w:hAnsi="Corbel"/>
          <w:b/>
          <w:smallCaps/>
          <w:color w:val="4472C4" w:themeColor="accent1"/>
          <w:sz w:val="48"/>
          <w:szCs w:val="48"/>
        </w:rPr>
        <w:t>COMMITMENT PLAN (ESCP)</w:t>
      </w:r>
    </w:p>
    <w:p w14:paraId="403B1DE4" w14:textId="77777777" w:rsidR="00193544" w:rsidRPr="00B27440" w:rsidRDefault="00193544" w:rsidP="00193544">
      <w:pPr>
        <w:jc w:val="center"/>
        <w:rPr>
          <w:rFonts w:ascii="Corbel" w:hAnsi="Corbel"/>
          <w:b/>
          <w:color w:val="4472C4" w:themeColor="accent1"/>
          <w:sz w:val="48"/>
        </w:rPr>
      </w:pPr>
    </w:p>
    <w:p w14:paraId="36F688A6" w14:textId="77777777" w:rsidR="00193544" w:rsidRPr="00B27440" w:rsidRDefault="00193544" w:rsidP="00193544">
      <w:pPr>
        <w:jc w:val="center"/>
        <w:rPr>
          <w:rFonts w:ascii="Corbel" w:hAnsi="Corbel"/>
          <w:b/>
          <w:color w:val="4472C4" w:themeColor="accent1"/>
          <w:sz w:val="48"/>
        </w:rPr>
      </w:pPr>
    </w:p>
    <w:p w14:paraId="619C75F6" w14:textId="682ECFC3" w:rsidR="00193544" w:rsidRPr="001F0D2E" w:rsidRDefault="00193544" w:rsidP="00193544">
      <w:pPr>
        <w:jc w:val="center"/>
        <w:rPr>
          <w:rFonts w:ascii="Corbel" w:hAnsi="Corbel"/>
          <w:b/>
          <w:sz w:val="48"/>
        </w:rPr>
      </w:pPr>
      <w:r>
        <w:rPr>
          <w:rFonts w:ascii="Corbel" w:hAnsi="Corbel"/>
          <w:b/>
          <w:sz w:val="48"/>
        </w:rPr>
        <w:t>March</w:t>
      </w:r>
      <w:r w:rsidRPr="00B27440">
        <w:rPr>
          <w:rFonts w:ascii="Corbel" w:hAnsi="Corbel"/>
          <w:b/>
          <w:sz w:val="48"/>
        </w:rPr>
        <w:t xml:space="preserve"> </w:t>
      </w:r>
      <w:r w:rsidR="00907B35">
        <w:rPr>
          <w:rFonts w:ascii="Corbel" w:hAnsi="Corbel"/>
          <w:b/>
          <w:sz w:val="48"/>
        </w:rPr>
        <w:t>26</w:t>
      </w:r>
      <w:r w:rsidRPr="00B27440">
        <w:rPr>
          <w:rFonts w:ascii="Corbel" w:hAnsi="Corbel"/>
          <w:b/>
          <w:sz w:val="48"/>
        </w:rPr>
        <w:t>, 2020</w:t>
      </w:r>
      <w:r w:rsidRPr="001F0D2E" w:rsidDel="00B77E0B">
        <w:rPr>
          <w:rFonts w:ascii="Corbel" w:hAnsi="Corbel"/>
          <w:b/>
          <w:sz w:val="48"/>
        </w:rPr>
        <w:t xml:space="preserve"> </w:t>
      </w:r>
    </w:p>
    <w:p w14:paraId="4A665521" w14:textId="77777777" w:rsidR="00193544" w:rsidRPr="001F0D2E" w:rsidRDefault="00193544" w:rsidP="00193544">
      <w:pPr>
        <w:jc w:val="center"/>
        <w:rPr>
          <w:rFonts w:ascii="Calibri" w:hAnsi="Calibri"/>
          <w:b/>
        </w:rPr>
        <w:sectPr w:rsidR="00193544" w:rsidRPr="001F0D2E" w:rsidSect="006317BE">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titlePg/>
          <w:docGrid w:linePitch="360"/>
        </w:sectPr>
      </w:pPr>
    </w:p>
    <w:p w14:paraId="52DCA901" w14:textId="77777777" w:rsidR="00193544" w:rsidRPr="001F0D2E" w:rsidRDefault="00193544" w:rsidP="00193544">
      <w:pPr>
        <w:jc w:val="center"/>
        <w:rPr>
          <w:rFonts w:ascii="Calibri" w:hAnsi="Calibri"/>
          <w:b/>
          <w:iCs/>
        </w:rPr>
      </w:pPr>
      <w:r w:rsidRPr="001F0D2E">
        <w:rPr>
          <w:rFonts w:ascii="Calibri" w:hAnsi="Calibri"/>
          <w:b/>
          <w:iCs/>
        </w:rPr>
        <w:lastRenderedPageBreak/>
        <w:t>ENVIRONMENTAL AND SOCIAL COMMITMENT PLAN</w:t>
      </w:r>
    </w:p>
    <w:p w14:paraId="764C7948" w14:textId="77777777" w:rsidR="00193544" w:rsidRPr="001F0D2E" w:rsidRDefault="00193544" w:rsidP="00193544">
      <w:pPr>
        <w:jc w:val="center"/>
        <w:rPr>
          <w:rFonts w:ascii="Calibri" w:hAnsi="Calibri"/>
          <w:b/>
          <w:iCs/>
        </w:rPr>
      </w:pPr>
    </w:p>
    <w:p w14:paraId="630E8496" w14:textId="3344C148" w:rsidR="00193544" w:rsidRDefault="00193544" w:rsidP="00193544">
      <w:pPr>
        <w:pStyle w:val="ListParagraph"/>
        <w:numPr>
          <w:ilvl w:val="0"/>
          <w:numId w:val="12"/>
        </w:numPr>
        <w:rPr>
          <w:rFonts w:ascii="Calibri" w:hAnsi="Calibri"/>
        </w:rPr>
      </w:pPr>
      <w:r w:rsidRPr="001F0D2E">
        <w:rPr>
          <w:rFonts w:ascii="Calibri" w:hAnsi="Calibri"/>
        </w:rPr>
        <w:t xml:space="preserve">Grenada will implement the Caribbean Digital Transformation Program (the </w:t>
      </w:r>
      <w:r w:rsidRPr="001F0D2E">
        <w:rPr>
          <w:rFonts w:ascii="Calibri" w:hAnsi="Calibri"/>
          <w:b/>
        </w:rPr>
        <w:t>Project</w:t>
      </w:r>
      <w:r w:rsidRPr="001F0D2E">
        <w:rPr>
          <w:rFonts w:ascii="Calibri" w:hAnsi="Calibri"/>
        </w:rPr>
        <w:t>)</w:t>
      </w:r>
      <w:r>
        <w:rPr>
          <w:rFonts w:ascii="Calibri" w:hAnsi="Calibri"/>
        </w:rPr>
        <w:t xml:space="preserve">, with the involvement of </w:t>
      </w:r>
      <w:r w:rsidRPr="31038114">
        <w:rPr>
          <w:rFonts w:cstheme="minorBidi"/>
        </w:rPr>
        <w:t>the</w:t>
      </w:r>
      <w:r w:rsidRPr="001F0D2E">
        <w:rPr>
          <w:rFonts w:ascii="Calibri" w:hAnsi="Calibri"/>
        </w:rPr>
        <w:t xml:space="preserve"> </w:t>
      </w:r>
      <w:r w:rsidRPr="31038114">
        <w:rPr>
          <w:rFonts w:cstheme="minorBidi"/>
        </w:rPr>
        <w:t xml:space="preserve">Ministry of </w:t>
      </w:r>
      <w:r w:rsidR="001A3FD0">
        <w:rPr>
          <w:rFonts w:cstheme="minorBidi"/>
        </w:rPr>
        <w:t>National Security, Public Administration, Home Affairs and ICT</w:t>
      </w:r>
      <w:r w:rsidR="008B38AD">
        <w:rPr>
          <w:rFonts w:cstheme="minorBidi"/>
        </w:rPr>
        <w:t xml:space="preserve"> </w:t>
      </w:r>
      <w:r w:rsidRPr="31038114">
        <w:rPr>
          <w:rFonts w:cstheme="minorBidi"/>
        </w:rPr>
        <w:t>(M</w:t>
      </w:r>
      <w:r w:rsidR="008B38AD">
        <w:rPr>
          <w:rFonts w:cstheme="minorBidi"/>
        </w:rPr>
        <w:t>NSPAHAICT</w:t>
      </w:r>
      <w:r w:rsidRPr="31038114">
        <w:rPr>
          <w:rFonts w:cstheme="minorBidi"/>
        </w:rPr>
        <w:t>)</w:t>
      </w:r>
      <w:r w:rsidRPr="001F0D2E">
        <w:rPr>
          <w:rFonts w:ascii="Calibri" w:hAnsi="Calibri"/>
        </w:rPr>
        <w:t>. The International Development Association</w:t>
      </w:r>
      <w:r w:rsidRPr="001F0D2E">
        <w:rPr>
          <w:rFonts w:ascii="Calibri" w:hAnsi="Calibri"/>
          <w:i/>
        </w:rPr>
        <w:t xml:space="preserve"> </w:t>
      </w:r>
      <w:r w:rsidRPr="00C94467">
        <w:rPr>
          <w:rFonts w:ascii="Calibri" w:hAnsi="Calibri"/>
        </w:rPr>
        <w:t>(</w:t>
      </w:r>
      <w:r w:rsidRPr="001F0D2E">
        <w:rPr>
          <w:rFonts w:ascii="Calibri" w:hAnsi="Calibri"/>
        </w:rPr>
        <w:t>hereinafter the</w:t>
      </w:r>
      <w:r w:rsidRPr="001F0D2E">
        <w:rPr>
          <w:rFonts w:ascii="Calibri" w:hAnsi="Calibri"/>
          <w:color w:val="70AD47" w:themeColor="accent6"/>
        </w:rPr>
        <w:t xml:space="preserve"> </w:t>
      </w:r>
      <w:r w:rsidRPr="001F0D2E">
        <w:rPr>
          <w:rFonts w:ascii="Calibri" w:hAnsi="Calibri"/>
        </w:rPr>
        <w:t>Association</w:t>
      </w:r>
      <w:r>
        <w:rPr>
          <w:rFonts w:ascii="Calibri" w:hAnsi="Calibri"/>
        </w:rPr>
        <w:t>)</w:t>
      </w:r>
      <w:r w:rsidRPr="001F0D2E">
        <w:rPr>
          <w:rFonts w:ascii="Calibri" w:hAnsi="Calibri"/>
        </w:rPr>
        <w:t xml:space="preserve"> </w:t>
      </w:r>
      <w:r w:rsidRPr="001F0D2E">
        <w:rPr>
          <w:rFonts w:ascii="Calibri" w:hAnsi="Calibri"/>
          <w:iCs/>
        </w:rPr>
        <w:t xml:space="preserve">has agreed to provide </w:t>
      </w:r>
      <w:r w:rsidRPr="001F0D2E">
        <w:rPr>
          <w:rFonts w:ascii="Calibri" w:hAnsi="Calibri"/>
        </w:rPr>
        <w:t xml:space="preserve">financing for the Project. </w:t>
      </w:r>
    </w:p>
    <w:p w14:paraId="080637E7" w14:textId="77777777" w:rsidR="00193544" w:rsidRDefault="00193544" w:rsidP="00193544">
      <w:pPr>
        <w:pStyle w:val="ListParagraph"/>
        <w:numPr>
          <w:ilvl w:val="0"/>
          <w:numId w:val="12"/>
        </w:numPr>
        <w:rPr>
          <w:rFonts w:ascii="Calibri" w:hAnsi="Calibri"/>
        </w:rPr>
      </w:pPr>
      <w:r w:rsidRPr="00193544">
        <w:rPr>
          <w:rFonts w:ascii="Calibri" w:hAnsi="Calibri"/>
        </w:rPr>
        <w:t>Grenada will implement material measures and actions so that the Project is implemented in accordance with the Environmental and Social Standards (</w:t>
      </w:r>
      <w:r w:rsidRPr="00193544">
        <w:rPr>
          <w:rFonts w:ascii="Calibri" w:hAnsi="Calibri"/>
          <w:b/>
        </w:rPr>
        <w:t>ESSs</w:t>
      </w:r>
      <w:r w:rsidRPr="00193544">
        <w:rPr>
          <w:rFonts w:ascii="Calibri" w:hAnsi="Calibri"/>
        </w:rPr>
        <w:t>). This Environmental and Social Commitment Plan (</w:t>
      </w:r>
      <w:r w:rsidRPr="00193544">
        <w:rPr>
          <w:rFonts w:ascii="Calibri" w:hAnsi="Calibri"/>
          <w:b/>
        </w:rPr>
        <w:t>ESCP</w:t>
      </w:r>
      <w:r w:rsidRPr="00193544">
        <w:rPr>
          <w:rFonts w:ascii="Calibri" w:hAnsi="Calibri"/>
        </w:rPr>
        <w:t>) sets out material measures and actions, any</w:t>
      </w:r>
      <w:r w:rsidRPr="001F0D2E">
        <w:t xml:space="preserve"> specific documents or </w:t>
      </w:r>
      <w:r w:rsidRPr="00193544">
        <w:rPr>
          <w:rFonts w:ascii="Calibri" w:hAnsi="Calibri"/>
        </w:rPr>
        <w:t xml:space="preserve">plans, as well as the timing for each of these. </w:t>
      </w:r>
    </w:p>
    <w:p w14:paraId="011C4527" w14:textId="284AB2A5" w:rsidR="00193544" w:rsidRDefault="00193544" w:rsidP="00193544">
      <w:pPr>
        <w:pStyle w:val="ListParagraph"/>
        <w:numPr>
          <w:ilvl w:val="0"/>
          <w:numId w:val="12"/>
        </w:numPr>
        <w:rPr>
          <w:rFonts w:ascii="Calibri" w:hAnsi="Calibri"/>
        </w:rPr>
      </w:pPr>
      <w:r w:rsidRPr="00193544">
        <w:rPr>
          <w:rFonts w:ascii="Calibri" w:hAnsi="Calibri"/>
        </w:rPr>
        <w:t>Grenada will also comply with the provisions of any other E&amp;S documents required under the ESSs and referred to in this ESCP, such as the Environmental and Social Management Framework (ESMF), Environmental and Social Management Plans (ESMPs), Stakeholder Engagement Plan (SEP), Labor Management Procedures (LMP), and the timelines specified in those E&amp;S documents.</w:t>
      </w:r>
    </w:p>
    <w:p w14:paraId="71732F20" w14:textId="77777777" w:rsidR="00193544" w:rsidRDefault="00193544" w:rsidP="00193544">
      <w:pPr>
        <w:pStyle w:val="ListParagraph"/>
        <w:numPr>
          <w:ilvl w:val="0"/>
          <w:numId w:val="12"/>
        </w:numPr>
        <w:rPr>
          <w:rFonts w:ascii="Calibri" w:hAnsi="Calibri"/>
        </w:rPr>
      </w:pPr>
      <w:r w:rsidRPr="00193544">
        <w:rPr>
          <w:rFonts w:ascii="Calibri" w:hAnsi="Calibri"/>
        </w:rPr>
        <w:t>Grenada is responsible for compliance with all requirements of the ESCP even when implementation of specific measures and actions is conducted by the Ministry, agency or unit referenced in one above.</w:t>
      </w:r>
      <w:r w:rsidRPr="00193544" w:rsidDel="007E4F9D">
        <w:rPr>
          <w:rFonts w:ascii="Calibri" w:hAnsi="Calibri"/>
        </w:rPr>
        <w:t xml:space="preserve"> </w:t>
      </w:r>
    </w:p>
    <w:p w14:paraId="7ADCDDFC" w14:textId="77777777" w:rsidR="00193544" w:rsidRDefault="00193544" w:rsidP="00193544">
      <w:pPr>
        <w:pStyle w:val="ListParagraph"/>
        <w:numPr>
          <w:ilvl w:val="0"/>
          <w:numId w:val="12"/>
        </w:numPr>
        <w:rPr>
          <w:rFonts w:ascii="Calibri" w:hAnsi="Calibri"/>
        </w:rPr>
      </w:pPr>
      <w:r w:rsidRPr="00193544">
        <w:rPr>
          <w:rFonts w:ascii="Calibri" w:hAnsi="Calibri"/>
        </w:rPr>
        <w:t xml:space="preserve">Implementation of the material measures and actions set out in this ESCP will be monitored and reported to the </w:t>
      </w:r>
      <w:r w:rsidRPr="00193544">
        <w:rPr>
          <w:rFonts w:ascii="Calibri" w:hAnsi="Calibri"/>
          <w:iCs/>
        </w:rPr>
        <w:t xml:space="preserve">Association </w:t>
      </w:r>
      <w:r w:rsidRPr="00193544">
        <w:rPr>
          <w:rFonts w:ascii="Calibri" w:hAnsi="Calibri"/>
        </w:rPr>
        <w:t xml:space="preserve">by Grenada as required by the ESCP and the conditions of the legal agreement, and the </w:t>
      </w:r>
      <w:r w:rsidRPr="00193544">
        <w:rPr>
          <w:rFonts w:ascii="Calibri" w:hAnsi="Calibri"/>
          <w:iCs/>
        </w:rPr>
        <w:t xml:space="preserve">Association </w:t>
      </w:r>
      <w:r w:rsidRPr="00193544">
        <w:rPr>
          <w:rFonts w:ascii="Calibri" w:hAnsi="Calibri"/>
        </w:rPr>
        <w:t xml:space="preserve">will monitor and assess progress and completion of the material measures and actions throughout implementation of the Project. </w:t>
      </w:r>
    </w:p>
    <w:p w14:paraId="39CE52A9" w14:textId="5603E869" w:rsidR="00193544" w:rsidRPr="00193544" w:rsidRDefault="00193544" w:rsidP="00193544">
      <w:pPr>
        <w:pStyle w:val="ListParagraph"/>
        <w:numPr>
          <w:ilvl w:val="0"/>
          <w:numId w:val="12"/>
        </w:numPr>
        <w:rPr>
          <w:rFonts w:ascii="Calibri" w:hAnsi="Calibri"/>
        </w:rPr>
      </w:pPr>
      <w:r w:rsidRPr="00193544">
        <w:rPr>
          <w:rFonts w:ascii="Calibri" w:hAnsi="Calibri"/>
        </w:rPr>
        <w:t>As agreed by the Association and Grenada, this ESCP may be revised from time to time during Project implementation, to reflect adaptive management of Project changes and unforeseen circumstances or in response to assessment of Project performance conducted under the ESCP itself</w:t>
      </w:r>
      <w:r w:rsidR="006A0C08">
        <w:rPr>
          <w:rFonts w:ascii="Calibri" w:hAnsi="Calibri"/>
        </w:rPr>
        <w:t>.</w:t>
      </w:r>
      <w:r w:rsidR="006A0C08" w:rsidRPr="006A0C08">
        <w:rPr>
          <w:rFonts w:ascii="Calibri" w:hAnsi="Calibri"/>
        </w:rPr>
        <w:t xml:space="preserve"> </w:t>
      </w:r>
      <w:r w:rsidR="006A0C08" w:rsidRPr="00193544">
        <w:rPr>
          <w:rFonts w:ascii="Calibri" w:hAnsi="Calibri"/>
        </w:rPr>
        <w:t>In such circumstances, the Grenada</w:t>
      </w:r>
      <w:r w:rsidR="006A0C08">
        <w:rPr>
          <w:rFonts w:ascii="Calibri" w:hAnsi="Calibri"/>
        </w:rPr>
        <w:t xml:space="preserve">, </w:t>
      </w:r>
      <w:r w:rsidR="006A0C08" w:rsidRPr="00A223E1">
        <w:t xml:space="preserve">through the Minister responsible for the </w:t>
      </w:r>
      <w:r w:rsidR="006A0C08" w:rsidRPr="31038114">
        <w:rPr>
          <w:rFonts w:cstheme="minorBidi"/>
        </w:rPr>
        <w:t>M</w:t>
      </w:r>
      <w:r w:rsidR="006A0C08">
        <w:rPr>
          <w:rFonts w:cstheme="minorBidi"/>
        </w:rPr>
        <w:t>NSPAHAICT</w:t>
      </w:r>
      <w:r w:rsidR="006A0C08">
        <w:t>,</w:t>
      </w:r>
      <w:r w:rsidR="006A0C08" w:rsidRPr="00193544">
        <w:rPr>
          <w:rFonts w:ascii="Calibri" w:hAnsi="Calibri"/>
        </w:rPr>
        <w:t xml:space="preserve"> will agree to the changes with the Association and will update the ESCP to reflect such changes. Agreement on changes to the ESCP will be documented through the exchange of letters signed between the Association and the Minister responsible for</w:t>
      </w:r>
      <w:r w:rsidR="006A0C08" w:rsidRPr="008F6F58">
        <w:t xml:space="preserve"> </w:t>
      </w:r>
      <w:bookmarkStart w:id="1" w:name="_Hlk34079443"/>
      <w:r w:rsidR="006A0C08">
        <w:t xml:space="preserve">the </w:t>
      </w:r>
      <w:r w:rsidR="006A0C08" w:rsidRPr="31038114">
        <w:rPr>
          <w:rFonts w:cstheme="minorBidi"/>
        </w:rPr>
        <w:t>M</w:t>
      </w:r>
      <w:r w:rsidR="006A0C08">
        <w:rPr>
          <w:rFonts w:cstheme="minorBidi"/>
        </w:rPr>
        <w:t>NSPAHAICT</w:t>
      </w:r>
      <w:r w:rsidR="006A0C08" w:rsidRPr="00193544">
        <w:rPr>
          <w:rFonts w:cstheme="minorHAnsi"/>
          <w:noProof/>
        </w:rPr>
        <w:t>.</w:t>
      </w:r>
      <w:r w:rsidR="006A0C08" w:rsidRPr="00193544" w:rsidDel="00D8548F">
        <w:rPr>
          <w:rFonts w:ascii="Calibri" w:hAnsi="Calibri"/>
        </w:rPr>
        <w:t xml:space="preserve"> </w:t>
      </w:r>
      <w:bookmarkEnd w:id="1"/>
      <w:r w:rsidR="006A0C08" w:rsidRPr="00193544">
        <w:rPr>
          <w:rFonts w:ascii="Calibri" w:hAnsi="Calibri"/>
        </w:rPr>
        <w:t xml:space="preserve">The </w:t>
      </w:r>
      <w:r w:rsidR="006A0C08" w:rsidRPr="31038114">
        <w:rPr>
          <w:rFonts w:cstheme="minorBidi"/>
        </w:rPr>
        <w:t>M</w:t>
      </w:r>
      <w:r w:rsidR="006A0C08">
        <w:rPr>
          <w:rFonts w:cstheme="minorBidi"/>
        </w:rPr>
        <w:t>NSPAHAICT</w:t>
      </w:r>
      <w:r w:rsidR="006A0C08" w:rsidRPr="00193544" w:rsidDel="00D8548F">
        <w:rPr>
          <w:rFonts w:ascii="Calibri" w:hAnsi="Calibri"/>
        </w:rPr>
        <w:t xml:space="preserve"> </w:t>
      </w:r>
      <w:r w:rsidR="006A0C08" w:rsidRPr="00193544">
        <w:rPr>
          <w:rFonts w:ascii="Calibri" w:hAnsi="Calibri"/>
        </w:rPr>
        <w:t>will promptly disclose the updated ESCP</w:t>
      </w:r>
      <w:r w:rsidR="006A0C08">
        <w:rPr>
          <w:rFonts w:ascii="Calibri" w:hAnsi="Calibri"/>
        </w:rPr>
        <w:t>.</w:t>
      </w:r>
    </w:p>
    <w:p w14:paraId="3B45EB3F" w14:textId="7040AAAF" w:rsidR="00193544" w:rsidRPr="005A2F04" w:rsidRDefault="00193544" w:rsidP="00193544">
      <w:pPr>
        <w:pStyle w:val="ListParagraph"/>
        <w:numPr>
          <w:ilvl w:val="0"/>
          <w:numId w:val="12"/>
        </w:numPr>
        <w:rPr>
          <w:rFonts w:cstheme="minorHAnsi"/>
          <w:sz w:val="20"/>
          <w:szCs w:val="20"/>
        </w:rPr>
      </w:pPr>
      <w:r w:rsidRPr="001F0D2E">
        <w:rPr>
          <w:rFonts w:ascii="Calibri" w:hAnsi="Calibri"/>
        </w:rPr>
        <w:t>Where there are Project changes, unforeseen circumstances, or Project performance results in changes to the risks and impacts during Project implementation, Grenada shall provide</w:t>
      </w:r>
      <w:r w:rsidRPr="005A2F04">
        <w:rPr>
          <w:rFonts w:cstheme="minorHAnsi"/>
          <w:sz w:val="20"/>
          <w:szCs w:val="20"/>
        </w:rPr>
        <w:t xml:space="preserve"> </w:t>
      </w:r>
      <w:r w:rsidRPr="005A2F04">
        <w:rPr>
          <w:rFonts w:ascii="Calibri" w:hAnsi="Calibri"/>
        </w:rPr>
        <w:t>additional funds, if needed, to implement actions and measures to address such risks and impacts</w:t>
      </w:r>
      <w:r w:rsidRPr="005A2F04">
        <w:rPr>
          <w:rFonts w:cstheme="minorHAnsi"/>
          <w:sz w:val="20"/>
          <w:szCs w:val="20"/>
        </w:rPr>
        <w:t>.</w:t>
      </w:r>
    </w:p>
    <w:p w14:paraId="045E9F2A" w14:textId="77777777" w:rsidR="00193544" w:rsidRPr="005A2F04" w:rsidRDefault="00193544" w:rsidP="00193544">
      <w:pPr>
        <w:jc w:val="center"/>
        <w:rPr>
          <w:rFonts w:cstheme="minorHAnsi"/>
          <w:b/>
          <w:i/>
          <w:iCs/>
          <w:sz w:val="20"/>
          <w:szCs w:val="20"/>
        </w:rPr>
      </w:pPr>
    </w:p>
    <w:p w14:paraId="3D0CC87A" w14:textId="77777777" w:rsidR="00193544" w:rsidRPr="005A2F04" w:rsidRDefault="00193544" w:rsidP="00193544">
      <w:pPr>
        <w:rPr>
          <w:rFonts w:cstheme="minorHAnsi"/>
          <w:sz w:val="20"/>
          <w:szCs w:val="20"/>
        </w:rPr>
        <w:sectPr w:rsidR="00193544" w:rsidRPr="005A2F04" w:rsidSect="0076049A">
          <w:pgSz w:w="12240" w:h="15840"/>
          <w:pgMar w:top="1440" w:right="1440" w:bottom="1440" w:left="1440" w:header="720" w:footer="720" w:gutter="0"/>
          <w:cols w:space="720"/>
          <w:titlePg/>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715"/>
        <w:gridCol w:w="6120"/>
        <w:gridCol w:w="3780"/>
        <w:gridCol w:w="3690"/>
      </w:tblGrid>
      <w:tr w:rsidR="00193544" w:rsidRPr="001F0D2E" w14:paraId="1E2CE5A2" w14:textId="77777777" w:rsidTr="1863925F">
        <w:trPr>
          <w:cantSplit/>
          <w:trHeight w:val="56"/>
          <w:tblHeader/>
        </w:trPr>
        <w:tc>
          <w:tcPr>
            <w:tcW w:w="6835" w:type="dxa"/>
            <w:gridSpan w:val="2"/>
            <w:tcBorders>
              <w:top w:val="single" w:sz="4" w:space="0" w:color="000000" w:themeColor="text1"/>
            </w:tcBorders>
            <w:shd w:val="clear" w:color="auto" w:fill="C5E0B3" w:themeFill="accent6" w:themeFillTint="66"/>
          </w:tcPr>
          <w:p w14:paraId="2E73CF55" w14:textId="77777777" w:rsidR="00193544" w:rsidRPr="001F0D2E" w:rsidRDefault="00193544" w:rsidP="00193544">
            <w:pPr>
              <w:keepLines/>
              <w:widowControl w:val="0"/>
              <w:rPr>
                <w:rFonts w:cstheme="minorHAnsi"/>
                <w:b/>
                <w:sz w:val="20"/>
                <w:szCs w:val="20"/>
              </w:rPr>
            </w:pPr>
            <w:r w:rsidRPr="001F0D2E">
              <w:rPr>
                <w:rFonts w:cstheme="minorHAnsi"/>
                <w:b/>
                <w:sz w:val="20"/>
                <w:szCs w:val="20"/>
              </w:rPr>
              <w:lastRenderedPageBreak/>
              <w:t xml:space="preserve">MATERIAL MEASURES AND ACTIONS  </w:t>
            </w:r>
          </w:p>
        </w:tc>
        <w:tc>
          <w:tcPr>
            <w:tcW w:w="3780" w:type="dxa"/>
            <w:tcBorders>
              <w:top w:val="single" w:sz="4" w:space="0" w:color="000000" w:themeColor="text1"/>
            </w:tcBorders>
            <w:shd w:val="clear" w:color="auto" w:fill="C5E0B3" w:themeFill="accent6" w:themeFillTint="66"/>
          </w:tcPr>
          <w:p w14:paraId="2BE5AFA5" w14:textId="77777777" w:rsidR="00193544" w:rsidRPr="001F0D2E" w:rsidRDefault="00193544" w:rsidP="00193544">
            <w:pPr>
              <w:keepLines/>
              <w:widowControl w:val="0"/>
              <w:jc w:val="center"/>
              <w:rPr>
                <w:rFonts w:cstheme="minorHAnsi"/>
                <w:b/>
                <w:sz w:val="20"/>
                <w:szCs w:val="20"/>
              </w:rPr>
            </w:pPr>
            <w:r w:rsidRPr="001F0D2E">
              <w:rPr>
                <w:rFonts w:cstheme="minorHAnsi"/>
                <w:b/>
                <w:sz w:val="20"/>
                <w:szCs w:val="20"/>
              </w:rPr>
              <w:t>TIMEFRAME</w:t>
            </w:r>
          </w:p>
          <w:p w14:paraId="25901686" w14:textId="77777777" w:rsidR="00193544" w:rsidRPr="001F0D2E" w:rsidRDefault="00193544" w:rsidP="00193544">
            <w:pPr>
              <w:keepLines/>
              <w:widowControl w:val="0"/>
              <w:rPr>
                <w:rFonts w:cstheme="minorHAnsi"/>
                <w:b/>
                <w:sz w:val="20"/>
                <w:szCs w:val="20"/>
              </w:rPr>
            </w:pPr>
          </w:p>
        </w:tc>
        <w:tc>
          <w:tcPr>
            <w:tcW w:w="3690" w:type="dxa"/>
            <w:tcBorders>
              <w:top w:val="single" w:sz="4" w:space="0" w:color="000000" w:themeColor="text1"/>
            </w:tcBorders>
            <w:shd w:val="clear" w:color="auto" w:fill="C5E0B3" w:themeFill="accent6" w:themeFillTint="66"/>
          </w:tcPr>
          <w:p w14:paraId="23BCD465"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RESPONSIBILE ENTITY/AUTHORITY </w:t>
            </w:r>
          </w:p>
        </w:tc>
      </w:tr>
      <w:tr w:rsidR="00193544" w:rsidRPr="001F0D2E" w14:paraId="2947E0E9" w14:textId="77777777" w:rsidTr="00193544">
        <w:trPr>
          <w:cantSplit/>
          <w:trHeight w:val="20"/>
        </w:trPr>
        <w:tc>
          <w:tcPr>
            <w:tcW w:w="14305" w:type="dxa"/>
            <w:gridSpan w:val="4"/>
            <w:tcBorders>
              <w:bottom w:val="single" w:sz="4" w:space="0" w:color="auto"/>
            </w:tcBorders>
            <w:shd w:val="clear" w:color="auto" w:fill="F4B083" w:themeFill="accent2" w:themeFillTint="99"/>
          </w:tcPr>
          <w:p w14:paraId="3B724182" w14:textId="77777777" w:rsidR="00193544" w:rsidRPr="001F0D2E" w:rsidDel="00777D1F" w:rsidRDefault="00193544" w:rsidP="00193544">
            <w:pPr>
              <w:keepLines/>
              <w:widowControl w:val="0"/>
              <w:rPr>
                <w:rFonts w:cstheme="minorHAnsi"/>
                <w:sz w:val="20"/>
                <w:szCs w:val="20"/>
              </w:rPr>
            </w:pPr>
            <w:r w:rsidRPr="001F0D2E">
              <w:rPr>
                <w:rFonts w:cstheme="minorHAnsi"/>
                <w:b/>
                <w:sz w:val="20"/>
                <w:szCs w:val="20"/>
              </w:rPr>
              <w:t>MONITORING AND REPORTING</w:t>
            </w:r>
          </w:p>
        </w:tc>
      </w:tr>
      <w:tr w:rsidR="00193544" w:rsidRPr="001F0D2E" w14:paraId="66151867" w14:textId="77777777" w:rsidTr="00193544">
        <w:trPr>
          <w:cantSplit/>
          <w:trHeight w:val="20"/>
        </w:trPr>
        <w:tc>
          <w:tcPr>
            <w:tcW w:w="715" w:type="dxa"/>
            <w:tcBorders>
              <w:bottom w:val="single" w:sz="4" w:space="0" w:color="auto"/>
            </w:tcBorders>
          </w:tcPr>
          <w:p w14:paraId="458C0577"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A</w:t>
            </w:r>
          </w:p>
        </w:tc>
        <w:tc>
          <w:tcPr>
            <w:tcW w:w="6120" w:type="dxa"/>
            <w:tcBorders>
              <w:bottom w:val="single" w:sz="4" w:space="0" w:color="auto"/>
            </w:tcBorders>
          </w:tcPr>
          <w:p w14:paraId="27BA7043" w14:textId="77777777" w:rsidR="00193544" w:rsidRPr="001F0D2E" w:rsidRDefault="00193544" w:rsidP="00193544">
            <w:pPr>
              <w:keepLines/>
              <w:widowControl w:val="0"/>
              <w:rPr>
                <w:rFonts w:cstheme="minorHAnsi"/>
                <w:sz w:val="20"/>
                <w:szCs w:val="20"/>
              </w:rPr>
            </w:pPr>
            <w:r w:rsidRPr="001F0D2E">
              <w:rPr>
                <w:rFonts w:cstheme="minorHAnsi"/>
                <w:b/>
                <w:color w:val="4472C4" w:themeColor="accent1"/>
                <w:sz w:val="20"/>
                <w:szCs w:val="20"/>
              </w:rPr>
              <w:t>REGULAR REPORTING</w:t>
            </w:r>
            <w:r w:rsidRPr="001F0D2E">
              <w:rPr>
                <w:rFonts w:cstheme="minorHAnsi"/>
                <w:sz w:val="20"/>
                <w:szCs w:val="20"/>
              </w:rPr>
              <w:t xml:space="preserve"> </w:t>
            </w:r>
          </w:p>
          <w:p w14:paraId="36717F80" w14:textId="77777777" w:rsidR="00193544" w:rsidRPr="001F0D2E" w:rsidRDefault="00193544" w:rsidP="00193544">
            <w:pPr>
              <w:keepLines/>
              <w:widowControl w:val="0"/>
              <w:rPr>
                <w:rFonts w:cstheme="minorHAnsi"/>
                <w:sz w:val="20"/>
                <w:szCs w:val="20"/>
              </w:rPr>
            </w:pPr>
            <w:r w:rsidRPr="001F0D2E">
              <w:rPr>
                <w:rFonts w:cstheme="minorHAnsi"/>
                <w:sz w:val="20"/>
                <w:szCs w:val="20"/>
              </w:rPr>
              <w:t xml:space="preserve">Prepare and submit to the Association regular monitoring reports on the environmental, social, health and safety (ESHS) performance of the Project, including but not limited to the implementation of the ESCP, status of preparation and implementation of E&amp;S documents required under the ESCP, </w:t>
            </w:r>
            <w:r>
              <w:rPr>
                <w:rFonts w:cstheme="minorHAnsi"/>
                <w:sz w:val="20"/>
                <w:szCs w:val="20"/>
              </w:rPr>
              <w:t>s</w:t>
            </w:r>
            <w:r w:rsidRPr="001F0D2E">
              <w:rPr>
                <w:rFonts w:cstheme="minorHAnsi"/>
                <w:sz w:val="20"/>
                <w:szCs w:val="20"/>
              </w:rPr>
              <w:t xml:space="preserve">takeholder engagement </w:t>
            </w:r>
            <w:r>
              <w:rPr>
                <w:rFonts w:cstheme="minorHAnsi"/>
                <w:sz w:val="20"/>
                <w:szCs w:val="20"/>
              </w:rPr>
              <w:t xml:space="preserve">activities, and </w:t>
            </w:r>
            <w:r w:rsidRPr="001F0D2E">
              <w:rPr>
                <w:rFonts w:cstheme="minorHAnsi"/>
                <w:sz w:val="20"/>
                <w:szCs w:val="20"/>
              </w:rPr>
              <w:t>functioning of the Grievance Redress Mechanism.</w:t>
            </w:r>
          </w:p>
        </w:tc>
        <w:tc>
          <w:tcPr>
            <w:tcW w:w="3780" w:type="dxa"/>
            <w:tcBorders>
              <w:bottom w:val="single" w:sz="4" w:space="0" w:color="auto"/>
            </w:tcBorders>
          </w:tcPr>
          <w:p w14:paraId="3B351E14"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Submitted to the Association semiannually</w:t>
            </w:r>
          </w:p>
          <w:p w14:paraId="7FCFB12A" w14:textId="77777777" w:rsidR="00193544" w:rsidRPr="001F0D2E" w:rsidRDefault="00193544" w:rsidP="00193544">
            <w:pPr>
              <w:autoSpaceDE w:val="0"/>
              <w:autoSpaceDN w:val="0"/>
              <w:adjustRightInd w:val="0"/>
              <w:rPr>
                <w:rFonts w:cstheme="minorHAnsi"/>
                <w:sz w:val="20"/>
                <w:szCs w:val="20"/>
              </w:rPr>
            </w:pPr>
            <w:r w:rsidRPr="00277CF6">
              <w:rPr>
                <w:rFonts w:cstheme="minorHAnsi"/>
                <w:sz w:val="20"/>
                <w:szCs w:val="20"/>
              </w:rPr>
              <w:t>during the implementation of</w:t>
            </w:r>
            <w:r w:rsidRPr="001F0D2E">
              <w:rPr>
                <w:rFonts w:cstheme="minorHAnsi"/>
                <w:sz w:val="20"/>
                <w:szCs w:val="20"/>
              </w:rPr>
              <w:t xml:space="preserve"> </w:t>
            </w:r>
            <w:r w:rsidRPr="00277CF6">
              <w:rPr>
                <w:rFonts w:cstheme="minorHAnsi"/>
                <w:sz w:val="20"/>
                <w:szCs w:val="20"/>
              </w:rPr>
              <w:t>the Project.</w:t>
            </w:r>
            <w:r w:rsidRPr="00277CF6" w:rsidDel="00115CBE">
              <w:rPr>
                <w:rFonts w:cstheme="minorHAnsi"/>
                <w:sz w:val="20"/>
                <w:szCs w:val="20"/>
              </w:rPr>
              <w:t xml:space="preserve"> </w:t>
            </w:r>
          </w:p>
          <w:p w14:paraId="5DCC9889" w14:textId="77777777" w:rsidR="00193544" w:rsidRPr="001F0D2E" w:rsidRDefault="00193544" w:rsidP="00193544">
            <w:pPr>
              <w:autoSpaceDE w:val="0"/>
              <w:autoSpaceDN w:val="0"/>
              <w:adjustRightInd w:val="0"/>
              <w:rPr>
                <w:rFonts w:cstheme="minorHAnsi"/>
                <w:sz w:val="20"/>
                <w:szCs w:val="20"/>
              </w:rPr>
            </w:pPr>
          </w:p>
          <w:p w14:paraId="0D04986A" w14:textId="77777777" w:rsidR="00193544" w:rsidRPr="00277CF6" w:rsidRDefault="00193544" w:rsidP="00193544">
            <w:pPr>
              <w:keepLines/>
              <w:widowControl w:val="0"/>
              <w:rPr>
                <w:rFonts w:cstheme="minorHAnsi"/>
                <w:sz w:val="20"/>
                <w:szCs w:val="20"/>
              </w:rPr>
            </w:pPr>
            <w:r w:rsidRPr="001F0D2E">
              <w:rPr>
                <w:rFonts w:cstheme="minorHAnsi"/>
                <w:sz w:val="20"/>
                <w:szCs w:val="20"/>
              </w:rPr>
              <w:t>The first report must be presented 6 months after the Project´s Effective Date.</w:t>
            </w:r>
          </w:p>
          <w:p w14:paraId="0457C96B" w14:textId="77777777" w:rsidR="00193544" w:rsidRPr="001F0D2E" w:rsidRDefault="00193544" w:rsidP="00193544">
            <w:pPr>
              <w:keepLines/>
              <w:widowControl w:val="0"/>
              <w:rPr>
                <w:rFonts w:cstheme="minorHAnsi"/>
                <w:iCs/>
                <w:sz w:val="20"/>
                <w:szCs w:val="20"/>
              </w:rPr>
            </w:pPr>
          </w:p>
        </w:tc>
        <w:tc>
          <w:tcPr>
            <w:tcW w:w="3690" w:type="dxa"/>
            <w:tcBorders>
              <w:bottom w:val="single" w:sz="4" w:space="0" w:color="auto"/>
            </w:tcBorders>
          </w:tcPr>
          <w:p w14:paraId="36D6B61C" w14:textId="620A92E9" w:rsidR="00193544" w:rsidRPr="00927472" w:rsidRDefault="0093619E" w:rsidP="00193544">
            <w:pPr>
              <w:keepLines/>
              <w:widowControl w:val="0"/>
              <w:rPr>
                <w:sz w:val="20"/>
                <w:szCs w:val="20"/>
              </w:rPr>
            </w:pPr>
            <w:r w:rsidRPr="31038114">
              <w:t>M</w:t>
            </w:r>
            <w:r>
              <w:t>NSPAHAICT</w:t>
            </w:r>
          </w:p>
        </w:tc>
      </w:tr>
      <w:tr w:rsidR="00193544" w:rsidRPr="001F0D2E" w14:paraId="11892E52" w14:textId="77777777" w:rsidTr="1863925F">
        <w:trPr>
          <w:cantSplit/>
          <w:trHeight w:val="20"/>
        </w:trPr>
        <w:tc>
          <w:tcPr>
            <w:tcW w:w="715" w:type="dxa"/>
            <w:tcBorders>
              <w:bottom w:val="single" w:sz="4" w:space="0" w:color="000000" w:themeColor="text1"/>
            </w:tcBorders>
          </w:tcPr>
          <w:p w14:paraId="52560527"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B</w:t>
            </w:r>
          </w:p>
        </w:tc>
        <w:tc>
          <w:tcPr>
            <w:tcW w:w="6120" w:type="dxa"/>
            <w:tcBorders>
              <w:bottom w:val="single" w:sz="4" w:space="0" w:color="000000" w:themeColor="text1"/>
            </w:tcBorders>
          </w:tcPr>
          <w:p w14:paraId="49108BEC" w14:textId="77777777" w:rsidR="00193544" w:rsidRPr="001F0D2E" w:rsidRDefault="00193544" w:rsidP="00193544">
            <w:pPr>
              <w:pStyle w:val="ModelNrmlSingle"/>
              <w:keepLines/>
              <w:widowControl w:val="0"/>
              <w:spacing w:after="0"/>
              <w:ind w:firstLine="0"/>
              <w:jc w:val="left"/>
              <w:rPr>
                <w:rFonts w:asciiTheme="minorHAnsi" w:hAnsiTheme="minorHAnsi" w:cstheme="minorHAnsi"/>
                <w:bCs/>
                <w:color w:val="4472C4" w:themeColor="accent1"/>
                <w:sz w:val="20"/>
              </w:rPr>
            </w:pPr>
            <w:r w:rsidRPr="001F0D2E">
              <w:rPr>
                <w:rFonts w:asciiTheme="minorHAnsi" w:hAnsiTheme="minorHAnsi" w:cstheme="minorHAnsi"/>
                <w:b/>
                <w:bCs/>
                <w:color w:val="4472C4" w:themeColor="accent1"/>
                <w:sz w:val="20"/>
              </w:rPr>
              <w:t>INCIDENTS AND ACCIDENTS</w:t>
            </w:r>
            <w:r w:rsidRPr="001F0D2E">
              <w:rPr>
                <w:rFonts w:asciiTheme="minorHAnsi" w:hAnsiTheme="minorHAnsi" w:cstheme="minorHAnsi"/>
                <w:bCs/>
                <w:color w:val="4472C4" w:themeColor="accent1"/>
                <w:sz w:val="20"/>
              </w:rPr>
              <w:t xml:space="preserve"> </w:t>
            </w:r>
          </w:p>
          <w:p w14:paraId="1AD4C603" w14:textId="1E748DA1" w:rsidR="00193544" w:rsidRPr="001F0D2E" w:rsidRDefault="00193544" w:rsidP="00193544">
            <w:pPr>
              <w:pStyle w:val="ModelNrmlSingle"/>
              <w:keepLines/>
              <w:widowControl w:val="0"/>
              <w:spacing w:after="0"/>
              <w:ind w:firstLine="0"/>
              <w:jc w:val="left"/>
              <w:rPr>
                <w:rFonts w:asciiTheme="minorHAnsi" w:hAnsiTheme="minorHAnsi" w:cstheme="minorHAnsi"/>
                <w:sz w:val="20"/>
              </w:rPr>
            </w:pPr>
            <w:r w:rsidRPr="001F0D2E">
              <w:rPr>
                <w:rFonts w:asciiTheme="minorHAnsi" w:hAnsiTheme="minorHAnsi" w:cstheme="minorHAnsi"/>
                <w:bCs/>
                <w:sz w:val="20"/>
              </w:rPr>
              <w:t>Promptly notify the Association of any incident or accident related to the Project which has, or is likely to have,</w:t>
            </w:r>
            <w:r w:rsidRPr="001F0D2E">
              <w:rPr>
                <w:rFonts w:asciiTheme="minorHAnsi" w:hAnsiTheme="minorHAnsi" w:cstheme="minorHAnsi"/>
                <w:sz w:val="20"/>
              </w:rPr>
              <w:t xml:space="preserve"> a significant adverse effect on the environment, the affected communities, the public or workers</w:t>
            </w:r>
            <w:r>
              <w:rPr>
                <w:rFonts w:asciiTheme="minorHAnsi" w:hAnsiTheme="minorHAnsi" w:cstheme="minorHAnsi"/>
                <w:sz w:val="20"/>
              </w:rPr>
              <w:t>,</w:t>
            </w:r>
            <w:r w:rsidRPr="001F0D2E">
              <w:rPr>
                <w:rFonts w:asciiTheme="minorHAnsi" w:hAnsiTheme="minorHAnsi" w:cstheme="minorHAnsi"/>
                <w:sz w:val="20"/>
              </w:rPr>
              <w:t xml:space="preserve"> including</w:t>
            </w:r>
            <w:r>
              <w:rPr>
                <w:rFonts w:asciiTheme="minorHAnsi" w:hAnsiTheme="minorHAnsi" w:cstheme="minorHAnsi"/>
                <w:sz w:val="20"/>
              </w:rPr>
              <w:t>, inter alia,</w:t>
            </w:r>
            <w:r>
              <w:t xml:space="preserve"> </w:t>
            </w:r>
            <w:r w:rsidRPr="00193544">
              <w:rPr>
                <w:rFonts w:asciiTheme="minorHAnsi" w:hAnsiTheme="minorHAnsi" w:cstheme="minorHAnsi"/>
                <w:sz w:val="20"/>
              </w:rPr>
              <w:t>inappropriate disposal of hazardous wastes, construction accidents that result in death, serious or multiple injury, events of acute pollution due to air or noise emissions.</w:t>
            </w:r>
            <w:r w:rsidRPr="001F0D2E">
              <w:rPr>
                <w:rFonts w:asciiTheme="minorHAnsi" w:hAnsiTheme="minorHAnsi" w:cstheme="minorHAnsi"/>
                <w:sz w:val="20"/>
              </w:rPr>
              <w:t xml:space="preserve"> Provide sufficient detail regarding the incident or accident, indicating immediate measures taken or that are planned to be taken to address it, and any information provided by any contractor and supervising entity, as appropriate. Subsequently, as per the Association’s request, prepare a report on the incident or accident and propose any measures to prevent its recurrence. </w:t>
            </w:r>
          </w:p>
        </w:tc>
        <w:tc>
          <w:tcPr>
            <w:tcW w:w="3780" w:type="dxa"/>
            <w:tcBorders>
              <w:bottom w:val="single" w:sz="4" w:space="0" w:color="000000" w:themeColor="text1"/>
            </w:tcBorders>
          </w:tcPr>
          <w:p w14:paraId="6FBD1C6E" w14:textId="77777777" w:rsidR="00193544" w:rsidRPr="001F0D2E" w:rsidRDefault="00193544" w:rsidP="00193544">
            <w:pPr>
              <w:keepLines/>
              <w:widowControl w:val="0"/>
              <w:rPr>
                <w:rFonts w:cstheme="minorHAnsi"/>
                <w:i/>
                <w:sz w:val="20"/>
                <w:szCs w:val="20"/>
              </w:rPr>
            </w:pPr>
            <w:r w:rsidRPr="001F0D2E">
              <w:rPr>
                <w:rFonts w:cstheme="minorHAnsi"/>
                <w:sz w:val="20"/>
                <w:szCs w:val="20"/>
              </w:rPr>
              <w:t xml:space="preserve"> Notify the </w:t>
            </w:r>
            <w:r>
              <w:rPr>
                <w:rFonts w:cstheme="minorHAnsi"/>
                <w:sz w:val="20"/>
                <w:szCs w:val="20"/>
              </w:rPr>
              <w:t>Association</w:t>
            </w:r>
            <w:r w:rsidRPr="001F0D2E">
              <w:rPr>
                <w:rFonts w:cstheme="minorHAnsi"/>
                <w:sz w:val="20"/>
                <w:szCs w:val="20"/>
              </w:rPr>
              <w:t xml:space="preserve"> of any incident or accident within 48 hours after </w:t>
            </w:r>
            <w:r w:rsidRPr="001F0D2E">
              <w:rPr>
                <w:rFonts w:eastAsia="Times New Roman" w:cstheme="minorHAnsi"/>
                <w:bCs/>
                <w:sz w:val="20"/>
                <w:szCs w:val="20"/>
              </w:rPr>
              <w:t>becoming aware of the incident or accident</w:t>
            </w:r>
            <w:r w:rsidRPr="001F0D2E">
              <w:rPr>
                <w:rFonts w:cstheme="minorHAnsi"/>
                <w:sz w:val="20"/>
                <w:szCs w:val="20"/>
              </w:rPr>
              <w:t xml:space="preserve">, followed by a detailed report on the incident within the timeframe established by the </w:t>
            </w:r>
            <w:r>
              <w:rPr>
                <w:rFonts w:cstheme="minorHAnsi"/>
                <w:sz w:val="20"/>
                <w:szCs w:val="20"/>
              </w:rPr>
              <w:t>Association</w:t>
            </w:r>
            <w:r w:rsidRPr="001F0D2E">
              <w:rPr>
                <w:rFonts w:cstheme="minorHAnsi"/>
                <w:sz w:val="20"/>
                <w:szCs w:val="20"/>
              </w:rPr>
              <w:t xml:space="preserve"> following the initial notification</w:t>
            </w:r>
            <w:r w:rsidRPr="001F0D2E">
              <w:rPr>
                <w:rFonts w:eastAsia="Times New Roman" w:cstheme="minorHAnsi"/>
                <w:bCs/>
                <w:iCs/>
                <w:sz w:val="20"/>
                <w:szCs w:val="20"/>
              </w:rPr>
              <w:t>.</w:t>
            </w:r>
          </w:p>
        </w:tc>
        <w:tc>
          <w:tcPr>
            <w:tcW w:w="3690" w:type="dxa"/>
            <w:tcBorders>
              <w:bottom w:val="single" w:sz="4" w:space="0" w:color="000000" w:themeColor="text1"/>
            </w:tcBorders>
          </w:tcPr>
          <w:p w14:paraId="44F8A2C5" w14:textId="498872A2" w:rsidR="00193544" w:rsidRPr="00927472" w:rsidRDefault="0093619E" w:rsidP="00193544">
            <w:pPr>
              <w:keepLines/>
              <w:widowControl w:val="0"/>
              <w:rPr>
                <w:rFonts w:cstheme="minorHAnsi"/>
                <w:sz w:val="20"/>
                <w:szCs w:val="20"/>
              </w:rPr>
            </w:pPr>
            <w:r w:rsidRPr="31038114">
              <w:t>M</w:t>
            </w:r>
            <w:r>
              <w:t>NSPAHAICT</w:t>
            </w:r>
          </w:p>
        </w:tc>
      </w:tr>
      <w:tr w:rsidR="00193544" w:rsidRPr="001F0D2E" w14:paraId="19DEC223" w14:textId="77777777" w:rsidTr="1863925F">
        <w:trPr>
          <w:cantSplit/>
          <w:trHeight w:val="20"/>
        </w:trPr>
        <w:tc>
          <w:tcPr>
            <w:tcW w:w="715" w:type="dxa"/>
            <w:tcBorders>
              <w:bottom w:val="single" w:sz="4" w:space="0" w:color="000000" w:themeColor="text1"/>
            </w:tcBorders>
          </w:tcPr>
          <w:p w14:paraId="56C2AF98"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C</w:t>
            </w:r>
          </w:p>
        </w:tc>
        <w:tc>
          <w:tcPr>
            <w:tcW w:w="6120" w:type="dxa"/>
            <w:tcBorders>
              <w:bottom w:val="single" w:sz="4" w:space="0" w:color="000000" w:themeColor="text1"/>
            </w:tcBorders>
          </w:tcPr>
          <w:p w14:paraId="05D72FB7" w14:textId="77777777" w:rsidR="00193544" w:rsidRPr="001F0D2E" w:rsidRDefault="00193544" w:rsidP="00193544">
            <w:pPr>
              <w:pStyle w:val="ModelNrmlSingle"/>
              <w:keepLines/>
              <w:widowControl w:val="0"/>
              <w:spacing w:after="0"/>
              <w:ind w:firstLine="0"/>
              <w:jc w:val="left"/>
              <w:rPr>
                <w:rFonts w:asciiTheme="minorHAnsi" w:hAnsiTheme="minorHAnsi" w:cstheme="minorHAnsi"/>
                <w:b/>
                <w:bCs/>
                <w:color w:val="4472C4" w:themeColor="accent1"/>
                <w:sz w:val="20"/>
              </w:rPr>
            </w:pPr>
            <w:r w:rsidRPr="001F0D2E">
              <w:rPr>
                <w:rFonts w:asciiTheme="minorHAnsi" w:hAnsiTheme="minorHAnsi" w:cstheme="minorHAnsi"/>
                <w:b/>
                <w:bCs/>
                <w:color w:val="4472C4" w:themeColor="accent1"/>
                <w:sz w:val="20"/>
              </w:rPr>
              <w:t>CONTRACTORS MONTHLY REPORTS</w:t>
            </w:r>
          </w:p>
          <w:p w14:paraId="2B4E3CA0" w14:textId="50B84BF5" w:rsidR="00193544" w:rsidRDefault="00193544" w:rsidP="00193544">
            <w:pPr>
              <w:keepLines/>
              <w:widowControl w:val="0"/>
              <w:rPr>
                <w:rFonts w:eastAsia="Times New Roman" w:cstheme="minorHAnsi"/>
                <w:bCs/>
                <w:sz w:val="20"/>
                <w:szCs w:val="20"/>
              </w:rPr>
            </w:pPr>
            <w:r>
              <w:rPr>
                <w:rFonts w:ascii="Calibri" w:hAnsi="Calibri" w:cs="Calibri"/>
                <w:sz w:val="20"/>
                <w:szCs w:val="20"/>
              </w:rPr>
              <w:t>MIDPUTI</w:t>
            </w:r>
            <w:r w:rsidRPr="000245D7">
              <w:rPr>
                <w:rFonts w:ascii="Calibri" w:eastAsia="Calibri" w:hAnsi="Calibri" w:cs="Calibri"/>
                <w:sz w:val="20"/>
                <w:szCs w:val="20"/>
              </w:rPr>
              <w:t xml:space="preserve"> will require contractors, including any supervising entities and consultants, to provide monthly reports on environmental,</w:t>
            </w:r>
            <w:r>
              <w:rPr>
                <w:rFonts w:ascii="Calibri" w:eastAsia="Calibri" w:hAnsi="Calibri" w:cs="Calibri"/>
                <w:sz w:val="20"/>
                <w:szCs w:val="20"/>
              </w:rPr>
              <w:t xml:space="preserve"> </w:t>
            </w:r>
            <w:r w:rsidRPr="000245D7">
              <w:rPr>
                <w:rFonts w:ascii="Calibri" w:eastAsia="Calibri" w:hAnsi="Calibri" w:cs="Calibri"/>
                <w:sz w:val="20"/>
                <w:szCs w:val="20"/>
              </w:rPr>
              <w:t>social, health and safety aspects to</w:t>
            </w:r>
            <w:r w:rsidR="0093619E">
              <w:rPr>
                <w:rFonts w:ascii="Calibri" w:eastAsia="Calibri" w:hAnsi="Calibri" w:cs="Calibri"/>
                <w:sz w:val="20"/>
                <w:szCs w:val="20"/>
              </w:rPr>
              <w:t xml:space="preserve"> </w:t>
            </w:r>
            <w:r w:rsidR="0093619E" w:rsidRPr="0093619E">
              <w:rPr>
                <w:rFonts w:ascii="Calibri" w:hAnsi="Calibri" w:cs="Calibri"/>
                <w:sz w:val="20"/>
              </w:rPr>
              <w:t>MNSPAHAICT</w:t>
            </w:r>
            <w:r w:rsidRPr="0093619E">
              <w:rPr>
                <w:rFonts w:ascii="Calibri" w:hAnsi="Calibri" w:cs="Calibri"/>
                <w:sz w:val="20"/>
              </w:rPr>
              <w:t xml:space="preserve">. </w:t>
            </w:r>
            <w:r w:rsidRPr="000245D7">
              <w:rPr>
                <w:rFonts w:ascii="Calibri" w:hAnsi="Calibri" w:cs="Calibri"/>
                <w:sz w:val="20"/>
              </w:rPr>
              <w:t xml:space="preserve"> Such monthly reports shall be submitted by </w:t>
            </w:r>
            <w:r w:rsidR="0093619E" w:rsidRPr="0093619E">
              <w:rPr>
                <w:rFonts w:ascii="Calibri" w:hAnsi="Calibri" w:cs="Calibri"/>
                <w:sz w:val="20"/>
              </w:rPr>
              <w:t>MNSPAHAICT</w:t>
            </w:r>
            <w:r w:rsidRPr="000245D7">
              <w:rPr>
                <w:rFonts w:ascii="Calibri" w:hAnsi="Calibri" w:cs="Calibri"/>
                <w:sz w:val="20"/>
              </w:rPr>
              <w:t xml:space="preserve"> to the </w:t>
            </w:r>
            <w:r>
              <w:rPr>
                <w:rFonts w:ascii="Calibri" w:hAnsi="Calibri" w:cs="Calibri"/>
                <w:sz w:val="20"/>
              </w:rPr>
              <w:t>Association</w:t>
            </w:r>
            <w:r w:rsidRPr="000245D7">
              <w:rPr>
                <w:rFonts w:ascii="Calibri" w:eastAsia="Calibri" w:hAnsi="Calibri" w:cs="Calibri"/>
                <w:sz w:val="20"/>
                <w:szCs w:val="20"/>
              </w:rPr>
              <w:t>, upon request.</w:t>
            </w:r>
          </w:p>
          <w:p w14:paraId="737881FD" w14:textId="778DE3A6" w:rsidR="00193544" w:rsidRPr="001F0D2E" w:rsidRDefault="00193544" w:rsidP="00193544">
            <w:pPr>
              <w:keepLines/>
              <w:widowControl w:val="0"/>
              <w:rPr>
                <w:rFonts w:cstheme="minorHAnsi"/>
                <w:sz w:val="20"/>
                <w:szCs w:val="20"/>
              </w:rPr>
            </w:pPr>
          </w:p>
        </w:tc>
        <w:tc>
          <w:tcPr>
            <w:tcW w:w="3780" w:type="dxa"/>
            <w:tcBorders>
              <w:bottom w:val="single" w:sz="4" w:space="0" w:color="000000" w:themeColor="text1"/>
            </w:tcBorders>
          </w:tcPr>
          <w:p w14:paraId="711FCC21" w14:textId="19635530" w:rsidR="00193544" w:rsidRPr="001F0D2E" w:rsidRDefault="00193544" w:rsidP="00193544">
            <w:pPr>
              <w:keepLines/>
              <w:widowControl w:val="0"/>
              <w:rPr>
                <w:rFonts w:cstheme="minorHAnsi"/>
                <w:iCs/>
                <w:sz w:val="20"/>
                <w:szCs w:val="20"/>
              </w:rPr>
            </w:pPr>
            <w:r>
              <w:rPr>
                <w:rFonts w:eastAsia="Times New Roman" w:cstheme="minorHAnsi"/>
                <w:bCs/>
                <w:iCs/>
                <w:sz w:val="20"/>
                <w:szCs w:val="20"/>
              </w:rPr>
              <w:t>At the request of the Association.</w:t>
            </w:r>
          </w:p>
        </w:tc>
        <w:tc>
          <w:tcPr>
            <w:tcW w:w="3690" w:type="dxa"/>
            <w:tcBorders>
              <w:bottom w:val="single" w:sz="4" w:space="0" w:color="000000" w:themeColor="text1"/>
            </w:tcBorders>
          </w:tcPr>
          <w:p w14:paraId="6BE70CB1" w14:textId="7E7093D6" w:rsidR="00193544" w:rsidRPr="00927472" w:rsidRDefault="0093619E" w:rsidP="00193544">
            <w:pPr>
              <w:keepLines/>
              <w:widowControl w:val="0"/>
              <w:rPr>
                <w:rFonts w:cstheme="minorHAnsi"/>
                <w:sz w:val="20"/>
                <w:szCs w:val="20"/>
              </w:rPr>
            </w:pPr>
            <w:r w:rsidRPr="31038114">
              <w:t>M</w:t>
            </w:r>
            <w:r>
              <w:t>NSPAHAICT</w:t>
            </w:r>
          </w:p>
        </w:tc>
      </w:tr>
      <w:tr w:rsidR="00193544" w:rsidRPr="001F0D2E" w14:paraId="124E826B" w14:textId="77777777" w:rsidTr="1863925F">
        <w:trPr>
          <w:cantSplit/>
          <w:trHeight w:val="20"/>
        </w:trPr>
        <w:tc>
          <w:tcPr>
            <w:tcW w:w="14305" w:type="dxa"/>
            <w:gridSpan w:val="4"/>
            <w:tcBorders>
              <w:top w:val="single" w:sz="4" w:space="0" w:color="000000" w:themeColor="text1"/>
            </w:tcBorders>
            <w:shd w:val="clear" w:color="auto" w:fill="F4B083" w:themeFill="accent2" w:themeFillTint="99"/>
          </w:tcPr>
          <w:p w14:paraId="11CA787B" w14:textId="77777777" w:rsidR="00193544" w:rsidRPr="00927472" w:rsidRDefault="00193544" w:rsidP="00193544">
            <w:pPr>
              <w:keepLines/>
              <w:widowControl w:val="0"/>
              <w:rPr>
                <w:rFonts w:cstheme="minorHAnsi"/>
                <w:b/>
                <w:sz w:val="20"/>
                <w:szCs w:val="20"/>
              </w:rPr>
            </w:pPr>
            <w:r w:rsidRPr="00927472">
              <w:rPr>
                <w:rFonts w:cstheme="minorHAnsi"/>
                <w:b/>
                <w:sz w:val="20"/>
                <w:szCs w:val="20"/>
              </w:rPr>
              <w:t>ESS 1:  ASSESSMENT AND MANAGEMENT OF ENVIRONMENTAL AND SOCIAL RISKS AND IMPACTS</w:t>
            </w:r>
          </w:p>
          <w:p w14:paraId="1F7CD044" w14:textId="77777777" w:rsidR="00193544" w:rsidRPr="00927472" w:rsidRDefault="00193544" w:rsidP="00193544">
            <w:pPr>
              <w:keepLines/>
              <w:widowControl w:val="0"/>
              <w:rPr>
                <w:rFonts w:cstheme="minorHAnsi"/>
                <w:sz w:val="20"/>
                <w:szCs w:val="20"/>
              </w:rPr>
            </w:pPr>
          </w:p>
        </w:tc>
      </w:tr>
      <w:tr w:rsidR="00193544" w:rsidRPr="001F0D2E" w14:paraId="189C0248" w14:textId="77777777" w:rsidTr="1863925F">
        <w:trPr>
          <w:cantSplit/>
          <w:trHeight w:val="20"/>
        </w:trPr>
        <w:tc>
          <w:tcPr>
            <w:tcW w:w="715" w:type="dxa"/>
            <w:tcBorders>
              <w:top w:val="single" w:sz="4" w:space="0" w:color="000000" w:themeColor="text1"/>
            </w:tcBorders>
          </w:tcPr>
          <w:p w14:paraId="68EE01CF"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1.1</w:t>
            </w:r>
          </w:p>
        </w:tc>
        <w:tc>
          <w:tcPr>
            <w:tcW w:w="6120" w:type="dxa"/>
            <w:tcBorders>
              <w:top w:val="single" w:sz="4" w:space="0" w:color="000000" w:themeColor="text1"/>
            </w:tcBorders>
          </w:tcPr>
          <w:p w14:paraId="0DC85238" w14:textId="77777777" w:rsidR="00193544" w:rsidRPr="001F0D2E" w:rsidRDefault="00193544" w:rsidP="00193544">
            <w:pPr>
              <w:keepLines/>
              <w:widowControl w:val="0"/>
              <w:rPr>
                <w:rFonts w:cstheme="minorHAnsi"/>
                <w:sz w:val="20"/>
                <w:szCs w:val="20"/>
              </w:rPr>
            </w:pPr>
            <w:r w:rsidRPr="001F0D2E">
              <w:rPr>
                <w:rFonts w:cstheme="minorHAnsi"/>
                <w:b/>
                <w:color w:val="5B9BD5" w:themeColor="accent5"/>
                <w:sz w:val="20"/>
                <w:szCs w:val="20"/>
              </w:rPr>
              <w:t>ORGANIZATIONAL STRUCTURE</w:t>
            </w:r>
          </w:p>
          <w:p w14:paraId="7B3F825C" w14:textId="0C270711" w:rsidR="00193544" w:rsidRPr="001F0D2E" w:rsidRDefault="00193544" w:rsidP="00193544">
            <w:pPr>
              <w:keepLines/>
              <w:widowControl w:val="0"/>
              <w:rPr>
                <w:sz w:val="20"/>
                <w:szCs w:val="20"/>
              </w:rPr>
            </w:pPr>
            <w:r w:rsidRPr="1863925F">
              <w:rPr>
                <w:sz w:val="20"/>
                <w:szCs w:val="20"/>
              </w:rPr>
              <w:t xml:space="preserve">Establish an organizational structure within the Project Implementation Unit </w:t>
            </w:r>
            <w:r w:rsidR="0093619E" w:rsidRPr="1863925F">
              <w:rPr>
                <w:sz w:val="20"/>
                <w:szCs w:val="20"/>
              </w:rPr>
              <w:t xml:space="preserve">of MNSPAHAICT </w:t>
            </w:r>
            <w:r w:rsidRPr="1863925F">
              <w:rPr>
                <w:sz w:val="20"/>
                <w:szCs w:val="20"/>
              </w:rPr>
              <w:t>with qualified staff to support the management of ESHS risks of the Project. This will include, as a minimum (to be evaluated and adjusted during Project implementation, in consultation with the Association): An environmental and social specialist with qualifications and experience acceptable to the Association.</w:t>
            </w:r>
          </w:p>
        </w:tc>
        <w:tc>
          <w:tcPr>
            <w:tcW w:w="3780" w:type="dxa"/>
            <w:tcBorders>
              <w:top w:val="single" w:sz="4" w:space="0" w:color="000000" w:themeColor="text1"/>
            </w:tcBorders>
          </w:tcPr>
          <w:p w14:paraId="4E78F3D0" w14:textId="366ACE0B" w:rsidR="00193544" w:rsidRPr="001F0D2E" w:rsidRDefault="00193544"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w:t>
            </w:r>
            <w:r>
              <w:rPr>
                <w:rFonts w:cstheme="minorHAnsi"/>
                <w:iCs/>
                <w:sz w:val="20"/>
                <w:szCs w:val="20"/>
              </w:rPr>
              <w:t>e</w:t>
            </w:r>
            <w:r w:rsidRPr="001F0D2E">
              <w:rPr>
                <w:rFonts w:cstheme="minorHAnsi"/>
                <w:iCs/>
                <w:sz w:val="20"/>
                <w:szCs w:val="20"/>
              </w:rPr>
              <w:t xml:space="preserve">nvironmental and </w:t>
            </w:r>
            <w:r>
              <w:rPr>
                <w:rFonts w:cstheme="minorHAnsi"/>
                <w:iCs/>
                <w:sz w:val="20"/>
                <w:szCs w:val="20"/>
              </w:rPr>
              <w:t>s</w:t>
            </w:r>
            <w:r w:rsidRPr="001F0D2E">
              <w:rPr>
                <w:rFonts w:cstheme="minorHAnsi"/>
                <w:iCs/>
                <w:sz w:val="20"/>
                <w:szCs w:val="20"/>
              </w:rPr>
              <w:t xml:space="preserve">ocial </w:t>
            </w:r>
            <w:r>
              <w:rPr>
                <w:rFonts w:cstheme="minorHAnsi"/>
                <w:iCs/>
                <w:sz w:val="20"/>
                <w:szCs w:val="20"/>
              </w:rPr>
              <w:t>s</w:t>
            </w:r>
            <w:r w:rsidRPr="001F0D2E">
              <w:rPr>
                <w:rFonts w:cstheme="minorHAnsi"/>
                <w:iCs/>
                <w:sz w:val="20"/>
                <w:szCs w:val="20"/>
              </w:rPr>
              <w:t>pecialist</w:t>
            </w:r>
            <w:r w:rsidRPr="001F0D2E">
              <w:rPr>
                <w:rFonts w:eastAsia="Times New Roman" w:cstheme="minorHAnsi"/>
                <w:bCs/>
                <w:iCs/>
                <w:sz w:val="20"/>
                <w:szCs w:val="20"/>
              </w:rPr>
              <w:t xml:space="preserve"> will be contracted</w:t>
            </w:r>
            <w:r>
              <w:rPr>
                <w:rFonts w:eastAsia="Times New Roman" w:cstheme="minorHAnsi"/>
                <w:bCs/>
                <w:iCs/>
                <w:sz w:val="20"/>
                <w:szCs w:val="20"/>
              </w:rPr>
              <w:t xml:space="preserve"> or appointed</w:t>
            </w:r>
            <w:r w:rsidRPr="001F0D2E">
              <w:rPr>
                <w:rFonts w:eastAsia="Times New Roman" w:cstheme="minorHAnsi"/>
                <w:bCs/>
                <w:iCs/>
                <w:sz w:val="20"/>
                <w:szCs w:val="20"/>
              </w:rPr>
              <w:t xml:space="preserve"> no later than 30 days after the Project Effective Date. </w:t>
            </w:r>
          </w:p>
          <w:p w14:paraId="112E5E16"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It must be maintained throughout the</w:t>
            </w:r>
          </w:p>
          <w:p w14:paraId="3ADC3E92" w14:textId="77777777" w:rsidR="00193544" w:rsidRPr="001F0D2E" w:rsidRDefault="00193544" w:rsidP="00193544">
            <w:pPr>
              <w:keepLines/>
              <w:widowControl w:val="0"/>
              <w:rPr>
                <w:rFonts w:eastAsia="Times New Roman" w:cstheme="minorHAnsi"/>
                <w:bCs/>
                <w:iCs/>
                <w:sz w:val="20"/>
                <w:szCs w:val="20"/>
              </w:rPr>
            </w:pPr>
            <w:r w:rsidRPr="00277CF6">
              <w:rPr>
                <w:rFonts w:cstheme="minorHAnsi"/>
                <w:sz w:val="20"/>
                <w:szCs w:val="20"/>
              </w:rPr>
              <w:t>implementation of the Project</w:t>
            </w:r>
          </w:p>
          <w:p w14:paraId="2E5932F1" w14:textId="77777777" w:rsidR="00193544" w:rsidRPr="001F0D2E" w:rsidRDefault="00193544" w:rsidP="00193544">
            <w:pPr>
              <w:keepLines/>
              <w:widowControl w:val="0"/>
              <w:rPr>
                <w:rFonts w:eastAsia="Times New Roman" w:cstheme="minorHAnsi"/>
                <w:bCs/>
                <w:iCs/>
                <w:sz w:val="20"/>
                <w:szCs w:val="20"/>
              </w:rPr>
            </w:pPr>
          </w:p>
          <w:p w14:paraId="2F042177" w14:textId="77777777" w:rsidR="00193544" w:rsidRPr="001F0D2E" w:rsidRDefault="00193544" w:rsidP="00193544">
            <w:pPr>
              <w:keepLines/>
              <w:widowControl w:val="0"/>
              <w:rPr>
                <w:rFonts w:cstheme="minorHAnsi"/>
                <w:iCs/>
                <w:sz w:val="20"/>
                <w:szCs w:val="20"/>
              </w:rPr>
            </w:pPr>
          </w:p>
        </w:tc>
        <w:tc>
          <w:tcPr>
            <w:tcW w:w="3690" w:type="dxa"/>
            <w:tcBorders>
              <w:top w:val="single" w:sz="4" w:space="0" w:color="000000" w:themeColor="text1"/>
            </w:tcBorders>
          </w:tcPr>
          <w:p w14:paraId="4C84AADF" w14:textId="3D191DB6" w:rsidR="00193544" w:rsidRPr="00927472" w:rsidRDefault="0093619E" w:rsidP="00193544">
            <w:pPr>
              <w:keepLines/>
              <w:widowControl w:val="0"/>
              <w:rPr>
                <w:rFonts w:cstheme="minorHAnsi"/>
                <w:sz w:val="20"/>
                <w:szCs w:val="20"/>
              </w:rPr>
            </w:pPr>
            <w:r w:rsidRPr="31038114">
              <w:t>M</w:t>
            </w:r>
            <w:r>
              <w:t>NSPAHAICT</w:t>
            </w:r>
          </w:p>
        </w:tc>
      </w:tr>
      <w:tr w:rsidR="00193544" w:rsidRPr="001F0D2E" w14:paraId="1DB7E33C" w14:textId="77777777" w:rsidTr="00193544">
        <w:trPr>
          <w:cantSplit/>
          <w:trHeight w:val="20"/>
        </w:trPr>
        <w:tc>
          <w:tcPr>
            <w:tcW w:w="715" w:type="dxa"/>
          </w:tcPr>
          <w:p w14:paraId="341052C2"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1.2</w:t>
            </w:r>
          </w:p>
        </w:tc>
        <w:tc>
          <w:tcPr>
            <w:tcW w:w="6120" w:type="dxa"/>
          </w:tcPr>
          <w:p w14:paraId="7143A4B4" w14:textId="77777777" w:rsidR="00193544" w:rsidRPr="001F0D2E" w:rsidRDefault="00193544" w:rsidP="00193544">
            <w:pPr>
              <w:keepLines/>
              <w:widowControl w:val="0"/>
              <w:rPr>
                <w:rFonts w:cstheme="minorHAnsi"/>
                <w:b/>
                <w:color w:val="5B9BD5" w:themeColor="accent5"/>
                <w:sz w:val="20"/>
                <w:szCs w:val="20"/>
              </w:rPr>
            </w:pPr>
            <w:r w:rsidRPr="001F0D2E">
              <w:rPr>
                <w:rFonts w:cstheme="minorHAnsi"/>
                <w:b/>
                <w:color w:val="5B9BD5" w:themeColor="accent5"/>
                <w:sz w:val="20"/>
                <w:szCs w:val="20"/>
              </w:rPr>
              <w:t>ENVIRONMENTAL AND SOCIAL ASSESSMENT</w:t>
            </w:r>
            <w:r>
              <w:rPr>
                <w:rFonts w:cstheme="minorHAnsi"/>
                <w:b/>
                <w:color w:val="5B9BD5" w:themeColor="accent5"/>
                <w:sz w:val="20"/>
                <w:szCs w:val="20"/>
              </w:rPr>
              <w:t xml:space="preserve"> AND FRAMEWORK (ESMF)</w:t>
            </w:r>
          </w:p>
          <w:p w14:paraId="4B12917D" w14:textId="59E3FF71" w:rsidR="00193544" w:rsidRPr="001F0D2E" w:rsidRDefault="00193544" w:rsidP="00193544">
            <w:pPr>
              <w:keepLines/>
              <w:widowControl w:val="0"/>
              <w:rPr>
                <w:rFonts w:cstheme="minorHAnsi"/>
                <w:sz w:val="20"/>
                <w:szCs w:val="20"/>
              </w:rPr>
            </w:pPr>
            <w:r>
              <w:rPr>
                <w:rFonts w:cs="Calibri"/>
                <w:sz w:val="20"/>
                <w:szCs w:val="20"/>
              </w:rPr>
              <w:t>Finalize, adopt, disclose and implement an</w:t>
            </w:r>
            <w:r w:rsidDel="00305D95">
              <w:rPr>
                <w:rFonts w:cstheme="minorHAnsi"/>
                <w:sz w:val="20"/>
                <w:szCs w:val="20"/>
              </w:rPr>
              <w:t xml:space="preserve"> </w:t>
            </w:r>
            <w:r w:rsidRPr="001F0D2E">
              <w:rPr>
                <w:rFonts w:cstheme="minorHAnsi"/>
                <w:sz w:val="20"/>
                <w:szCs w:val="20"/>
              </w:rPr>
              <w:t xml:space="preserve">Environmental and Social </w:t>
            </w:r>
            <w:r>
              <w:rPr>
                <w:rFonts w:cstheme="minorHAnsi"/>
                <w:sz w:val="20"/>
                <w:szCs w:val="20"/>
              </w:rPr>
              <w:t>Framework (ESMF)</w:t>
            </w:r>
            <w:r w:rsidRPr="001F0D2E">
              <w:rPr>
                <w:rFonts w:cstheme="minorHAnsi"/>
                <w:sz w:val="20"/>
                <w:szCs w:val="20"/>
              </w:rPr>
              <w:t xml:space="preserve"> </w:t>
            </w:r>
            <w:r w:rsidRPr="00B27440">
              <w:rPr>
                <w:rFonts w:cs="Calibri"/>
                <w:sz w:val="20"/>
                <w:szCs w:val="20"/>
              </w:rPr>
              <w:t>which shall include an Environmental and Social Assessment (ESA) for the Project,</w:t>
            </w:r>
            <w:r>
              <w:rPr>
                <w:rFonts w:cs="Calibri"/>
                <w:sz w:val="20"/>
                <w:szCs w:val="20"/>
              </w:rPr>
              <w:t xml:space="preserve"> as appropriate,</w:t>
            </w:r>
            <w:r w:rsidRPr="00B27440">
              <w:rPr>
                <w:rFonts w:cs="Calibri"/>
                <w:sz w:val="20"/>
                <w:szCs w:val="20"/>
              </w:rPr>
              <w:t xml:space="preserve"> in a manner acceptable to</w:t>
            </w:r>
            <w:r>
              <w:rPr>
                <w:rFonts w:cs="Calibri"/>
                <w:sz w:val="20"/>
                <w:szCs w:val="20"/>
              </w:rPr>
              <w:t xml:space="preserve"> </w:t>
            </w:r>
            <w:r w:rsidRPr="001F0D2E">
              <w:rPr>
                <w:rFonts w:cstheme="minorHAnsi"/>
                <w:sz w:val="20"/>
                <w:szCs w:val="20"/>
              </w:rPr>
              <w:t>the Association.</w:t>
            </w:r>
            <w:r>
              <w:rPr>
                <w:rFonts w:cstheme="minorHAnsi"/>
                <w:sz w:val="20"/>
                <w:szCs w:val="20"/>
              </w:rPr>
              <w:t xml:space="preserve">  </w:t>
            </w:r>
          </w:p>
        </w:tc>
        <w:tc>
          <w:tcPr>
            <w:tcW w:w="3780" w:type="dxa"/>
          </w:tcPr>
          <w:p w14:paraId="22644B3E" w14:textId="77777777" w:rsidR="00193544" w:rsidRDefault="00193544" w:rsidP="00193544">
            <w:pPr>
              <w:keepLines/>
              <w:widowControl w:val="0"/>
              <w:rPr>
                <w:sz w:val="20"/>
                <w:szCs w:val="20"/>
              </w:rPr>
            </w:pPr>
            <w:r w:rsidRPr="00B27440">
              <w:rPr>
                <w:sz w:val="20"/>
                <w:szCs w:val="20"/>
              </w:rPr>
              <w:t xml:space="preserve">The ESMF 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7CA75366" w14:textId="77777777" w:rsidR="00193544" w:rsidRDefault="00193544" w:rsidP="00193544">
            <w:pPr>
              <w:keepLines/>
              <w:widowControl w:val="0"/>
              <w:rPr>
                <w:sz w:val="20"/>
                <w:szCs w:val="20"/>
              </w:rPr>
            </w:pPr>
          </w:p>
          <w:p w14:paraId="3A377401" w14:textId="77777777" w:rsidR="00193544" w:rsidRPr="00B27440" w:rsidRDefault="00193544" w:rsidP="00193544">
            <w:pPr>
              <w:keepLines/>
              <w:widowControl w:val="0"/>
              <w:rPr>
                <w:sz w:val="20"/>
                <w:szCs w:val="20"/>
              </w:rPr>
            </w:pPr>
            <w:r w:rsidRPr="00B27440">
              <w:rPr>
                <w:sz w:val="20"/>
                <w:szCs w:val="20"/>
              </w:rPr>
              <w:t xml:space="preserve">The ESMF will be implemented throughout Project implementation. </w:t>
            </w:r>
          </w:p>
          <w:p w14:paraId="0E3DF91A" w14:textId="5FBCDA91" w:rsidR="00193544" w:rsidRPr="001F0D2E" w:rsidRDefault="00193544" w:rsidP="00193544">
            <w:pPr>
              <w:keepLines/>
              <w:widowControl w:val="0"/>
              <w:rPr>
                <w:rFonts w:eastAsia="Times New Roman" w:cstheme="minorHAnsi"/>
                <w:bCs/>
                <w:iCs/>
                <w:sz w:val="20"/>
                <w:szCs w:val="20"/>
              </w:rPr>
            </w:pPr>
          </w:p>
        </w:tc>
        <w:tc>
          <w:tcPr>
            <w:tcW w:w="3690" w:type="dxa"/>
          </w:tcPr>
          <w:p w14:paraId="7A8A10EA" w14:textId="2431F588" w:rsidR="00193544" w:rsidRPr="00927472" w:rsidRDefault="0093619E" w:rsidP="00193544">
            <w:pPr>
              <w:keepLines/>
              <w:widowControl w:val="0"/>
              <w:rPr>
                <w:rFonts w:cstheme="minorHAnsi"/>
                <w:sz w:val="20"/>
                <w:szCs w:val="20"/>
              </w:rPr>
            </w:pPr>
            <w:r w:rsidRPr="31038114">
              <w:t>M</w:t>
            </w:r>
            <w:r>
              <w:t>NSPAHAICT</w:t>
            </w:r>
          </w:p>
        </w:tc>
      </w:tr>
      <w:tr w:rsidR="00193544" w:rsidRPr="001F0D2E" w14:paraId="280307E3" w14:textId="77777777" w:rsidTr="00193544">
        <w:trPr>
          <w:cantSplit/>
          <w:trHeight w:val="20"/>
        </w:trPr>
        <w:tc>
          <w:tcPr>
            <w:tcW w:w="715" w:type="dxa"/>
          </w:tcPr>
          <w:p w14:paraId="329542F3"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1.3</w:t>
            </w:r>
          </w:p>
        </w:tc>
        <w:tc>
          <w:tcPr>
            <w:tcW w:w="6120" w:type="dxa"/>
          </w:tcPr>
          <w:p w14:paraId="23362910" w14:textId="77777777" w:rsidR="00193544" w:rsidRPr="001F0D2E" w:rsidRDefault="00193544" w:rsidP="00193544">
            <w:pPr>
              <w:spacing w:line="259" w:lineRule="auto"/>
              <w:rPr>
                <w:rFonts w:cstheme="minorHAnsi"/>
                <w:b/>
                <w:bCs/>
                <w:color w:val="5B9BD5" w:themeColor="accent5"/>
                <w:sz w:val="20"/>
                <w:szCs w:val="20"/>
              </w:rPr>
            </w:pPr>
            <w:r w:rsidRPr="001F0D2E">
              <w:rPr>
                <w:rFonts w:cstheme="minorHAnsi"/>
                <w:b/>
                <w:bCs/>
                <w:color w:val="5B9BD5" w:themeColor="accent5"/>
                <w:sz w:val="20"/>
                <w:szCs w:val="20"/>
              </w:rPr>
              <w:t xml:space="preserve">ENVIRONMENTAL AND SOCIAL MANAGEMENT PLANS </w:t>
            </w:r>
          </w:p>
          <w:p w14:paraId="6FD21AE9" w14:textId="77777777" w:rsidR="00193544" w:rsidRPr="001F0D2E" w:rsidRDefault="00193544" w:rsidP="00193544">
            <w:pPr>
              <w:spacing w:line="259" w:lineRule="auto"/>
              <w:rPr>
                <w:rFonts w:cstheme="minorHAnsi"/>
                <w:sz w:val="20"/>
                <w:szCs w:val="20"/>
              </w:rPr>
            </w:pPr>
            <w:r w:rsidRPr="001F0D2E">
              <w:rPr>
                <w:rFonts w:cstheme="minorHAnsi"/>
                <w:sz w:val="20"/>
                <w:szCs w:val="20"/>
              </w:rPr>
              <w:t xml:space="preserve">Screen any proposed subproject and other Project activities in accordance with the ESMF prepared for the Project, and, thereafter, prepare, adopt, disclose and implement any Environmental and Social Management Plans (ESMP), as required, in a manner acceptable to the </w:t>
            </w:r>
            <w:r>
              <w:rPr>
                <w:rFonts w:cstheme="minorHAnsi"/>
                <w:sz w:val="20"/>
                <w:szCs w:val="20"/>
              </w:rPr>
              <w:t>Association</w:t>
            </w:r>
            <w:r w:rsidRPr="001F0D2E">
              <w:rPr>
                <w:rFonts w:cstheme="minorHAnsi"/>
                <w:sz w:val="20"/>
                <w:szCs w:val="20"/>
              </w:rPr>
              <w:t>.</w:t>
            </w:r>
          </w:p>
          <w:p w14:paraId="6A5F3D26" w14:textId="77777777" w:rsidR="00193544" w:rsidRPr="00277CF6" w:rsidRDefault="00193544" w:rsidP="00193544">
            <w:pPr>
              <w:rPr>
                <w:rFonts w:cstheme="minorHAnsi"/>
                <w:sz w:val="20"/>
                <w:szCs w:val="20"/>
              </w:rPr>
            </w:pPr>
          </w:p>
          <w:p w14:paraId="62B9D935" w14:textId="506CDFEF" w:rsidR="00193544" w:rsidRPr="001F0D2E" w:rsidRDefault="00193544" w:rsidP="00193544">
            <w:pPr>
              <w:spacing w:line="259" w:lineRule="auto"/>
              <w:rPr>
                <w:rFonts w:cstheme="minorHAnsi"/>
                <w:sz w:val="20"/>
                <w:szCs w:val="20"/>
              </w:rPr>
            </w:pPr>
            <w:r w:rsidRPr="001F0D2E">
              <w:rPr>
                <w:rFonts w:cstheme="minorHAnsi"/>
                <w:sz w:val="20"/>
                <w:szCs w:val="20"/>
              </w:rPr>
              <w:t xml:space="preserve">Any activities that would fall within the exclusion/ineligibility criteria of the ESMF shall not be supported. The exclusion criteria in ESMF includes, </w:t>
            </w:r>
            <w:r w:rsidRPr="00277CF6">
              <w:rPr>
                <w:rFonts w:cstheme="minorHAnsi"/>
                <w:sz w:val="20"/>
                <w:szCs w:val="20"/>
              </w:rPr>
              <w:t>inter alia</w:t>
            </w:r>
            <w:r w:rsidRPr="001F0D2E">
              <w:rPr>
                <w:rFonts w:cstheme="minorHAnsi"/>
                <w:sz w:val="20"/>
                <w:szCs w:val="20"/>
              </w:rPr>
              <w:t>, subprojects or Project activities that would involve permanent or temporary physical and economic displacement resulting from land acquisition or restrictions as specified under ESS5</w:t>
            </w:r>
            <w:r w:rsidRPr="00277CF6">
              <w:rPr>
                <w:rFonts w:cstheme="minorHAnsi"/>
                <w:sz w:val="20"/>
                <w:szCs w:val="20"/>
              </w:rPr>
              <w:t>.</w:t>
            </w:r>
          </w:p>
          <w:p w14:paraId="0ECEB081" w14:textId="77777777" w:rsidR="00193544" w:rsidRPr="001F0D2E" w:rsidRDefault="00193544" w:rsidP="00193544">
            <w:pPr>
              <w:keepLines/>
              <w:widowControl w:val="0"/>
              <w:rPr>
                <w:rFonts w:cstheme="minorHAnsi"/>
                <w:sz w:val="20"/>
                <w:szCs w:val="20"/>
              </w:rPr>
            </w:pPr>
          </w:p>
        </w:tc>
        <w:tc>
          <w:tcPr>
            <w:tcW w:w="3780" w:type="dxa"/>
          </w:tcPr>
          <w:p w14:paraId="2A560E12" w14:textId="6B19E7C8" w:rsidR="00193544" w:rsidRPr="001F0D2E" w:rsidRDefault="00193544"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ESMPs will be prepared and submitted for the </w:t>
            </w:r>
            <w:r>
              <w:rPr>
                <w:rFonts w:eastAsia="Times New Roman" w:cstheme="minorHAnsi"/>
                <w:bCs/>
                <w:iCs/>
                <w:sz w:val="20"/>
                <w:szCs w:val="20"/>
              </w:rPr>
              <w:t>Association</w:t>
            </w:r>
            <w:r w:rsidRPr="001F0D2E">
              <w:rPr>
                <w:rFonts w:eastAsia="Times New Roman" w:cstheme="minorHAnsi"/>
                <w:bCs/>
                <w:iCs/>
                <w:sz w:val="20"/>
                <w:szCs w:val="20"/>
              </w:rPr>
              <w:t xml:space="preserve">’s review and approval, and thereafter adopted and disclosed prior to launching the </w:t>
            </w:r>
            <w:r>
              <w:rPr>
                <w:rFonts w:eastAsia="Times New Roman" w:cstheme="minorHAnsi"/>
                <w:bCs/>
                <w:iCs/>
                <w:sz w:val="20"/>
                <w:szCs w:val="20"/>
              </w:rPr>
              <w:t>procurement</w:t>
            </w:r>
            <w:r w:rsidRPr="001F0D2E">
              <w:rPr>
                <w:rFonts w:eastAsia="Times New Roman" w:cstheme="minorHAnsi"/>
                <w:bCs/>
                <w:iCs/>
                <w:sz w:val="20"/>
                <w:szCs w:val="20"/>
              </w:rPr>
              <w:t xml:space="preserve"> process for the respective civil works and will be implemented throughout the execution of said works. The ESMPs will be included in the contracts. </w:t>
            </w:r>
          </w:p>
          <w:p w14:paraId="42668DC6" w14:textId="77777777" w:rsidR="00193544" w:rsidRPr="001F0D2E" w:rsidRDefault="00193544" w:rsidP="00193544">
            <w:pPr>
              <w:keepLines/>
              <w:widowControl w:val="0"/>
              <w:rPr>
                <w:rFonts w:eastAsia="Times New Roman" w:cstheme="minorHAnsi"/>
                <w:bCs/>
                <w:iCs/>
                <w:sz w:val="20"/>
                <w:szCs w:val="20"/>
              </w:rPr>
            </w:pPr>
          </w:p>
          <w:p w14:paraId="7359B879" w14:textId="5BDDCE34" w:rsidR="00193544" w:rsidRPr="001F0D2E" w:rsidRDefault="00193544" w:rsidP="00193544">
            <w:pPr>
              <w:keepLines/>
              <w:widowControl w:val="0"/>
              <w:rPr>
                <w:rFonts w:cstheme="minorHAnsi"/>
                <w:iCs/>
                <w:sz w:val="20"/>
                <w:szCs w:val="20"/>
              </w:rPr>
            </w:pPr>
            <w:r w:rsidRPr="001F0D2E">
              <w:rPr>
                <w:rFonts w:eastAsia="Times New Roman" w:cstheme="minorHAnsi"/>
                <w:bCs/>
                <w:iCs/>
                <w:sz w:val="20"/>
                <w:szCs w:val="20"/>
              </w:rPr>
              <w:t xml:space="preserve">The ESMPs will be implemented throughout the execution of </w:t>
            </w:r>
            <w:r>
              <w:rPr>
                <w:rFonts w:eastAsia="Times New Roman" w:cstheme="minorHAnsi"/>
                <w:bCs/>
                <w:iCs/>
                <w:sz w:val="20"/>
                <w:szCs w:val="20"/>
              </w:rPr>
              <w:t>the respective</w:t>
            </w:r>
            <w:r w:rsidRPr="001F0D2E">
              <w:rPr>
                <w:rFonts w:eastAsia="Times New Roman" w:cstheme="minorHAnsi"/>
                <w:bCs/>
                <w:iCs/>
                <w:sz w:val="20"/>
                <w:szCs w:val="20"/>
              </w:rPr>
              <w:t xml:space="preserve"> works.</w:t>
            </w:r>
          </w:p>
        </w:tc>
        <w:tc>
          <w:tcPr>
            <w:tcW w:w="3690" w:type="dxa"/>
          </w:tcPr>
          <w:p w14:paraId="5406E81A" w14:textId="78B82016" w:rsidR="00193544" w:rsidRPr="00927472" w:rsidRDefault="0093619E" w:rsidP="00193544">
            <w:pPr>
              <w:keepLines/>
              <w:widowControl w:val="0"/>
              <w:rPr>
                <w:rFonts w:cstheme="minorHAnsi"/>
                <w:sz w:val="20"/>
                <w:szCs w:val="20"/>
              </w:rPr>
            </w:pPr>
            <w:r w:rsidRPr="31038114">
              <w:t>M</w:t>
            </w:r>
            <w:r>
              <w:t>NSPAHAICT</w:t>
            </w:r>
          </w:p>
        </w:tc>
      </w:tr>
      <w:tr w:rsidR="00193544" w:rsidRPr="001F0D2E" w14:paraId="56563905" w14:textId="77777777" w:rsidTr="00193544">
        <w:trPr>
          <w:cantSplit/>
          <w:trHeight w:val="20"/>
        </w:trPr>
        <w:tc>
          <w:tcPr>
            <w:tcW w:w="715" w:type="dxa"/>
          </w:tcPr>
          <w:p w14:paraId="17524C29"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1.4</w:t>
            </w:r>
          </w:p>
        </w:tc>
        <w:tc>
          <w:tcPr>
            <w:tcW w:w="6120" w:type="dxa"/>
          </w:tcPr>
          <w:p w14:paraId="4B407951" w14:textId="77777777" w:rsidR="00193544" w:rsidRPr="001F0D2E" w:rsidRDefault="00193544" w:rsidP="00193544">
            <w:pPr>
              <w:keepLines/>
              <w:widowControl w:val="0"/>
              <w:rPr>
                <w:rFonts w:cstheme="minorHAnsi"/>
                <w:sz w:val="20"/>
                <w:szCs w:val="20"/>
              </w:rPr>
            </w:pPr>
            <w:r w:rsidRPr="001F0D2E">
              <w:rPr>
                <w:rFonts w:cstheme="minorHAnsi"/>
                <w:b/>
                <w:color w:val="5B9BD5" w:themeColor="accent5"/>
                <w:sz w:val="20"/>
                <w:szCs w:val="20"/>
              </w:rPr>
              <w:t>MANAGEMENT OF CONTRACTORS</w:t>
            </w:r>
            <w:r w:rsidRPr="001F0D2E">
              <w:rPr>
                <w:rFonts w:cstheme="minorHAnsi"/>
                <w:sz w:val="20"/>
                <w:szCs w:val="20"/>
              </w:rPr>
              <w:t xml:space="preserve"> </w:t>
            </w:r>
          </w:p>
          <w:p w14:paraId="037AE9A7" w14:textId="673C861E" w:rsidR="00193544" w:rsidRPr="00277CF6" w:rsidRDefault="00193544" w:rsidP="00193544">
            <w:pPr>
              <w:keepLines/>
              <w:widowControl w:val="0"/>
              <w:rPr>
                <w:rFonts w:cstheme="minorHAnsi"/>
                <w:sz w:val="20"/>
                <w:szCs w:val="20"/>
              </w:rPr>
            </w:pPr>
            <w:r w:rsidRPr="00277CF6">
              <w:rPr>
                <w:rFonts w:cstheme="minorHAnsi"/>
                <w:sz w:val="20"/>
                <w:szCs w:val="20"/>
              </w:rPr>
              <w:t xml:space="preserve">Ensure that all contractors have the necessary capacity to comply with the corresponding ESMPs and the Project’s Labor Management </w:t>
            </w:r>
            <w:r>
              <w:rPr>
                <w:rFonts w:cstheme="minorHAnsi"/>
                <w:sz w:val="20"/>
                <w:szCs w:val="20"/>
              </w:rPr>
              <w:t>P</w:t>
            </w:r>
            <w:r w:rsidRPr="00277CF6">
              <w:rPr>
                <w:rFonts w:cstheme="minorHAnsi"/>
                <w:sz w:val="20"/>
                <w:szCs w:val="20"/>
              </w:rPr>
              <w:t>rocedures throughout their contract. This includes:</w:t>
            </w:r>
          </w:p>
          <w:p w14:paraId="1D625B40" w14:textId="77777777" w:rsidR="00193544" w:rsidRPr="00277CF6" w:rsidRDefault="00193544" w:rsidP="00193544">
            <w:pPr>
              <w:keepLines/>
              <w:widowControl w:val="0"/>
              <w:rPr>
                <w:rFonts w:cstheme="minorHAnsi"/>
                <w:sz w:val="20"/>
                <w:szCs w:val="20"/>
              </w:rPr>
            </w:pPr>
          </w:p>
          <w:p w14:paraId="615366D6" w14:textId="77777777" w:rsidR="00193544" w:rsidRDefault="00193544" w:rsidP="00193544">
            <w:pPr>
              <w:pStyle w:val="ListParagraph"/>
              <w:keepLines/>
              <w:widowControl w:val="0"/>
              <w:numPr>
                <w:ilvl w:val="0"/>
                <w:numId w:val="7"/>
              </w:numPr>
              <w:spacing w:after="0"/>
              <w:rPr>
                <w:rFonts w:cstheme="minorHAnsi"/>
                <w:sz w:val="20"/>
                <w:szCs w:val="20"/>
              </w:rPr>
            </w:pPr>
            <w:r w:rsidRPr="00277CF6">
              <w:rPr>
                <w:rFonts w:cstheme="minorHAnsi"/>
                <w:sz w:val="20"/>
                <w:szCs w:val="20"/>
              </w:rPr>
              <w:t>Ensuring that the procurement documents include the necessary technical specifications for the adequate handling of issues contained in the ESMPs and Labor Management Procedures.</w:t>
            </w:r>
          </w:p>
          <w:p w14:paraId="579D0F9C" w14:textId="77777777" w:rsidR="00193544" w:rsidRPr="001F0D2E" w:rsidRDefault="00193544" w:rsidP="00193544">
            <w:pPr>
              <w:pStyle w:val="ListParagraph"/>
              <w:keepLines/>
              <w:widowControl w:val="0"/>
              <w:numPr>
                <w:ilvl w:val="0"/>
                <w:numId w:val="7"/>
              </w:numPr>
              <w:spacing w:after="0"/>
              <w:rPr>
                <w:rFonts w:cstheme="minorHAnsi"/>
                <w:sz w:val="20"/>
                <w:szCs w:val="20"/>
              </w:rPr>
            </w:pPr>
            <w:r w:rsidRPr="00277CF6">
              <w:rPr>
                <w:rFonts w:cstheme="minorHAnsi"/>
                <w:sz w:val="20"/>
                <w:szCs w:val="20"/>
              </w:rPr>
              <w:t>Ensuring that contractors have the necessary staff and capacity during the execution of the works to comply with said instruments.</w:t>
            </w:r>
          </w:p>
        </w:tc>
        <w:tc>
          <w:tcPr>
            <w:tcW w:w="3780" w:type="dxa"/>
          </w:tcPr>
          <w:p w14:paraId="3F6CB4C8" w14:textId="17F215F3" w:rsidR="00193544" w:rsidRPr="00277CF6" w:rsidRDefault="00193544" w:rsidP="00193544">
            <w:pPr>
              <w:autoSpaceDE w:val="0"/>
              <w:autoSpaceDN w:val="0"/>
              <w:adjustRightInd w:val="0"/>
              <w:rPr>
                <w:rFonts w:eastAsiaTheme="minorEastAsia" w:cstheme="minorHAnsi"/>
                <w:sz w:val="20"/>
                <w:szCs w:val="20"/>
              </w:rPr>
            </w:pPr>
            <w:r w:rsidRPr="00277CF6">
              <w:rPr>
                <w:rFonts w:eastAsiaTheme="minorEastAsia" w:cstheme="minorHAnsi"/>
                <w:sz w:val="20"/>
                <w:szCs w:val="20"/>
              </w:rPr>
              <w:t xml:space="preserve"> During the term of all contractual activities of the Project</w:t>
            </w:r>
            <w:r>
              <w:rPr>
                <w:rFonts w:eastAsiaTheme="minorEastAsia" w:cstheme="minorHAnsi"/>
                <w:sz w:val="20"/>
                <w:szCs w:val="20"/>
              </w:rPr>
              <w:t>, including</w:t>
            </w:r>
            <w:r w:rsidRPr="00277CF6">
              <w:rPr>
                <w:rFonts w:eastAsiaTheme="minorEastAsia" w:cstheme="minorHAnsi"/>
                <w:sz w:val="20"/>
                <w:szCs w:val="20"/>
              </w:rPr>
              <w:t>:</w:t>
            </w:r>
          </w:p>
          <w:p w14:paraId="48601FB8" w14:textId="77777777" w:rsidR="00193544" w:rsidRPr="001F0D2E" w:rsidRDefault="00193544" w:rsidP="00193544">
            <w:pPr>
              <w:keepLines/>
              <w:widowControl w:val="0"/>
              <w:rPr>
                <w:rFonts w:eastAsia="Times New Roman" w:cstheme="minorHAnsi"/>
                <w:bCs/>
                <w:iCs/>
                <w:sz w:val="20"/>
                <w:szCs w:val="20"/>
              </w:rPr>
            </w:pPr>
          </w:p>
          <w:p w14:paraId="2AAD9F20" w14:textId="77777777" w:rsidR="00193544" w:rsidRPr="001F0D2E" w:rsidRDefault="00193544" w:rsidP="00193544">
            <w:pPr>
              <w:keepLines/>
              <w:widowControl w:val="0"/>
              <w:rPr>
                <w:rFonts w:eastAsia="Times New Roman" w:cstheme="minorHAnsi"/>
                <w:bCs/>
                <w:iCs/>
                <w:sz w:val="20"/>
                <w:szCs w:val="20"/>
              </w:rPr>
            </w:pPr>
          </w:p>
          <w:p w14:paraId="61BE5AD3" w14:textId="77777777" w:rsidR="00193544" w:rsidRPr="005A2F04" w:rsidRDefault="00193544" w:rsidP="00193544">
            <w:pPr>
              <w:pStyle w:val="ListParagraph"/>
              <w:keepLines/>
              <w:widowControl w:val="0"/>
              <w:numPr>
                <w:ilvl w:val="0"/>
                <w:numId w:val="8"/>
              </w:numPr>
              <w:spacing w:after="0"/>
              <w:ind w:left="605"/>
              <w:rPr>
                <w:rFonts w:cstheme="minorHAnsi"/>
                <w:i/>
                <w:sz w:val="20"/>
                <w:szCs w:val="20"/>
              </w:rPr>
            </w:pPr>
            <w:r w:rsidRPr="00927472">
              <w:rPr>
                <w:rFonts w:eastAsia="Times New Roman" w:cstheme="minorHAnsi"/>
                <w:bCs/>
                <w:iCs/>
                <w:sz w:val="20"/>
                <w:szCs w:val="20"/>
              </w:rPr>
              <w:t xml:space="preserve">Prior to the preparation of procurement documents. </w:t>
            </w:r>
          </w:p>
          <w:p w14:paraId="5EAF4670" w14:textId="1EEFD325" w:rsidR="00193544" w:rsidRPr="001F0D2E" w:rsidRDefault="00193544" w:rsidP="00193544">
            <w:pPr>
              <w:pStyle w:val="ListParagraph"/>
              <w:keepLines/>
              <w:widowControl w:val="0"/>
              <w:numPr>
                <w:ilvl w:val="0"/>
                <w:numId w:val="8"/>
              </w:numPr>
              <w:spacing w:after="0"/>
              <w:ind w:left="605"/>
              <w:rPr>
                <w:rFonts w:cstheme="minorHAnsi"/>
                <w:i/>
                <w:sz w:val="20"/>
                <w:szCs w:val="20"/>
              </w:rPr>
            </w:pPr>
            <w:r w:rsidRPr="00277CF6">
              <w:rPr>
                <w:rFonts w:cstheme="minorHAnsi"/>
                <w:sz w:val="20"/>
                <w:szCs w:val="20"/>
              </w:rPr>
              <w:t xml:space="preserve"> </w:t>
            </w:r>
            <w:r w:rsidRPr="00277CF6">
              <w:rPr>
                <w:rFonts w:eastAsia="Times New Roman" w:cstheme="minorHAnsi"/>
                <w:bCs/>
                <w:iCs/>
                <w:sz w:val="20"/>
                <w:szCs w:val="20"/>
              </w:rPr>
              <w:t xml:space="preserve">Before mobilization of each </w:t>
            </w:r>
            <w:proofErr w:type="gramStart"/>
            <w:r w:rsidRPr="00277CF6">
              <w:rPr>
                <w:rFonts w:eastAsia="Times New Roman" w:cstheme="minorHAnsi"/>
                <w:bCs/>
                <w:iCs/>
                <w:sz w:val="20"/>
                <w:szCs w:val="20"/>
              </w:rPr>
              <w:t>contractor,</w:t>
            </w:r>
            <w:r w:rsidR="00B27EF9">
              <w:rPr>
                <w:rFonts w:eastAsia="Times New Roman" w:cstheme="minorHAnsi"/>
                <w:bCs/>
                <w:iCs/>
                <w:sz w:val="20"/>
                <w:szCs w:val="20"/>
              </w:rPr>
              <w:t xml:space="preserve"> </w:t>
            </w:r>
            <w:r w:rsidRPr="00277CF6">
              <w:rPr>
                <w:rFonts w:eastAsia="Times New Roman" w:cstheme="minorHAnsi"/>
                <w:bCs/>
                <w:iCs/>
                <w:sz w:val="20"/>
                <w:szCs w:val="20"/>
              </w:rPr>
              <w:t>and</w:t>
            </w:r>
            <w:proofErr w:type="gramEnd"/>
            <w:r w:rsidRPr="00277CF6">
              <w:rPr>
                <w:rFonts w:eastAsia="Times New Roman" w:cstheme="minorHAnsi"/>
                <w:bCs/>
                <w:iCs/>
                <w:sz w:val="20"/>
                <w:szCs w:val="20"/>
              </w:rPr>
              <w:t xml:space="preserve"> maintained</w:t>
            </w:r>
            <w:r w:rsidRPr="001F0D2E">
              <w:rPr>
                <w:rFonts w:eastAsia="Times New Roman" w:cstheme="minorHAnsi"/>
                <w:bCs/>
                <w:iCs/>
                <w:sz w:val="20"/>
                <w:szCs w:val="20"/>
              </w:rPr>
              <w:t xml:space="preserve"> </w:t>
            </w:r>
            <w:r w:rsidRPr="00277CF6">
              <w:rPr>
                <w:rFonts w:eastAsia="Times New Roman" w:cstheme="minorHAnsi"/>
                <w:bCs/>
                <w:iCs/>
                <w:sz w:val="20"/>
                <w:szCs w:val="20"/>
              </w:rPr>
              <w:t>throughout the construction period.</w:t>
            </w:r>
          </w:p>
        </w:tc>
        <w:tc>
          <w:tcPr>
            <w:tcW w:w="3690" w:type="dxa"/>
          </w:tcPr>
          <w:p w14:paraId="052E2536" w14:textId="7439A351" w:rsidR="00193544" w:rsidRPr="00927472" w:rsidRDefault="0093619E" w:rsidP="00193544">
            <w:pPr>
              <w:keepLines/>
              <w:widowControl w:val="0"/>
              <w:rPr>
                <w:rFonts w:cstheme="minorHAnsi"/>
                <w:sz w:val="20"/>
                <w:szCs w:val="20"/>
              </w:rPr>
            </w:pPr>
            <w:r w:rsidRPr="31038114">
              <w:t>M</w:t>
            </w:r>
            <w:r>
              <w:t>NSPAHAICT</w:t>
            </w:r>
          </w:p>
        </w:tc>
      </w:tr>
      <w:tr w:rsidR="00193544" w:rsidRPr="001F0D2E" w14:paraId="6E887E33" w14:textId="77777777" w:rsidTr="00193544">
        <w:trPr>
          <w:cantSplit/>
          <w:trHeight w:val="458"/>
        </w:trPr>
        <w:tc>
          <w:tcPr>
            <w:tcW w:w="14305" w:type="dxa"/>
            <w:gridSpan w:val="4"/>
            <w:shd w:val="clear" w:color="auto" w:fill="F4B083" w:themeFill="accent2" w:themeFillTint="99"/>
          </w:tcPr>
          <w:p w14:paraId="44D65BB1" w14:textId="77777777" w:rsidR="00193544" w:rsidRPr="00927472" w:rsidRDefault="00193544" w:rsidP="00193544">
            <w:pPr>
              <w:keepLines/>
              <w:widowControl w:val="0"/>
              <w:rPr>
                <w:rFonts w:cstheme="minorHAnsi"/>
                <w:sz w:val="20"/>
                <w:szCs w:val="20"/>
              </w:rPr>
            </w:pPr>
            <w:r w:rsidRPr="00927472">
              <w:rPr>
                <w:rFonts w:cstheme="minorHAnsi"/>
                <w:b/>
                <w:sz w:val="20"/>
                <w:szCs w:val="20"/>
              </w:rPr>
              <w:t xml:space="preserve">ESS 2:  LABOR AND WORKING CONDITIONS  </w:t>
            </w:r>
          </w:p>
        </w:tc>
      </w:tr>
      <w:tr w:rsidR="00193544" w:rsidRPr="001F0D2E" w14:paraId="478A091B" w14:textId="77777777" w:rsidTr="00193544">
        <w:trPr>
          <w:cantSplit/>
          <w:trHeight w:val="20"/>
        </w:trPr>
        <w:tc>
          <w:tcPr>
            <w:tcW w:w="715" w:type="dxa"/>
          </w:tcPr>
          <w:p w14:paraId="055E4FC2"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2.1</w:t>
            </w:r>
          </w:p>
        </w:tc>
        <w:tc>
          <w:tcPr>
            <w:tcW w:w="6120" w:type="dxa"/>
          </w:tcPr>
          <w:p w14:paraId="0E26883E" w14:textId="77777777" w:rsidR="00193544" w:rsidRPr="001F0D2E" w:rsidRDefault="00193544" w:rsidP="00193544">
            <w:pPr>
              <w:keepLines/>
              <w:widowControl w:val="0"/>
              <w:rPr>
                <w:rFonts w:cstheme="minorHAnsi"/>
                <w:b/>
                <w:color w:val="5B9BD5" w:themeColor="accent5"/>
                <w:sz w:val="20"/>
                <w:szCs w:val="20"/>
              </w:rPr>
            </w:pPr>
            <w:r w:rsidRPr="001F0D2E">
              <w:rPr>
                <w:rFonts w:cstheme="minorHAnsi"/>
                <w:b/>
                <w:color w:val="5B9BD5" w:themeColor="accent5"/>
                <w:sz w:val="20"/>
                <w:szCs w:val="20"/>
              </w:rPr>
              <w:t>LABOR MANAGEMENT PROCEDURES</w:t>
            </w:r>
          </w:p>
          <w:p w14:paraId="77455FED" w14:textId="77777777" w:rsidR="00193544" w:rsidRPr="001F0D2E" w:rsidRDefault="00193544" w:rsidP="00193544">
            <w:pPr>
              <w:keepLines/>
              <w:widowControl w:val="0"/>
              <w:rPr>
                <w:rFonts w:cstheme="minorHAnsi"/>
                <w:sz w:val="20"/>
                <w:szCs w:val="20"/>
              </w:rPr>
            </w:pPr>
            <w:r w:rsidRPr="001F0D2E">
              <w:rPr>
                <w:rFonts w:cstheme="minorHAnsi"/>
                <w:sz w:val="20"/>
                <w:szCs w:val="20"/>
              </w:rPr>
              <w:t>Update, adopt, and implement the Labor Management Procedures (LMP) that have been developed for the Project</w:t>
            </w:r>
            <w:r>
              <w:rPr>
                <w:rFonts w:cstheme="minorHAnsi"/>
                <w:sz w:val="20"/>
                <w:szCs w:val="20"/>
              </w:rPr>
              <w:t xml:space="preserve">, </w:t>
            </w:r>
            <w:r w:rsidRPr="001F0D2E">
              <w:rPr>
                <w:rFonts w:cstheme="minorHAnsi"/>
                <w:sz w:val="20"/>
                <w:szCs w:val="20"/>
              </w:rPr>
              <w:t xml:space="preserve">in a manner acceptable to the </w:t>
            </w:r>
            <w:r>
              <w:rPr>
                <w:rFonts w:cstheme="minorHAnsi"/>
                <w:sz w:val="20"/>
                <w:szCs w:val="20"/>
              </w:rPr>
              <w:t>Association</w:t>
            </w:r>
            <w:r w:rsidRPr="001F0D2E">
              <w:rPr>
                <w:rFonts w:cstheme="minorHAnsi"/>
                <w:sz w:val="20"/>
                <w:szCs w:val="20"/>
              </w:rPr>
              <w:t>.</w:t>
            </w:r>
          </w:p>
          <w:p w14:paraId="3B7E0A26" w14:textId="77777777" w:rsidR="00193544" w:rsidRPr="001F0D2E" w:rsidRDefault="00193544" w:rsidP="00193544">
            <w:pPr>
              <w:keepLines/>
              <w:widowControl w:val="0"/>
              <w:rPr>
                <w:rFonts w:cstheme="minorHAnsi"/>
                <w:sz w:val="20"/>
                <w:szCs w:val="20"/>
              </w:rPr>
            </w:pPr>
          </w:p>
        </w:tc>
        <w:tc>
          <w:tcPr>
            <w:tcW w:w="3780" w:type="dxa"/>
          </w:tcPr>
          <w:p w14:paraId="6D5821CD"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sz w:val="20"/>
                <w:szCs w:val="20"/>
              </w:rPr>
              <w:t xml:space="preserve">The LMP shall be adopted, in a manner acceptable to the </w:t>
            </w:r>
            <w:r>
              <w:rPr>
                <w:rFonts w:eastAsia="Times New Roman" w:cstheme="minorHAnsi"/>
                <w:sz w:val="20"/>
                <w:szCs w:val="20"/>
              </w:rPr>
              <w:t>Association</w:t>
            </w:r>
            <w:r w:rsidRPr="001F0D2E">
              <w:rPr>
                <w:rFonts w:eastAsia="Times New Roman" w:cstheme="minorHAnsi"/>
                <w:sz w:val="20"/>
                <w:szCs w:val="20"/>
              </w:rPr>
              <w:t xml:space="preserve">, </w:t>
            </w:r>
            <w:r w:rsidRPr="001F0D2E">
              <w:rPr>
                <w:rFonts w:cstheme="minorHAnsi"/>
                <w:sz w:val="20"/>
                <w:szCs w:val="20"/>
              </w:rPr>
              <w:t>no later than 30 days after the Project Effective Date</w:t>
            </w:r>
            <w:r w:rsidRPr="001F0D2E">
              <w:rPr>
                <w:rFonts w:eastAsia="Times New Roman" w:cstheme="minorHAnsi"/>
                <w:sz w:val="20"/>
                <w:szCs w:val="20"/>
              </w:rPr>
              <w:t xml:space="preserve">. </w:t>
            </w:r>
          </w:p>
          <w:p w14:paraId="6915B90B"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bCs/>
                <w:sz w:val="20"/>
                <w:szCs w:val="20"/>
              </w:rPr>
              <w:t xml:space="preserve"> </w:t>
            </w:r>
          </w:p>
          <w:p w14:paraId="0168D9B4" w14:textId="77777777" w:rsidR="00193544" w:rsidRPr="001F0D2E" w:rsidRDefault="00193544" w:rsidP="00193544">
            <w:pPr>
              <w:keepLines/>
              <w:widowControl w:val="0"/>
              <w:rPr>
                <w:rFonts w:eastAsia="Times New Roman" w:cstheme="minorHAnsi"/>
                <w:bCs/>
                <w:iCs/>
                <w:sz w:val="20"/>
                <w:szCs w:val="20"/>
              </w:rPr>
            </w:pPr>
            <w:r w:rsidRPr="001F0D2E">
              <w:rPr>
                <w:rFonts w:cstheme="minorHAnsi"/>
                <w:sz w:val="20"/>
                <w:szCs w:val="20"/>
              </w:rPr>
              <w:t>The LMP will be implemented throughout Project implementation.</w:t>
            </w:r>
            <w:r w:rsidRPr="001F0D2E">
              <w:rPr>
                <w:rFonts w:eastAsia="Times New Roman" w:cstheme="minorHAnsi"/>
                <w:bCs/>
                <w:iCs/>
                <w:sz w:val="20"/>
                <w:szCs w:val="20"/>
              </w:rPr>
              <w:t xml:space="preserve"> </w:t>
            </w:r>
          </w:p>
        </w:tc>
        <w:tc>
          <w:tcPr>
            <w:tcW w:w="3690" w:type="dxa"/>
          </w:tcPr>
          <w:p w14:paraId="2E7487C9" w14:textId="1AF3BA19" w:rsidR="00193544" w:rsidRPr="00927472" w:rsidRDefault="0093619E" w:rsidP="00193544">
            <w:pPr>
              <w:keepLines/>
              <w:widowControl w:val="0"/>
              <w:rPr>
                <w:rFonts w:cstheme="minorHAnsi"/>
                <w:sz w:val="20"/>
                <w:szCs w:val="20"/>
              </w:rPr>
            </w:pPr>
            <w:r w:rsidRPr="31038114">
              <w:t>M</w:t>
            </w:r>
            <w:r>
              <w:t>NSPAHAICT</w:t>
            </w:r>
          </w:p>
        </w:tc>
      </w:tr>
      <w:tr w:rsidR="00193544" w:rsidRPr="001F0D2E" w14:paraId="2A696613" w14:textId="77777777" w:rsidTr="00193544">
        <w:trPr>
          <w:cantSplit/>
          <w:trHeight w:val="20"/>
        </w:trPr>
        <w:tc>
          <w:tcPr>
            <w:tcW w:w="715" w:type="dxa"/>
          </w:tcPr>
          <w:p w14:paraId="158C230C"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2.2</w:t>
            </w:r>
          </w:p>
        </w:tc>
        <w:tc>
          <w:tcPr>
            <w:tcW w:w="6120" w:type="dxa"/>
          </w:tcPr>
          <w:p w14:paraId="3C293111" w14:textId="77777777" w:rsidR="00193544" w:rsidRPr="001F0D2E" w:rsidRDefault="00193544" w:rsidP="00193544">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b/>
                <w:color w:val="5B9BD5" w:themeColor="accent5"/>
                <w:szCs w:val="20"/>
              </w:rPr>
              <w:t>GRIEVANCE MECHANISM FOR PROJECT WORKERS</w:t>
            </w:r>
            <w:r w:rsidRPr="001F0D2E">
              <w:rPr>
                <w:rFonts w:asciiTheme="minorHAnsi" w:hAnsiTheme="minorHAnsi" w:cstheme="minorHAnsi"/>
                <w:szCs w:val="20"/>
              </w:rPr>
              <w:t xml:space="preserve"> </w:t>
            </w:r>
          </w:p>
          <w:p w14:paraId="134C2B60" w14:textId="77777777" w:rsidR="00193544" w:rsidRPr="001F0D2E" w:rsidRDefault="00193544" w:rsidP="00193544">
            <w:pPr>
              <w:pStyle w:val="MainText"/>
              <w:keepLines/>
              <w:widowControl w:val="0"/>
              <w:spacing w:after="0" w:line="240" w:lineRule="auto"/>
              <w:jc w:val="both"/>
              <w:rPr>
                <w:rFonts w:asciiTheme="minorHAnsi" w:hAnsiTheme="minorHAnsi" w:cstheme="minorHAnsi"/>
                <w:szCs w:val="20"/>
              </w:rPr>
            </w:pPr>
            <w:r w:rsidRPr="001F0D2E">
              <w:rPr>
                <w:rFonts w:asciiTheme="minorHAnsi" w:hAnsiTheme="minorHAnsi" w:cstheme="minorHAnsi"/>
                <w:szCs w:val="20"/>
              </w:rPr>
              <w:t xml:space="preserve">Establish, maintain, and operate a grievance mechanism for Project workers, as described in the LMP and consistent with ESS2.  </w:t>
            </w:r>
          </w:p>
        </w:tc>
        <w:tc>
          <w:tcPr>
            <w:tcW w:w="3780" w:type="dxa"/>
          </w:tcPr>
          <w:p w14:paraId="6C28BF50" w14:textId="3D40D814" w:rsidR="00193544" w:rsidRPr="001F0D2E" w:rsidRDefault="00193544" w:rsidP="00193544">
            <w:pPr>
              <w:keepLines/>
              <w:widowControl w:val="0"/>
              <w:rPr>
                <w:rFonts w:cstheme="minorHAnsi"/>
                <w:iCs/>
                <w:sz w:val="20"/>
                <w:szCs w:val="20"/>
                <w:lang w:eastAsia="en-GB"/>
              </w:rPr>
            </w:pPr>
            <w:r w:rsidRPr="001F0D2E">
              <w:rPr>
                <w:rFonts w:eastAsia="Times New Roman" w:cstheme="minorHAnsi"/>
                <w:bCs/>
                <w:iCs/>
                <w:sz w:val="20"/>
                <w:szCs w:val="20"/>
              </w:rPr>
              <w:t>Grievance mechanism operational prior to the engagement of Project workers and maintained throughout Project implementation.</w:t>
            </w:r>
          </w:p>
        </w:tc>
        <w:tc>
          <w:tcPr>
            <w:tcW w:w="3690" w:type="dxa"/>
          </w:tcPr>
          <w:p w14:paraId="72405E2A" w14:textId="3FF05C8B" w:rsidR="00193544" w:rsidRPr="00927472" w:rsidRDefault="0093619E" w:rsidP="00193544">
            <w:pPr>
              <w:keepLines/>
              <w:widowControl w:val="0"/>
              <w:rPr>
                <w:rFonts w:cstheme="minorHAnsi"/>
                <w:sz w:val="20"/>
                <w:szCs w:val="20"/>
              </w:rPr>
            </w:pPr>
            <w:r w:rsidRPr="31038114">
              <w:t>M</w:t>
            </w:r>
            <w:r>
              <w:t>NSPAHAICT</w:t>
            </w:r>
          </w:p>
        </w:tc>
      </w:tr>
      <w:tr w:rsidR="00193544" w:rsidRPr="001F0D2E" w14:paraId="18F79217" w14:textId="77777777" w:rsidTr="00193544">
        <w:trPr>
          <w:cantSplit/>
          <w:trHeight w:val="20"/>
        </w:trPr>
        <w:tc>
          <w:tcPr>
            <w:tcW w:w="715" w:type="dxa"/>
          </w:tcPr>
          <w:p w14:paraId="287DA146"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2.3</w:t>
            </w:r>
          </w:p>
        </w:tc>
        <w:tc>
          <w:tcPr>
            <w:tcW w:w="6120" w:type="dxa"/>
          </w:tcPr>
          <w:p w14:paraId="76A0C102" w14:textId="77777777" w:rsidR="00193544" w:rsidRPr="001F0D2E" w:rsidRDefault="00193544" w:rsidP="00193544">
            <w:pPr>
              <w:keepLines/>
              <w:widowControl w:val="0"/>
              <w:jc w:val="both"/>
              <w:rPr>
                <w:rFonts w:cstheme="minorHAnsi"/>
                <w:sz w:val="20"/>
                <w:szCs w:val="20"/>
              </w:rPr>
            </w:pPr>
            <w:r w:rsidRPr="001F0D2E">
              <w:rPr>
                <w:rFonts w:cstheme="minorHAnsi"/>
                <w:b/>
                <w:color w:val="5B9BD5" w:themeColor="accent5"/>
                <w:sz w:val="20"/>
                <w:szCs w:val="20"/>
              </w:rPr>
              <w:t>OCCUPATIONAL HEALTH AND SAFETY (OHS) MEASURES</w:t>
            </w:r>
          </w:p>
          <w:p w14:paraId="10196DFA" w14:textId="7BAE5812" w:rsidR="00193544" w:rsidRPr="001F0D2E" w:rsidRDefault="00193544" w:rsidP="00193544">
            <w:pPr>
              <w:keepLines/>
              <w:widowControl w:val="0"/>
              <w:jc w:val="both"/>
              <w:rPr>
                <w:rFonts w:cstheme="minorHAnsi"/>
                <w:sz w:val="20"/>
                <w:szCs w:val="20"/>
              </w:rPr>
            </w:pPr>
            <w:r w:rsidRPr="001F0D2E">
              <w:rPr>
                <w:rFonts w:cstheme="minorHAnsi"/>
                <w:sz w:val="20"/>
                <w:szCs w:val="20"/>
              </w:rPr>
              <w:t xml:space="preserve"> Prepare, adopt, and implement occupational, health and safety (OHS) measures including measures on emergency preparedness and response, as part of the development and implementation of </w:t>
            </w:r>
            <w:r>
              <w:rPr>
                <w:rFonts w:cstheme="minorHAnsi"/>
                <w:sz w:val="20"/>
                <w:szCs w:val="20"/>
              </w:rPr>
              <w:t>P</w:t>
            </w:r>
            <w:r w:rsidRPr="001F0D2E">
              <w:rPr>
                <w:rFonts w:cstheme="minorHAnsi"/>
                <w:sz w:val="20"/>
                <w:szCs w:val="20"/>
              </w:rPr>
              <w:t>roject activities and the ESMP</w:t>
            </w:r>
            <w:r>
              <w:rPr>
                <w:rFonts w:cstheme="minorHAnsi"/>
                <w:sz w:val="20"/>
                <w:szCs w:val="20"/>
              </w:rPr>
              <w:t>s</w:t>
            </w:r>
            <w:r w:rsidRPr="001F0D2E">
              <w:rPr>
                <w:rFonts w:cstheme="minorHAnsi"/>
                <w:sz w:val="20"/>
                <w:szCs w:val="20"/>
              </w:rPr>
              <w:t>, in accordance with the guidelines contained in the ESMF and LMP.</w:t>
            </w:r>
          </w:p>
        </w:tc>
        <w:tc>
          <w:tcPr>
            <w:tcW w:w="3780" w:type="dxa"/>
          </w:tcPr>
          <w:p w14:paraId="3A9CDA3A" w14:textId="3FEEEBDB" w:rsidR="00193544" w:rsidRPr="001F0D2E" w:rsidRDefault="00193544" w:rsidP="00193544">
            <w:pPr>
              <w:keepLines/>
              <w:widowControl w:val="0"/>
              <w:rPr>
                <w:rFonts w:cstheme="minorHAnsi"/>
                <w:iCs/>
                <w:sz w:val="20"/>
                <w:szCs w:val="20"/>
              </w:rPr>
            </w:pPr>
            <w:r w:rsidRPr="001F0D2E">
              <w:rPr>
                <w:rFonts w:cstheme="minorHAnsi"/>
                <w:color w:val="000000"/>
                <w:sz w:val="20"/>
                <w:szCs w:val="20"/>
              </w:rPr>
              <w:t xml:space="preserve"> Same timeframe as action 1</w:t>
            </w:r>
            <w:r>
              <w:rPr>
                <w:rFonts w:cstheme="minorHAnsi"/>
                <w:color w:val="000000"/>
                <w:sz w:val="20"/>
                <w:szCs w:val="20"/>
              </w:rPr>
              <w:t>.3 above</w:t>
            </w:r>
            <w:r w:rsidRPr="001F0D2E">
              <w:rPr>
                <w:rFonts w:cstheme="minorHAnsi"/>
                <w:color w:val="000000"/>
                <w:sz w:val="20"/>
                <w:szCs w:val="20"/>
              </w:rPr>
              <w:t xml:space="preserve">.  </w:t>
            </w:r>
            <w:r w:rsidRPr="001F0D2E">
              <w:rPr>
                <w:rFonts w:cstheme="minorHAnsi"/>
                <w:iCs/>
                <w:sz w:val="20"/>
                <w:szCs w:val="20"/>
              </w:rPr>
              <w:t xml:space="preserve"> </w:t>
            </w:r>
          </w:p>
        </w:tc>
        <w:tc>
          <w:tcPr>
            <w:tcW w:w="3690" w:type="dxa"/>
          </w:tcPr>
          <w:p w14:paraId="2E6CA4B5" w14:textId="441B6C67" w:rsidR="00193544" w:rsidRPr="00927472" w:rsidRDefault="0093619E" w:rsidP="00193544">
            <w:pPr>
              <w:keepLines/>
              <w:widowControl w:val="0"/>
              <w:rPr>
                <w:rFonts w:cstheme="minorHAnsi"/>
                <w:sz w:val="20"/>
                <w:szCs w:val="20"/>
              </w:rPr>
            </w:pPr>
            <w:r w:rsidRPr="31038114">
              <w:t>M</w:t>
            </w:r>
            <w:r>
              <w:t>NSPAHAICT</w:t>
            </w:r>
          </w:p>
        </w:tc>
      </w:tr>
      <w:tr w:rsidR="00193544" w:rsidRPr="001F0D2E" w14:paraId="53CC8BCF" w14:textId="77777777" w:rsidTr="00193544">
        <w:trPr>
          <w:cantSplit/>
          <w:trHeight w:val="20"/>
        </w:trPr>
        <w:tc>
          <w:tcPr>
            <w:tcW w:w="14305" w:type="dxa"/>
            <w:gridSpan w:val="4"/>
            <w:shd w:val="clear" w:color="auto" w:fill="F4B083" w:themeFill="accent2" w:themeFillTint="99"/>
          </w:tcPr>
          <w:p w14:paraId="6CAC4A21"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3:  RESOURCE EFFICIENCY AND POLLUTION PREVENTION AND MANAGEMENT </w:t>
            </w:r>
          </w:p>
          <w:p w14:paraId="28A4C2A9" w14:textId="77777777" w:rsidR="00193544" w:rsidRPr="001F0D2E" w:rsidRDefault="00193544" w:rsidP="00193544">
            <w:pPr>
              <w:keepLines/>
              <w:widowControl w:val="0"/>
              <w:rPr>
                <w:rFonts w:cstheme="minorHAnsi"/>
                <w:sz w:val="20"/>
                <w:szCs w:val="20"/>
              </w:rPr>
            </w:pPr>
          </w:p>
        </w:tc>
      </w:tr>
      <w:tr w:rsidR="00193544" w:rsidRPr="001F0D2E" w14:paraId="095D2BE9" w14:textId="77777777" w:rsidTr="00193544">
        <w:trPr>
          <w:cantSplit/>
          <w:trHeight w:val="20"/>
        </w:trPr>
        <w:tc>
          <w:tcPr>
            <w:tcW w:w="715" w:type="dxa"/>
          </w:tcPr>
          <w:p w14:paraId="691C69CD"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3.1</w:t>
            </w:r>
          </w:p>
        </w:tc>
        <w:tc>
          <w:tcPr>
            <w:tcW w:w="6120" w:type="dxa"/>
          </w:tcPr>
          <w:p w14:paraId="0213C301" w14:textId="77777777" w:rsidR="00193544" w:rsidRDefault="00193544" w:rsidP="00193544">
            <w:pPr>
              <w:keepLines/>
              <w:widowControl w:val="0"/>
              <w:rPr>
                <w:rFonts w:cstheme="minorHAnsi"/>
                <w:sz w:val="20"/>
                <w:szCs w:val="20"/>
              </w:rPr>
            </w:pPr>
            <w:r w:rsidRPr="001F0D2E">
              <w:rPr>
                <w:rFonts w:cstheme="minorHAnsi"/>
                <w:b/>
                <w:color w:val="5B9BD5" w:themeColor="accent5"/>
                <w:sz w:val="20"/>
                <w:szCs w:val="20"/>
              </w:rPr>
              <w:t>WASTE MANAGEMENT PLAN:</w:t>
            </w:r>
            <w:r w:rsidRPr="001F0D2E">
              <w:rPr>
                <w:rFonts w:cstheme="minorHAnsi"/>
                <w:sz w:val="20"/>
                <w:szCs w:val="20"/>
              </w:rPr>
              <w:t xml:space="preserve"> </w:t>
            </w:r>
          </w:p>
          <w:p w14:paraId="4B2CB58F" w14:textId="77777777" w:rsidR="00193544" w:rsidRDefault="00193544" w:rsidP="00193544">
            <w:pPr>
              <w:keepLines/>
              <w:widowControl w:val="0"/>
              <w:rPr>
                <w:rFonts w:cstheme="minorHAnsi"/>
                <w:sz w:val="20"/>
                <w:szCs w:val="20"/>
              </w:rPr>
            </w:pPr>
            <w:r>
              <w:rPr>
                <w:rFonts w:cstheme="minorHAnsi"/>
                <w:sz w:val="20"/>
                <w:szCs w:val="20"/>
              </w:rPr>
              <w:t>Prepare, adopt, and implement a Waste Management Plan as part of the ESMF for the Project, which shall include measures to, inter alia, manage hazardous and non-hazardous wastes and e-wastes</w:t>
            </w:r>
          </w:p>
          <w:p w14:paraId="0D3E11A3" w14:textId="37DC3E60" w:rsidR="00193544" w:rsidRPr="001F0D2E" w:rsidRDefault="00193544" w:rsidP="00193544">
            <w:pPr>
              <w:keepLines/>
              <w:widowControl w:val="0"/>
              <w:rPr>
                <w:rFonts w:cstheme="minorHAnsi"/>
                <w:sz w:val="20"/>
                <w:szCs w:val="20"/>
              </w:rPr>
            </w:pPr>
            <w:r w:rsidRPr="001F0D2E">
              <w:rPr>
                <w:rFonts w:cstheme="minorHAnsi"/>
                <w:sz w:val="20"/>
                <w:szCs w:val="20"/>
              </w:rPr>
              <w:t>These measures will be part of the ESMP to be prepared in accordance with the ESMF.</w:t>
            </w:r>
          </w:p>
        </w:tc>
        <w:tc>
          <w:tcPr>
            <w:tcW w:w="3780" w:type="dxa"/>
          </w:tcPr>
          <w:p w14:paraId="213746CD" w14:textId="37B5EBFF" w:rsidR="00193544" w:rsidRPr="001F0D2E" w:rsidRDefault="00193544" w:rsidP="00193544">
            <w:pPr>
              <w:keepLines/>
              <w:widowControl w:val="0"/>
              <w:rPr>
                <w:rFonts w:cstheme="minorHAnsi"/>
                <w:iCs/>
                <w:sz w:val="20"/>
                <w:szCs w:val="20"/>
              </w:rPr>
            </w:pPr>
            <w:r w:rsidRPr="001F0D2E">
              <w:rPr>
                <w:rFonts w:cstheme="minorHAnsi"/>
                <w:sz w:val="20"/>
                <w:szCs w:val="20"/>
              </w:rPr>
              <w:t>Same timeframe as action 1.</w:t>
            </w:r>
            <w:r>
              <w:rPr>
                <w:rFonts w:cstheme="minorHAnsi"/>
                <w:sz w:val="20"/>
                <w:szCs w:val="20"/>
              </w:rPr>
              <w:t>3 above</w:t>
            </w:r>
            <w:r w:rsidRPr="001F0D2E">
              <w:rPr>
                <w:rFonts w:cstheme="minorHAnsi"/>
                <w:sz w:val="20"/>
                <w:szCs w:val="20"/>
              </w:rPr>
              <w:t>.</w:t>
            </w:r>
          </w:p>
        </w:tc>
        <w:tc>
          <w:tcPr>
            <w:tcW w:w="3690" w:type="dxa"/>
          </w:tcPr>
          <w:p w14:paraId="60A3DCDE" w14:textId="73463FD9" w:rsidR="00193544" w:rsidRPr="00927472" w:rsidRDefault="0093619E" w:rsidP="00193544">
            <w:pPr>
              <w:keepLines/>
              <w:widowControl w:val="0"/>
              <w:rPr>
                <w:rFonts w:cstheme="minorHAnsi"/>
                <w:sz w:val="20"/>
                <w:szCs w:val="20"/>
              </w:rPr>
            </w:pPr>
            <w:r w:rsidRPr="31038114">
              <w:t>M</w:t>
            </w:r>
            <w:r>
              <w:t>NSPAHAICT</w:t>
            </w:r>
          </w:p>
        </w:tc>
      </w:tr>
      <w:tr w:rsidR="00193544" w:rsidRPr="001F0D2E" w14:paraId="2B894336" w14:textId="77777777" w:rsidTr="00193544">
        <w:trPr>
          <w:cantSplit/>
          <w:trHeight w:val="20"/>
        </w:trPr>
        <w:tc>
          <w:tcPr>
            <w:tcW w:w="715" w:type="dxa"/>
          </w:tcPr>
          <w:p w14:paraId="566A3567"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3.2</w:t>
            </w:r>
          </w:p>
        </w:tc>
        <w:tc>
          <w:tcPr>
            <w:tcW w:w="6120" w:type="dxa"/>
          </w:tcPr>
          <w:p w14:paraId="438F8D41" w14:textId="77777777" w:rsidR="00193544" w:rsidRDefault="00193544" w:rsidP="00193544">
            <w:pPr>
              <w:keepLines/>
              <w:widowControl w:val="0"/>
              <w:rPr>
                <w:rFonts w:cstheme="minorHAnsi"/>
                <w:sz w:val="20"/>
                <w:szCs w:val="20"/>
              </w:rPr>
            </w:pPr>
            <w:r w:rsidRPr="001F0D2E">
              <w:rPr>
                <w:rFonts w:cstheme="minorHAnsi"/>
                <w:b/>
                <w:color w:val="5B9BD5" w:themeColor="accent5"/>
                <w:sz w:val="20"/>
                <w:szCs w:val="20"/>
              </w:rPr>
              <w:t>RESOURCE EFFICIENCY AND POLLUTION PREVENTION AND MANAGEMENT:</w:t>
            </w:r>
            <w:r w:rsidRPr="001F0D2E">
              <w:rPr>
                <w:rFonts w:cstheme="minorHAnsi"/>
                <w:sz w:val="20"/>
                <w:szCs w:val="20"/>
              </w:rPr>
              <w:t xml:space="preserve"> </w:t>
            </w:r>
          </w:p>
          <w:p w14:paraId="752AD279" w14:textId="592B6B47" w:rsidR="00193544" w:rsidRPr="001F0D2E" w:rsidRDefault="00193544" w:rsidP="00193544">
            <w:pPr>
              <w:keepLines/>
              <w:widowControl w:val="0"/>
              <w:rPr>
                <w:rFonts w:cstheme="minorHAnsi"/>
                <w:sz w:val="20"/>
                <w:szCs w:val="20"/>
              </w:rPr>
            </w:pPr>
            <w:r w:rsidRPr="001F0D2E">
              <w:rPr>
                <w:rFonts w:cstheme="minorHAnsi"/>
                <w:sz w:val="20"/>
                <w:szCs w:val="20"/>
              </w:rPr>
              <w:t xml:space="preserve">Resource efficiency and pollution prevention and management measures will be covered under the ESMPs as necessary.  </w:t>
            </w:r>
          </w:p>
        </w:tc>
        <w:tc>
          <w:tcPr>
            <w:tcW w:w="3780" w:type="dxa"/>
          </w:tcPr>
          <w:p w14:paraId="06D96053" w14:textId="63FA2DB3" w:rsidR="00193544" w:rsidRPr="001F0D2E" w:rsidDel="002D5209" w:rsidRDefault="00193544" w:rsidP="00193544">
            <w:pPr>
              <w:keepLines/>
              <w:widowControl w:val="0"/>
              <w:rPr>
                <w:rFonts w:cstheme="minorHAnsi"/>
                <w:iCs/>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5C510713" w14:textId="19930EF4" w:rsidR="00193544" w:rsidRPr="00927472" w:rsidRDefault="0093619E" w:rsidP="00193544">
            <w:pPr>
              <w:keepLines/>
              <w:widowControl w:val="0"/>
              <w:rPr>
                <w:rFonts w:cstheme="minorHAnsi"/>
                <w:sz w:val="20"/>
                <w:szCs w:val="20"/>
              </w:rPr>
            </w:pPr>
            <w:r w:rsidRPr="31038114">
              <w:t>M</w:t>
            </w:r>
            <w:r>
              <w:t>NSPAHAICT</w:t>
            </w:r>
          </w:p>
        </w:tc>
      </w:tr>
      <w:tr w:rsidR="00193544" w:rsidRPr="001F0D2E" w14:paraId="2474BF1D" w14:textId="77777777" w:rsidTr="00193544">
        <w:trPr>
          <w:cantSplit/>
          <w:trHeight w:val="20"/>
        </w:trPr>
        <w:tc>
          <w:tcPr>
            <w:tcW w:w="14305" w:type="dxa"/>
            <w:gridSpan w:val="4"/>
            <w:shd w:val="clear" w:color="auto" w:fill="F4B083" w:themeFill="accent2" w:themeFillTint="99"/>
          </w:tcPr>
          <w:p w14:paraId="4BE44A41"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4:  COMMUNITY HEALTH AND SAFETY </w:t>
            </w:r>
          </w:p>
          <w:p w14:paraId="10017F13" w14:textId="77777777" w:rsidR="00193544" w:rsidRPr="001F0D2E" w:rsidRDefault="00193544" w:rsidP="00193544">
            <w:pPr>
              <w:keepLines/>
              <w:widowControl w:val="0"/>
              <w:rPr>
                <w:rFonts w:cstheme="minorHAnsi"/>
                <w:sz w:val="20"/>
                <w:szCs w:val="20"/>
              </w:rPr>
            </w:pPr>
          </w:p>
        </w:tc>
      </w:tr>
      <w:tr w:rsidR="00193544" w:rsidRPr="001F0D2E" w14:paraId="6A21B03B" w14:textId="77777777" w:rsidTr="00193544">
        <w:trPr>
          <w:cantSplit/>
          <w:trHeight w:val="20"/>
        </w:trPr>
        <w:tc>
          <w:tcPr>
            <w:tcW w:w="715" w:type="dxa"/>
          </w:tcPr>
          <w:p w14:paraId="2DD492C1"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4.1</w:t>
            </w:r>
          </w:p>
        </w:tc>
        <w:tc>
          <w:tcPr>
            <w:tcW w:w="6120" w:type="dxa"/>
          </w:tcPr>
          <w:p w14:paraId="4F0EBA13" w14:textId="77777777" w:rsidR="00193544" w:rsidRDefault="00193544" w:rsidP="00193544">
            <w:pPr>
              <w:keepLines/>
              <w:widowControl w:val="0"/>
              <w:rPr>
                <w:rFonts w:cstheme="minorHAnsi"/>
                <w:sz w:val="20"/>
                <w:szCs w:val="20"/>
              </w:rPr>
            </w:pPr>
            <w:r w:rsidRPr="001F0D2E">
              <w:rPr>
                <w:rFonts w:cstheme="minorHAnsi"/>
                <w:b/>
                <w:color w:val="5B9BD5" w:themeColor="accent5"/>
                <w:sz w:val="20"/>
                <w:szCs w:val="20"/>
              </w:rPr>
              <w:t>TRAFFIC AND ROAD SAFETY</w:t>
            </w:r>
            <w:r w:rsidRPr="001F0D2E">
              <w:rPr>
                <w:rFonts w:cstheme="minorHAnsi"/>
                <w:sz w:val="20"/>
                <w:szCs w:val="20"/>
              </w:rPr>
              <w:t xml:space="preserve">: </w:t>
            </w:r>
          </w:p>
          <w:p w14:paraId="03053B14" w14:textId="77777777" w:rsidR="00193544" w:rsidRPr="001F0D2E" w:rsidRDefault="00193544" w:rsidP="00193544">
            <w:pPr>
              <w:keepLines/>
              <w:widowControl w:val="0"/>
              <w:rPr>
                <w:rFonts w:cstheme="minorHAnsi"/>
                <w:sz w:val="20"/>
                <w:szCs w:val="20"/>
              </w:rPr>
            </w:pPr>
            <w:r w:rsidRPr="001F0D2E">
              <w:rPr>
                <w:rFonts w:cstheme="minorHAnsi"/>
                <w:sz w:val="20"/>
                <w:szCs w:val="20"/>
              </w:rPr>
              <w:t>Adopt and implement measures and actions to assess and manage traffic and road safety risks as required in the ESMPs to be developed in</w:t>
            </w:r>
            <w:r w:rsidRPr="00277CF6">
              <w:rPr>
                <w:rFonts w:cstheme="minorHAnsi"/>
                <w:sz w:val="20"/>
                <w:szCs w:val="20"/>
              </w:rPr>
              <w:t xml:space="preserve"> </w:t>
            </w:r>
            <w:r w:rsidRPr="001F0D2E">
              <w:rPr>
                <w:rFonts w:cstheme="minorHAnsi"/>
                <w:sz w:val="20"/>
                <w:szCs w:val="20"/>
              </w:rPr>
              <w:t xml:space="preserve">accordance with the guidelines contained in the ESMF.  </w:t>
            </w:r>
          </w:p>
        </w:tc>
        <w:tc>
          <w:tcPr>
            <w:tcW w:w="3780" w:type="dxa"/>
          </w:tcPr>
          <w:p w14:paraId="7AB82F60" w14:textId="23E8CE62" w:rsidR="00193544" w:rsidRPr="001F0D2E" w:rsidRDefault="00193544"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06FE702A" w14:textId="660009DE" w:rsidR="00193544" w:rsidRPr="00927472" w:rsidRDefault="0093619E" w:rsidP="00193544">
            <w:pPr>
              <w:keepLines/>
              <w:widowControl w:val="0"/>
              <w:rPr>
                <w:rFonts w:cstheme="minorHAnsi"/>
                <w:sz w:val="20"/>
                <w:szCs w:val="20"/>
              </w:rPr>
            </w:pPr>
            <w:r w:rsidRPr="31038114">
              <w:t>M</w:t>
            </w:r>
            <w:r>
              <w:t>NSPAHAICT</w:t>
            </w:r>
          </w:p>
        </w:tc>
      </w:tr>
      <w:tr w:rsidR="00193544" w:rsidRPr="001F0D2E" w14:paraId="02A2032F" w14:textId="77777777" w:rsidTr="00193544">
        <w:trPr>
          <w:cantSplit/>
          <w:trHeight w:val="20"/>
        </w:trPr>
        <w:tc>
          <w:tcPr>
            <w:tcW w:w="715" w:type="dxa"/>
          </w:tcPr>
          <w:p w14:paraId="2972B162"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4.2</w:t>
            </w:r>
          </w:p>
        </w:tc>
        <w:tc>
          <w:tcPr>
            <w:tcW w:w="6120" w:type="dxa"/>
          </w:tcPr>
          <w:p w14:paraId="300BD04C" w14:textId="48890674" w:rsidR="00193544" w:rsidRPr="001F0D2E" w:rsidRDefault="00193544" w:rsidP="00193544">
            <w:pPr>
              <w:keepLines/>
              <w:widowControl w:val="0"/>
              <w:rPr>
                <w:rFonts w:cstheme="minorHAnsi"/>
                <w:sz w:val="20"/>
                <w:szCs w:val="20"/>
              </w:rPr>
            </w:pPr>
            <w:r w:rsidRPr="001F0D2E">
              <w:rPr>
                <w:rFonts w:cstheme="minorHAnsi"/>
                <w:b/>
                <w:color w:val="5B9BD5" w:themeColor="accent5"/>
                <w:sz w:val="20"/>
                <w:szCs w:val="20"/>
              </w:rPr>
              <w:t>COMMUNITY HEALTH AND SAFETY:</w:t>
            </w:r>
            <w:r w:rsidRPr="001F0D2E">
              <w:rPr>
                <w:rFonts w:cstheme="minorHAnsi"/>
                <w:sz w:val="20"/>
                <w:szCs w:val="20"/>
              </w:rPr>
              <w:t xml:space="preserve"> Prepare, adopt, and implement measures and action to assess and manage specific risks and impacts to the community arising from Project activities, including, site preparation, construction and rehabilitation, and include these measures in the ESMPs.</w:t>
            </w:r>
          </w:p>
        </w:tc>
        <w:tc>
          <w:tcPr>
            <w:tcW w:w="3780" w:type="dxa"/>
          </w:tcPr>
          <w:p w14:paraId="5042C954" w14:textId="0B9470E6" w:rsidR="00193544" w:rsidRPr="001F0D2E" w:rsidRDefault="00193544"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2D326D90" w14:textId="29B544EB" w:rsidR="00193544" w:rsidRPr="00927472" w:rsidRDefault="0093619E" w:rsidP="00193544">
            <w:pPr>
              <w:keepLines/>
              <w:widowControl w:val="0"/>
              <w:rPr>
                <w:rFonts w:cstheme="minorHAnsi"/>
                <w:sz w:val="20"/>
                <w:szCs w:val="20"/>
              </w:rPr>
            </w:pPr>
            <w:r w:rsidRPr="31038114">
              <w:t>M</w:t>
            </w:r>
            <w:r>
              <w:t>NSPAHAICT</w:t>
            </w:r>
          </w:p>
        </w:tc>
      </w:tr>
      <w:tr w:rsidR="00193544" w:rsidRPr="001F0D2E" w14:paraId="3C02B847" w14:textId="77777777" w:rsidTr="00193544">
        <w:trPr>
          <w:cantSplit/>
          <w:trHeight w:val="20"/>
        </w:trPr>
        <w:tc>
          <w:tcPr>
            <w:tcW w:w="14305" w:type="dxa"/>
            <w:gridSpan w:val="4"/>
            <w:shd w:val="clear" w:color="auto" w:fill="F4B083" w:themeFill="accent2" w:themeFillTint="99"/>
          </w:tcPr>
          <w:p w14:paraId="1C60DBB2"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5:  LAND ACQUISITION, RESTRICTIONS ON LAND USE AND INVOLUNTARY RESETTLEMENT </w:t>
            </w:r>
          </w:p>
          <w:p w14:paraId="4AD9094B" w14:textId="77777777" w:rsidR="00193544" w:rsidRPr="001F0D2E" w:rsidRDefault="00193544" w:rsidP="00193544">
            <w:pPr>
              <w:rPr>
                <w:rFonts w:cstheme="minorHAnsi"/>
                <w:sz w:val="20"/>
                <w:szCs w:val="20"/>
              </w:rPr>
            </w:pPr>
            <w:r w:rsidRPr="001F0D2E">
              <w:rPr>
                <w:rFonts w:cstheme="minorHAnsi"/>
                <w:sz w:val="20"/>
                <w:szCs w:val="20"/>
              </w:rPr>
              <w:t>ESS 5 is currently not relevant</w:t>
            </w:r>
          </w:p>
          <w:p w14:paraId="0346539F" w14:textId="77777777" w:rsidR="00193544" w:rsidRPr="001F0D2E" w:rsidRDefault="00193544" w:rsidP="00193544">
            <w:pPr>
              <w:keepLines/>
              <w:widowControl w:val="0"/>
              <w:rPr>
                <w:rFonts w:cstheme="minorHAnsi"/>
                <w:sz w:val="20"/>
                <w:szCs w:val="20"/>
              </w:rPr>
            </w:pPr>
          </w:p>
        </w:tc>
      </w:tr>
      <w:tr w:rsidR="00193544" w:rsidRPr="001F0D2E" w14:paraId="0760D162" w14:textId="77777777" w:rsidTr="00193544">
        <w:trPr>
          <w:cantSplit/>
          <w:trHeight w:val="20"/>
        </w:trPr>
        <w:tc>
          <w:tcPr>
            <w:tcW w:w="14305" w:type="dxa"/>
            <w:gridSpan w:val="4"/>
            <w:shd w:val="clear" w:color="auto" w:fill="F4B083" w:themeFill="accent2" w:themeFillTint="99"/>
          </w:tcPr>
          <w:p w14:paraId="4F645A81" w14:textId="77777777" w:rsidR="00193544" w:rsidRDefault="00193544" w:rsidP="00193544">
            <w:pPr>
              <w:keepLines/>
              <w:widowControl w:val="0"/>
              <w:rPr>
                <w:rFonts w:cstheme="minorHAnsi"/>
                <w:b/>
                <w:sz w:val="20"/>
                <w:szCs w:val="20"/>
              </w:rPr>
            </w:pPr>
            <w:r w:rsidRPr="001F0D2E">
              <w:rPr>
                <w:rFonts w:cstheme="minorHAnsi"/>
                <w:b/>
                <w:sz w:val="20"/>
                <w:szCs w:val="20"/>
              </w:rPr>
              <w:t xml:space="preserve">ESS 6:  BIODIVERSITY CONSERVATION AND SUSTAINABLE MANAGEMENT OF LIVING NATURAL RESOURCES </w:t>
            </w:r>
          </w:p>
          <w:p w14:paraId="57F0E81E" w14:textId="77777777" w:rsidR="00193544" w:rsidRPr="001F0D2E" w:rsidRDefault="00193544" w:rsidP="00193544">
            <w:pPr>
              <w:rPr>
                <w:rFonts w:cstheme="minorHAnsi"/>
                <w:sz w:val="20"/>
                <w:szCs w:val="20"/>
              </w:rPr>
            </w:pPr>
            <w:r w:rsidRPr="001F0D2E">
              <w:rPr>
                <w:rFonts w:cstheme="minorHAnsi"/>
                <w:sz w:val="20"/>
                <w:szCs w:val="20"/>
              </w:rPr>
              <w:t xml:space="preserve">ESS </w:t>
            </w:r>
            <w:r>
              <w:rPr>
                <w:rFonts w:cstheme="minorHAnsi"/>
                <w:sz w:val="20"/>
                <w:szCs w:val="20"/>
              </w:rPr>
              <w:t>6</w:t>
            </w:r>
            <w:r w:rsidRPr="001F0D2E">
              <w:rPr>
                <w:rFonts w:cstheme="minorHAnsi"/>
                <w:sz w:val="20"/>
                <w:szCs w:val="20"/>
              </w:rPr>
              <w:t xml:space="preserve"> is currently not relevant</w:t>
            </w:r>
          </w:p>
          <w:p w14:paraId="5005BE42" w14:textId="77777777" w:rsidR="00193544" w:rsidRPr="001F0D2E" w:rsidRDefault="00193544" w:rsidP="00193544">
            <w:pPr>
              <w:keepLines/>
              <w:widowControl w:val="0"/>
              <w:rPr>
                <w:rFonts w:cstheme="minorHAnsi"/>
                <w:sz w:val="20"/>
                <w:szCs w:val="20"/>
              </w:rPr>
            </w:pPr>
          </w:p>
        </w:tc>
      </w:tr>
      <w:tr w:rsidR="00193544" w:rsidRPr="001F0D2E" w14:paraId="1A440B63" w14:textId="77777777" w:rsidTr="00193544">
        <w:trPr>
          <w:cantSplit/>
          <w:trHeight w:val="602"/>
        </w:trPr>
        <w:tc>
          <w:tcPr>
            <w:tcW w:w="14305" w:type="dxa"/>
            <w:gridSpan w:val="4"/>
            <w:shd w:val="clear" w:color="auto" w:fill="F4B083" w:themeFill="accent2" w:themeFillTint="99"/>
          </w:tcPr>
          <w:p w14:paraId="284D4331"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7: INDIGENOUS PEOPLES/SUB-SAHARAN AFRICAN HISTORICALLY UNDERSERVED TRADITIONAL LOCAL COMMUNITIES </w:t>
            </w:r>
          </w:p>
          <w:p w14:paraId="3717772F" w14:textId="77777777" w:rsidR="00193544" w:rsidRPr="001F0D2E" w:rsidRDefault="00193544" w:rsidP="00193544">
            <w:pPr>
              <w:keepLines/>
              <w:widowControl w:val="0"/>
              <w:rPr>
                <w:rFonts w:cstheme="minorHAnsi"/>
                <w:sz w:val="20"/>
                <w:szCs w:val="20"/>
              </w:rPr>
            </w:pPr>
            <w:r w:rsidRPr="001F0D2E">
              <w:rPr>
                <w:rFonts w:cstheme="minorHAnsi"/>
                <w:sz w:val="20"/>
                <w:szCs w:val="20"/>
              </w:rPr>
              <w:t>ESS 7 is currently not relevant</w:t>
            </w:r>
          </w:p>
        </w:tc>
      </w:tr>
      <w:tr w:rsidR="00193544" w:rsidRPr="001F0D2E" w14:paraId="44E2FFA2" w14:textId="77777777" w:rsidTr="00193544">
        <w:trPr>
          <w:cantSplit/>
          <w:trHeight w:val="20"/>
        </w:trPr>
        <w:tc>
          <w:tcPr>
            <w:tcW w:w="14305" w:type="dxa"/>
            <w:gridSpan w:val="4"/>
            <w:shd w:val="clear" w:color="auto" w:fill="F4B083" w:themeFill="accent2" w:themeFillTint="99"/>
          </w:tcPr>
          <w:p w14:paraId="3F75891E" w14:textId="77777777" w:rsidR="00193544" w:rsidRDefault="00193544" w:rsidP="00193544">
            <w:pPr>
              <w:keepLines/>
              <w:widowControl w:val="0"/>
              <w:rPr>
                <w:rFonts w:cstheme="minorHAnsi"/>
                <w:b/>
                <w:sz w:val="20"/>
                <w:szCs w:val="20"/>
              </w:rPr>
            </w:pPr>
            <w:r w:rsidRPr="001F0D2E">
              <w:rPr>
                <w:rFonts w:cstheme="minorHAnsi"/>
                <w:b/>
                <w:sz w:val="20"/>
                <w:szCs w:val="20"/>
              </w:rPr>
              <w:t xml:space="preserve">ESS 8: CULTURAL HERITAGE </w:t>
            </w:r>
          </w:p>
          <w:p w14:paraId="1B1A0790" w14:textId="77777777" w:rsidR="00193544" w:rsidRDefault="00193544" w:rsidP="00193544">
            <w:pPr>
              <w:keepLines/>
              <w:widowControl w:val="0"/>
              <w:rPr>
                <w:rFonts w:cstheme="minorHAnsi"/>
                <w:b/>
                <w:sz w:val="20"/>
                <w:szCs w:val="20"/>
              </w:rPr>
            </w:pPr>
            <w:r w:rsidRPr="001F0D2E">
              <w:rPr>
                <w:rFonts w:cstheme="minorHAnsi"/>
                <w:sz w:val="20"/>
                <w:szCs w:val="20"/>
              </w:rPr>
              <w:t xml:space="preserve">ESS </w:t>
            </w:r>
            <w:r>
              <w:rPr>
                <w:rFonts w:cstheme="minorHAnsi"/>
                <w:sz w:val="20"/>
                <w:szCs w:val="20"/>
              </w:rPr>
              <w:t>8</w:t>
            </w:r>
            <w:r w:rsidRPr="001F0D2E">
              <w:rPr>
                <w:rFonts w:cstheme="minorHAnsi"/>
                <w:sz w:val="20"/>
                <w:szCs w:val="20"/>
              </w:rPr>
              <w:t xml:space="preserve"> is currently not relevant</w:t>
            </w:r>
          </w:p>
          <w:p w14:paraId="50A0D39D" w14:textId="77777777" w:rsidR="00193544" w:rsidRPr="001F0D2E" w:rsidRDefault="00193544" w:rsidP="00193544">
            <w:pPr>
              <w:keepLines/>
              <w:widowControl w:val="0"/>
              <w:rPr>
                <w:rFonts w:cstheme="minorHAnsi"/>
                <w:sz w:val="20"/>
                <w:szCs w:val="20"/>
              </w:rPr>
            </w:pPr>
          </w:p>
        </w:tc>
      </w:tr>
      <w:tr w:rsidR="00193544" w:rsidRPr="001F0D2E" w14:paraId="48BC51FC" w14:textId="77777777" w:rsidTr="00193544">
        <w:trPr>
          <w:cantSplit/>
          <w:trHeight w:val="593"/>
        </w:trPr>
        <w:tc>
          <w:tcPr>
            <w:tcW w:w="14305" w:type="dxa"/>
            <w:gridSpan w:val="4"/>
            <w:shd w:val="clear" w:color="auto" w:fill="F4B083" w:themeFill="accent2" w:themeFillTint="99"/>
          </w:tcPr>
          <w:p w14:paraId="5375BC46" w14:textId="77777777" w:rsidR="00193544" w:rsidRDefault="00193544" w:rsidP="00193544">
            <w:pPr>
              <w:keepLines/>
              <w:widowControl w:val="0"/>
              <w:rPr>
                <w:rFonts w:cstheme="minorHAnsi"/>
                <w:b/>
                <w:sz w:val="20"/>
                <w:szCs w:val="20"/>
              </w:rPr>
            </w:pPr>
            <w:r w:rsidRPr="001F0D2E">
              <w:rPr>
                <w:rFonts w:cstheme="minorHAnsi"/>
                <w:b/>
                <w:sz w:val="20"/>
                <w:szCs w:val="20"/>
              </w:rPr>
              <w:t xml:space="preserve">ESS 9: FINANCIAL INTERMEDIARIES </w:t>
            </w:r>
          </w:p>
          <w:p w14:paraId="66C49BC6" w14:textId="77777777" w:rsidR="00193544" w:rsidRPr="005A2F04" w:rsidRDefault="00193544" w:rsidP="00193544">
            <w:pPr>
              <w:keepLines/>
              <w:widowControl w:val="0"/>
              <w:rPr>
                <w:rFonts w:cstheme="minorHAnsi"/>
                <w:bCs/>
                <w:sz w:val="20"/>
                <w:szCs w:val="20"/>
              </w:rPr>
            </w:pPr>
            <w:r w:rsidRPr="005A2F04">
              <w:rPr>
                <w:rFonts w:cstheme="minorHAnsi"/>
                <w:bCs/>
                <w:sz w:val="20"/>
                <w:szCs w:val="20"/>
              </w:rPr>
              <w:t>ESS 9 is currently not relevant</w:t>
            </w:r>
          </w:p>
          <w:p w14:paraId="1F98ECAC" w14:textId="77777777" w:rsidR="00193544" w:rsidRPr="001F0D2E" w:rsidRDefault="00193544" w:rsidP="00193544">
            <w:pPr>
              <w:keepLines/>
              <w:widowControl w:val="0"/>
              <w:rPr>
                <w:rFonts w:cstheme="minorHAnsi"/>
                <w:sz w:val="20"/>
                <w:szCs w:val="20"/>
              </w:rPr>
            </w:pPr>
          </w:p>
        </w:tc>
      </w:tr>
      <w:tr w:rsidR="00193544" w:rsidRPr="001F0D2E" w14:paraId="10DA3C22" w14:textId="77777777" w:rsidTr="00193544">
        <w:trPr>
          <w:cantSplit/>
          <w:trHeight w:val="422"/>
        </w:trPr>
        <w:tc>
          <w:tcPr>
            <w:tcW w:w="14305" w:type="dxa"/>
            <w:gridSpan w:val="4"/>
            <w:shd w:val="clear" w:color="auto" w:fill="F4B083" w:themeFill="accent2" w:themeFillTint="99"/>
          </w:tcPr>
          <w:p w14:paraId="7BA1FFAB" w14:textId="77777777" w:rsidR="00193544" w:rsidRPr="001F0D2E" w:rsidRDefault="00193544" w:rsidP="00193544">
            <w:pPr>
              <w:keepLines/>
              <w:widowControl w:val="0"/>
              <w:rPr>
                <w:rFonts w:cstheme="minorHAnsi"/>
                <w:sz w:val="20"/>
                <w:szCs w:val="20"/>
              </w:rPr>
            </w:pPr>
            <w:r w:rsidRPr="001F0D2E">
              <w:rPr>
                <w:rFonts w:cstheme="minorHAnsi"/>
                <w:b/>
                <w:sz w:val="20"/>
                <w:szCs w:val="20"/>
              </w:rPr>
              <w:t>ESS 10: STAKEHOLDER ENGAGEMENT AND INFORMATION DISCLOSURE</w:t>
            </w:r>
          </w:p>
        </w:tc>
      </w:tr>
      <w:tr w:rsidR="00193544" w:rsidRPr="001F0D2E" w14:paraId="605237E6" w14:textId="77777777" w:rsidTr="00193544">
        <w:trPr>
          <w:cantSplit/>
          <w:trHeight w:val="20"/>
        </w:trPr>
        <w:tc>
          <w:tcPr>
            <w:tcW w:w="715" w:type="dxa"/>
          </w:tcPr>
          <w:p w14:paraId="1F41A551" w14:textId="77777777" w:rsidR="00193544" w:rsidRPr="001F0D2E" w:rsidRDefault="00193544" w:rsidP="00193544">
            <w:pPr>
              <w:pStyle w:val="Normal-PRsubhead"/>
              <w:rPr>
                <w:b/>
              </w:rPr>
            </w:pPr>
            <w:r w:rsidRPr="001F0D2E">
              <w:t>10.1</w:t>
            </w:r>
          </w:p>
        </w:tc>
        <w:tc>
          <w:tcPr>
            <w:tcW w:w="6120" w:type="dxa"/>
          </w:tcPr>
          <w:p w14:paraId="346FDA69" w14:textId="77777777" w:rsidR="00193544" w:rsidRPr="005A2F04" w:rsidRDefault="00193544" w:rsidP="00193544">
            <w:pPr>
              <w:pStyle w:val="Normal-PRsubhead"/>
              <w:rPr>
                <w:rFonts w:eastAsiaTheme="minorHAnsi"/>
                <w:b/>
                <w:color w:val="5B9BD5" w:themeColor="accent5"/>
                <w:lang w:val="en-US"/>
              </w:rPr>
            </w:pPr>
            <w:r w:rsidRPr="005A2F04">
              <w:rPr>
                <w:rFonts w:eastAsiaTheme="minorHAnsi"/>
                <w:b/>
                <w:color w:val="5B9BD5" w:themeColor="accent5"/>
                <w:lang w:val="en-US"/>
              </w:rPr>
              <w:t xml:space="preserve">STAKEHOLDER ENGAGEMENT PLAN </w:t>
            </w:r>
            <w:r>
              <w:rPr>
                <w:rFonts w:eastAsiaTheme="minorHAnsi"/>
                <w:b/>
                <w:color w:val="5B9BD5" w:themeColor="accent5"/>
                <w:lang w:val="en-US"/>
              </w:rPr>
              <w:t xml:space="preserve">(SEP) </w:t>
            </w:r>
            <w:r w:rsidRPr="005A2F04">
              <w:rPr>
                <w:rFonts w:eastAsiaTheme="minorHAnsi"/>
                <w:b/>
                <w:color w:val="5B9BD5" w:themeColor="accent5"/>
                <w:lang w:val="en-US"/>
              </w:rPr>
              <w:t>PREPARATION AND IMPLEMENTATION:</w:t>
            </w:r>
          </w:p>
          <w:p w14:paraId="421ABAA6" w14:textId="240D4C04" w:rsidR="00193544" w:rsidRPr="005A2F04" w:rsidRDefault="00193544" w:rsidP="00193544">
            <w:pPr>
              <w:keepLines/>
              <w:widowControl w:val="0"/>
              <w:rPr>
                <w:rFonts w:cstheme="minorHAnsi"/>
                <w:sz w:val="20"/>
                <w:szCs w:val="20"/>
              </w:rPr>
            </w:pPr>
            <w:r>
              <w:rPr>
                <w:rFonts w:cstheme="minorHAnsi"/>
                <w:sz w:val="20"/>
                <w:szCs w:val="20"/>
              </w:rPr>
              <w:t xml:space="preserve">Prepare, disclose, consult, </w:t>
            </w:r>
            <w:r w:rsidRPr="00277CF6">
              <w:rPr>
                <w:rFonts w:cstheme="minorHAnsi"/>
                <w:sz w:val="20"/>
                <w:szCs w:val="20"/>
              </w:rPr>
              <w:t>update, adopt</w:t>
            </w:r>
            <w:r>
              <w:rPr>
                <w:rFonts w:cstheme="minorHAnsi"/>
                <w:sz w:val="20"/>
                <w:szCs w:val="20"/>
              </w:rPr>
              <w:t xml:space="preserve"> and</w:t>
            </w:r>
            <w:r w:rsidRPr="00277CF6">
              <w:rPr>
                <w:rFonts w:cstheme="minorHAnsi"/>
                <w:sz w:val="20"/>
                <w:szCs w:val="20"/>
              </w:rPr>
              <w:t xml:space="preserve"> implement the Stakeholder Engagement Plan (SEP) for the Project</w:t>
            </w:r>
            <w:r>
              <w:rPr>
                <w:rFonts w:cstheme="minorHAnsi"/>
                <w:sz w:val="20"/>
                <w:szCs w:val="20"/>
              </w:rPr>
              <w:t>, as appropriate, in a manner acceptable to the Association</w:t>
            </w:r>
            <w:r w:rsidRPr="00277CF6">
              <w:rPr>
                <w:rFonts w:cstheme="minorHAnsi"/>
                <w:sz w:val="20"/>
                <w:szCs w:val="20"/>
              </w:rPr>
              <w:t>.</w:t>
            </w:r>
          </w:p>
        </w:tc>
        <w:tc>
          <w:tcPr>
            <w:tcW w:w="3780" w:type="dxa"/>
          </w:tcPr>
          <w:p w14:paraId="1677373E"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sz w:val="20"/>
                <w:szCs w:val="20"/>
              </w:rPr>
              <w:t xml:space="preserve">The draft SEP shall be </w:t>
            </w:r>
            <w:r>
              <w:rPr>
                <w:rFonts w:eastAsia="Times New Roman" w:cstheme="minorHAnsi"/>
                <w:sz w:val="20"/>
                <w:szCs w:val="20"/>
              </w:rPr>
              <w:t xml:space="preserve">consulted, </w:t>
            </w:r>
            <w:r w:rsidRPr="001F0D2E">
              <w:rPr>
                <w:rFonts w:eastAsia="Times New Roman" w:cstheme="minorHAnsi"/>
                <w:sz w:val="20"/>
                <w:szCs w:val="20"/>
              </w:rPr>
              <w:t xml:space="preserve">updated, adopted and disclosed, in a manner acceptable to the </w:t>
            </w:r>
            <w:r>
              <w:rPr>
                <w:rFonts w:eastAsia="Times New Roman" w:cstheme="minorHAnsi"/>
                <w:sz w:val="20"/>
                <w:szCs w:val="20"/>
              </w:rPr>
              <w:t>Association</w:t>
            </w:r>
            <w:r w:rsidRPr="001F0D2E">
              <w:rPr>
                <w:rFonts w:eastAsia="Times New Roman" w:cstheme="minorHAnsi"/>
                <w:sz w:val="20"/>
                <w:szCs w:val="20"/>
              </w:rPr>
              <w:t>, no later than 30 days after the Project Effective Date.</w:t>
            </w:r>
          </w:p>
          <w:p w14:paraId="768EFD31" w14:textId="77777777" w:rsidR="00193544" w:rsidRPr="001F0D2E" w:rsidRDefault="00193544" w:rsidP="00193544">
            <w:pPr>
              <w:keepLines/>
              <w:widowControl w:val="0"/>
              <w:rPr>
                <w:rFonts w:cstheme="minorHAnsi"/>
                <w:iCs/>
                <w:sz w:val="20"/>
                <w:szCs w:val="20"/>
              </w:rPr>
            </w:pPr>
            <w:r w:rsidRPr="001F0D2E">
              <w:rPr>
                <w:rFonts w:cstheme="minorHAnsi"/>
                <w:iCs/>
                <w:sz w:val="20"/>
                <w:szCs w:val="20"/>
              </w:rPr>
              <w:t>The</w:t>
            </w:r>
            <w:r w:rsidRPr="001F0D2E">
              <w:rPr>
                <w:rFonts w:eastAsia="Times New Roman" w:cstheme="minorHAnsi"/>
                <w:bCs/>
                <w:iCs/>
                <w:sz w:val="20"/>
                <w:szCs w:val="20"/>
              </w:rPr>
              <w:t xml:space="preserve"> </w:t>
            </w:r>
            <w:r w:rsidRPr="001F0D2E">
              <w:rPr>
                <w:rFonts w:cstheme="minorHAnsi"/>
                <w:iCs/>
                <w:sz w:val="20"/>
                <w:szCs w:val="20"/>
              </w:rPr>
              <w:t>SEP will be implemented throughout Project implementation.</w:t>
            </w:r>
          </w:p>
        </w:tc>
        <w:tc>
          <w:tcPr>
            <w:tcW w:w="3690" w:type="dxa"/>
          </w:tcPr>
          <w:p w14:paraId="66943F6D" w14:textId="676A55E8" w:rsidR="00193544" w:rsidRPr="00927472" w:rsidRDefault="0093619E" w:rsidP="00193544">
            <w:pPr>
              <w:keepLines/>
              <w:widowControl w:val="0"/>
              <w:rPr>
                <w:rFonts w:cstheme="minorHAnsi"/>
                <w:sz w:val="20"/>
                <w:szCs w:val="20"/>
              </w:rPr>
            </w:pPr>
            <w:r w:rsidRPr="31038114">
              <w:t>M</w:t>
            </w:r>
            <w:r>
              <w:t>NSPAHAICT</w:t>
            </w:r>
          </w:p>
        </w:tc>
      </w:tr>
      <w:tr w:rsidR="00193544" w:rsidRPr="001F0D2E" w14:paraId="589701D8" w14:textId="77777777" w:rsidTr="00193544">
        <w:trPr>
          <w:cantSplit/>
          <w:trHeight w:val="20"/>
        </w:trPr>
        <w:tc>
          <w:tcPr>
            <w:tcW w:w="715" w:type="dxa"/>
          </w:tcPr>
          <w:p w14:paraId="4D3763B2" w14:textId="77777777" w:rsidR="00193544" w:rsidRPr="001F0D2E" w:rsidRDefault="00193544" w:rsidP="00193544">
            <w:pPr>
              <w:pStyle w:val="Normal-PRsubhead"/>
            </w:pPr>
            <w:r w:rsidRPr="001F0D2E">
              <w:lastRenderedPageBreak/>
              <w:t>10.2</w:t>
            </w:r>
          </w:p>
        </w:tc>
        <w:tc>
          <w:tcPr>
            <w:tcW w:w="6120" w:type="dxa"/>
          </w:tcPr>
          <w:p w14:paraId="60F88824" w14:textId="77777777" w:rsidR="00193544" w:rsidRDefault="00193544" w:rsidP="00193544">
            <w:pPr>
              <w:pStyle w:val="Normal-PRsubhead"/>
            </w:pPr>
            <w:r w:rsidRPr="001F0D2E">
              <w:rPr>
                <w:rFonts w:eastAsiaTheme="minorHAnsi"/>
                <w:b/>
                <w:color w:val="5B9BD5" w:themeColor="accent5"/>
                <w:lang w:val="en-US"/>
              </w:rPr>
              <w:t>PROJECT GRIEVANCE MECHANISM:</w:t>
            </w:r>
            <w:r w:rsidRPr="001F0D2E">
              <w:t xml:space="preserve"> </w:t>
            </w:r>
          </w:p>
          <w:p w14:paraId="398BBD2C" w14:textId="77777777" w:rsidR="00193544" w:rsidRPr="001F0D2E" w:rsidRDefault="00193544" w:rsidP="00193544">
            <w:pPr>
              <w:pStyle w:val="Normal-PRsubhead"/>
            </w:pPr>
            <w:r>
              <w:t xml:space="preserve">1. Establish, </w:t>
            </w:r>
            <w:r w:rsidRPr="001F0D2E">
              <w:t>maintain and operate a grievance mechanism</w:t>
            </w:r>
            <w:r>
              <w:t xml:space="preserve"> (GRM)</w:t>
            </w:r>
            <w:r w:rsidRPr="001F0D2E">
              <w:t>, as described in the SEP.</w:t>
            </w:r>
          </w:p>
          <w:p w14:paraId="40E510A2" w14:textId="77777777" w:rsidR="00193544" w:rsidRDefault="00193544" w:rsidP="00193544"/>
          <w:p w14:paraId="2EBBF3EA" w14:textId="77777777" w:rsidR="00193544" w:rsidRPr="005A2F04" w:rsidRDefault="00193544" w:rsidP="00193544">
            <w:r>
              <w:t xml:space="preserve">2. </w:t>
            </w:r>
            <w:r w:rsidRPr="00277CF6">
              <w:rPr>
                <w:rFonts w:cstheme="minorHAnsi"/>
                <w:sz w:val="20"/>
                <w:szCs w:val="20"/>
              </w:rPr>
              <w:t xml:space="preserve">Provide quarterly reports to the </w:t>
            </w:r>
            <w:r>
              <w:rPr>
                <w:rFonts w:cstheme="minorHAnsi"/>
                <w:sz w:val="20"/>
                <w:szCs w:val="20"/>
              </w:rPr>
              <w:t>Association</w:t>
            </w:r>
            <w:r w:rsidRPr="00277CF6">
              <w:rPr>
                <w:rFonts w:cstheme="minorHAnsi"/>
                <w:sz w:val="20"/>
                <w:szCs w:val="20"/>
              </w:rPr>
              <w:t xml:space="preserve"> on the functioning of the GRM</w:t>
            </w:r>
            <w:r>
              <w:rPr>
                <w:rFonts w:cstheme="minorHAnsi"/>
                <w:sz w:val="20"/>
                <w:szCs w:val="20"/>
              </w:rPr>
              <w:t>.</w:t>
            </w:r>
          </w:p>
        </w:tc>
        <w:tc>
          <w:tcPr>
            <w:tcW w:w="3780" w:type="dxa"/>
          </w:tcPr>
          <w:p w14:paraId="7B892269" w14:textId="2D2A09F9" w:rsidR="00193544" w:rsidRDefault="00193544" w:rsidP="00193544">
            <w:pPr>
              <w:keepLines/>
              <w:widowControl w:val="0"/>
              <w:rPr>
                <w:rFonts w:cstheme="minorHAnsi"/>
                <w:iCs/>
                <w:sz w:val="20"/>
                <w:szCs w:val="20"/>
              </w:rPr>
            </w:pPr>
            <w:r>
              <w:rPr>
                <w:rFonts w:cstheme="minorHAnsi"/>
                <w:iCs/>
                <w:sz w:val="20"/>
                <w:szCs w:val="20"/>
              </w:rPr>
              <w:t xml:space="preserve">1. </w:t>
            </w:r>
            <w:r w:rsidRPr="001F0D2E">
              <w:rPr>
                <w:rFonts w:cstheme="minorHAnsi"/>
                <w:iCs/>
                <w:sz w:val="20"/>
                <w:szCs w:val="20"/>
              </w:rPr>
              <w:t>Same timeframe than action 10.1</w:t>
            </w:r>
            <w:r>
              <w:rPr>
                <w:rFonts w:cstheme="minorHAnsi"/>
                <w:iCs/>
                <w:sz w:val="20"/>
                <w:szCs w:val="20"/>
              </w:rPr>
              <w:t xml:space="preserve"> above.  </w:t>
            </w:r>
            <w:r w:rsidRPr="00B27440">
              <w:rPr>
                <w:rFonts w:cs="Calibri"/>
                <w:sz w:val="20"/>
                <w:szCs w:val="20"/>
              </w:rPr>
              <w:t>Once established, the GRM will be operational throughout Project implementation.</w:t>
            </w:r>
            <w:r w:rsidRPr="001F0D2E">
              <w:rPr>
                <w:rFonts w:cstheme="minorHAnsi"/>
                <w:iCs/>
                <w:sz w:val="20"/>
                <w:szCs w:val="20"/>
              </w:rPr>
              <w:t xml:space="preserve"> </w:t>
            </w:r>
          </w:p>
          <w:p w14:paraId="56F9FE25" w14:textId="77777777" w:rsidR="00193544" w:rsidRPr="001F0D2E" w:rsidRDefault="00193544" w:rsidP="00193544">
            <w:pPr>
              <w:keepLines/>
              <w:widowControl w:val="0"/>
              <w:rPr>
                <w:rFonts w:cstheme="minorHAnsi"/>
                <w:iCs/>
                <w:sz w:val="20"/>
                <w:szCs w:val="20"/>
              </w:rPr>
            </w:pPr>
          </w:p>
          <w:p w14:paraId="4F97AFC7" w14:textId="77777777" w:rsidR="00193544" w:rsidRPr="00280887" w:rsidRDefault="00193544" w:rsidP="00193544">
            <w:pPr>
              <w:keepLines/>
              <w:widowControl w:val="0"/>
              <w:rPr>
                <w:sz w:val="20"/>
                <w:szCs w:val="20"/>
              </w:rPr>
            </w:pPr>
            <w:r>
              <w:rPr>
                <w:rFonts w:cstheme="minorHAnsi"/>
                <w:sz w:val="20"/>
                <w:szCs w:val="20"/>
              </w:rPr>
              <w:t xml:space="preserve">2. </w:t>
            </w:r>
            <w:r w:rsidRPr="00B27440">
              <w:rPr>
                <w:sz w:val="20"/>
                <w:szCs w:val="20"/>
              </w:rPr>
              <w:t xml:space="preserve">Submit to the </w:t>
            </w:r>
            <w:r>
              <w:rPr>
                <w:sz w:val="20"/>
                <w:szCs w:val="20"/>
              </w:rPr>
              <w:t>Association</w:t>
            </w:r>
            <w:r w:rsidRPr="00B27440">
              <w:rPr>
                <w:sz w:val="20"/>
                <w:szCs w:val="20"/>
              </w:rPr>
              <w:t xml:space="preserve"> quarterly monitoring reports throughout Project implementation.</w:t>
            </w:r>
            <w:r>
              <w:rPr>
                <w:sz w:val="20"/>
                <w:szCs w:val="20"/>
              </w:rPr>
              <w:t xml:space="preserve"> </w:t>
            </w:r>
            <w:r w:rsidRPr="00B27440">
              <w:rPr>
                <w:sz w:val="20"/>
                <w:szCs w:val="20"/>
              </w:rPr>
              <w:t>The first report should be submitted 3 months after the Project Effective</w:t>
            </w:r>
            <w:r>
              <w:rPr>
                <w:sz w:val="20"/>
                <w:szCs w:val="20"/>
              </w:rPr>
              <w:t>.</w:t>
            </w:r>
          </w:p>
        </w:tc>
        <w:tc>
          <w:tcPr>
            <w:tcW w:w="3690" w:type="dxa"/>
          </w:tcPr>
          <w:p w14:paraId="093F3312" w14:textId="2DFDD82E" w:rsidR="00193544" w:rsidRPr="00927472" w:rsidRDefault="0093619E" w:rsidP="00193544">
            <w:pPr>
              <w:keepLines/>
              <w:widowControl w:val="0"/>
              <w:rPr>
                <w:rFonts w:cstheme="minorHAnsi"/>
                <w:sz w:val="20"/>
                <w:szCs w:val="20"/>
              </w:rPr>
            </w:pPr>
            <w:r w:rsidRPr="31038114">
              <w:t>M</w:t>
            </w:r>
            <w:r>
              <w:t>NSPAHAICT</w:t>
            </w:r>
          </w:p>
        </w:tc>
      </w:tr>
      <w:tr w:rsidR="00193544" w:rsidRPr="001F0D2E" w14:paraId="6C362058" w14:textId="77777777" w:rsidTr="00193544">
        <w:trPr>
          <w:cantSplit/>
          <w:trHeight w:val="377"/>
        </w:trPr>
        <w:tc>
          <w:tcPr>
            <w:tcW w:w="14305" w:type="dxa"/>
            <w:gridSpan w:val="4"/>
            <w:shd w:val="clear" w:color="auto" w:fill="F4B083" w:themeFill="accent2" w:themeFillTint="99"/>
          </w:tcPr>
          <w:p w14:paraId="171DC5B3" w14:textId="77777777" w:rsidR="00193544" w:rsidRPr="001F0D2E" w:rsidRDefault="00193544" w:rsidP="00193544">
            <w:pPr>
              <w:keepLines/>
              <w:widowControl w:val="0"/>
              <w:rPr>
                <w:rFonts w:cstheme="minorHAnsi"/>
                <w:b/>
                <w:sz w:val="20"/>
                <w:szCs w:val="20"/>
              </w:rPr>
            </w:pPr>
            <w:r w:rsidRPr="001F0D2E">
              <w:rPr>
                <w:rFonts w:cstheme="minorHAnsi"/>
                <w:b/>
                <w:sz w:val="20"/>
                <w:szCs w:val="20"/>
              </w:rPr>
              <w:t>CAPACITY SUPPORT (TRAINING)</w:t>
            </w:r>
          </w:p>
        </w:tc>
      </w:tr>
      <w:tr w:rsidR="00193544" w:rsidRPr="001F0D2E" w14:paraId="624A598F" w14:textId="77777777" w:rsidTr="00193544">
        <w:trPr>
          <w:cantSplit/>
          <w:trHeight w:val="20"/>
        </w:trPr>
        <w:tc>
          <w:tcPr>
            <w:tcW w:w="715" w:type="dxa"/>
          </w:tcPr>
          <w:p w14:paraId="7383B246" w14:textId="77777777" w:rsidR="00193544" w:rsidRPr="001F0D2E" w:rsidRDefault="00193544" w:rsidP="00193544">
            <w:pPr>
              <w:pStyle w:val="Normal-PRsubhead"/>
            </w:pPr>
            <w:r w:rsidRPr="001F0D2E">
              <w:t>CS1</w:t>
            </w:r>
          </w:p>
        </w:tc>
        <w:tc>
          <w:tcPr>
            <w:tcW w:w="6120" w:type="dxa"/>
          </w:tcPr>
          <w:p w14:paraId="2618711F" w14:textId="77777777" w:rsidR="00193544" w:rsidRPr="001F0D2E" w:rsidRDefault="00193544" w:rsidP="00193544">
            <w:pPr>
              <w:pStyle w:val="Normal-PRsubhead"/>
            </w:pPr>
            <w:r w:rsidRPr="001F0D2E">
              <w:t>Training to be provided for PIU staff and key stakeholders:</w:t>
            </w:r>
          </w:p>
          <w:p w14:paraId="12B88B6E" w14:textId="77777777" w:rsidR="00193544" w:rsidRPr="001F0D2E" w:rsidRDefault="00193544" w:rsidP="00193544">
            <w:pPr>
              <w:pStyle w:val="ListParagraph"/>
              <w:keepLines/>
              <w:widowControl w:val="0"/>
              <w:numPr>
                <w:ilvl w:val="0"/>
                <w:numId w:val="2"/>
              </w:numPr>
              <w:spacing w:after="0"/>
              <w:rPr>
                <w:rFonts w:cstheme="minorHAnsi"/>
                <w:sz w:val="20"/>
                <w:szCs w:val="20"/>
              </w:rPr>
            </w:pPr>
            <w:r w:rsidRPr="001F0D2E">
              <w:rPr>
                <w:rFonts w:cstheme="minorHAnsi"/>
                <w:sz w:val="20"/>
                <w:szCs w:val="20"/>
              </w:rPr>
              <w:t>Environmental and Social Standards (ESS 1-10)</w:t>
            </w:r>
          </w:p>
          <w:p w14:paraId="4CC9B448" w14:textId="6BDEC250" w:rsidR="00193544" w:rsidRPr="001F0D2E" w:rsidRDefault="00193544" w:rsidP="00193544">
            <w:pPr>
              <w:pStyle w:val="ListParagraph"/>
              <w:keepLines/>
              <w:widowControl w:val="0"/>
              <w:numPr>
                <w:ilvl w:val="0"/>
                <w:numId w:val="2"/>
              </w:numPr>
              <w:spacing w:after="0"/>
              <w:rPr>
                <w:rFonts w:cstheme="minorHAnsi"/>
                <w:sz w:val="20"/>
                <w:szCs w:val="20"/>
              </w:rPr>
            </w:pPr>
            <w:r w:rsidRPr="001F0D2E">
              <w:rPr>
                <w:rFonts w:cstheme="minorHAnsi"/>
                <w:sz w:val="20"/>
                <w:szCs w:val="20"/>
              </w:rPr>
              <w:t>Labor Management Requirements-OHS National policy and legislations</w:t>
            </w:r>
          </w:p>
          <w:p w14:paraId="71160645" w14:textId="77777777" w:rsidR="00193544" w:rsidRPr="001F0D2E" w:rsidRDefault="00193544" w:rsidP="00193544">
            <w:pPr>
              <w:pStyle w:val="ListParagraph"/>
              <w:keepLines/>
              <w:widowControl w:val="0"/>
              <w:numPr>
                <w:ilvl w:val="0"/>
                <w:numId w:val="2"/>
              </w:numPr>
              <w:spacing w:after="0"/>
              <w:rPr>
                <w:rFonts w:cstheme="minorHAnsi"/>
                <w:sz w:val="20"/>
                <w:szCs w:val="20"/>
              </w:rPr>
            </w:pPr>
            <w:r w:rsidRPr="001F0D2E">
              <w:rPr>
                <w:rFonts w:cstheme="minorHAnsi"/>
                <w:sz w:val="20"/>
                <w:szCs w:val="20"/>
              </w:rPr>
              <w:t>Stakeholder Engagement Tools and Process</w:t>
            </w:r>
          </w:p>
          <w:p w14:paraId="74FB7648" w14:textId="77777777" w:rsidR="00193544" w:rsidRPr="001F0D2E" w:rsidRDefault="00193544" w:rsidP="00193544">
            <w:pPr>
              <w:pStyle w:val="ListParagraph"/>
              <w:keepLines/>
              <w:widowControl w:val="0"/>
              <w:spacing w:after="0"/>
              <w:ind w:left="768" w:firstLine="0"/>
              <w:rPr>
                <w:rFonts w:cstheme="minorHAnsi"/>
                <w:sz w:val="20"/>
                <w:szCs w:val="20"/>
              </w:rPr>
            </w:pPr>
            <w:r w:rsidRPr="001F0D2E">
              <w:rPr>
                <w:rFonts w:cstheme="minorHAnsi"/>
                <w:sz w:val="20"/>
                <w:szCs w:val="20"/>
              </w:rPr>
              <w:t>Grievance Redress Mechanism-Conflict Resolution, Engagement of Project Affected Persons, etc</w:t>
            </w:r>
            <w:r>
              <w:rPr>
                <w:rFonts w:cstheme="minorHAnsi"/>
                <w:sz w:val="20"/>
                <w:szCs w:val="20"/>
              </w:rPr>
              <w:t>.</w:t>
            </w:r>
            <w:r w:rsidRPr="005A2F04">
              <w:rPr>
                <w:rFonts w:cstheme="minorHAnsi"/>
                <w:sz w:val="20"/>
                <w:szCs w:val="20"/>
              </w:rPr>
              <w:t xml:space="preserve"> </w:t>
            </w:r>
          </w:p>
        </w:tc>
        <w:tc>
          <w:tcPr>
            <w:tcW w:w="3780" w:type="dxa"/>
          </w:tcPr>
          <w:p w14:paraId="6DF593AD" w14:textId="77777777" w:rsidR="00193544" w:rsidRDefault="00193544" w:rsidP="00193544">
            <w:pPr>
              <w:keepLines/>
              <w:widowControl w:val="0"/>
              <w:rPr>
                <w:rFonts w:cstheme="minorHAnsi"/>
                <w:sz w:val="20"/>
                <w:szCs w:val="20"/>
              </w:rPr>
            </w:pPr>
            <w:r w:rsidRPr="00B27440">
              <w:rPr>
                <w:sz w:val="20"/>
                <w:szCs w:val="20"/>
              </w:rPr>
              <w:t>Training for direct Project workers will be conducted before the start of works. Training will thereafter continue throughout Project implementation.</w:t>
            </w:r>
          </w:p>
          <w:p w14:paraId="012F46DE" w14:textId="77777777" w:rsidR="00193544" w:rsidRDefault="00193544" w:rsidP="00193544">
            <w:pPr>
              <w:keepLines/>
              <w:widowControl w:val="0"/>
              <w:rPr>
                <w:rFonts w:cstheme="minorHAnsi"/>
                <w:sz w:val="20"/>
                <w:szCs w:val="20"/>
              </w:rPr>
            </w:pPr>
          </w:p>
          <w:p w14:paraId="0DBE5F3C" w14:textId="77777777" w:rsidR="00193544" w:rsidRPr="001F0D2E" w:rsidRDefault="00193544" w:rsidP="00193544">
            <w:pPr>
              <w:keepLines/>
              <w:widowControl w:val="0"/>
              <w:rPr>
                <w:rFonts w:cstheme="minorHAnsi"/>
                <w:sz w:val="20"/>
                <w:szCs w:val="20"/>
              </w:rPr>
            </w:pPr>
            <w:r w:rsidRPr="00B27440">
              <w:rPr>
                <w:sz w:val="20"/>
                <w:szCs w:val="20"/>
              </w:rPr>
              <w:t>Training of PIU staff will be conducted within 60 days of action 1.1</w:t>
            </w:r>
          </w:p>
        </w:tc>
        <w:tc>
          <w:tcPr>
            <w:tcW w:w="3690" w:type="dxa"/>
          </w:tcPr>
          <w:p w14:paraId="5B583732" w14:textId="0C039400" w:rsidR="00193544" w:rsidRPr="001F0D2E" w:rsidRDefault="0093619E" w:rsidP="00193544">
            <w:pPr>
              <w:keepLines/>
              <w:widowControl w:val="0"/>
              <w:rPr>
                <w:rFonts w:cstheme="minorHAnsi"/>
                <w:sz w:val="20"/>
                <w:szCs w:val="20"/>
              </w:rPr>
            </w:pPr>
            <w:r w:rsidRPr="31038114">
              <w:t>M</w:t>
            </w:r>
            <w:r>
              <w:t>NSPAHAICT</w:t>
            </w:r>
          </w:p>
        </w:tc>
      </w:tr>
      <w:tr w:rsidR="00193544" w:rsidRPr="001F0D2E" w14:paraId="288C4657" w14:textId="77777777" w:rsidTr="00193544">
        <w:trPr>
          <w:cantSplit/>
          <w:trHeight w:val="20"/>
        </w:trPr>
        <w:tc>
          <w:tcPr>
            <w:tcW w:w="715" w:type="dxa"/>
          </w:tcPr>
          <w:p w14:paraId="595AA3C1" w14:textId="77777777" w:rsidR="00193544" w:rsidRPr="001F0D2E" w:rsidRDefault="00193544" w:rsidP="00193544">
            <w:pPr>
              <w:pStyle w:val="Normal-PRsubhead"/>
            </w:pPr>
            <w:r w:rsidRPr="001F0D2E">
              <w:t>CS2</w:t>
            </w:r>
          </w:p>
        </w:tc>
        <w:tc>
          <w:tcPr>
            <w:tcW w:w="6120" w:type="dxa"/>
          </w:tcPr>
          <w:p w14:paraId="6005414E" w14:textId="77777777" w:rsidR="00193544" w:rsidRPr="001F0D2E" w:rsidRDefault="00193544" w:rsidP="00193544">
            <w:pPr>
              <w:pStyle w:val="Normal-PRsubhead"/>
            </w:pPr>
            <w:r w:rsidRPr="001F0D2E">
              <w:t>Training for Project contractors/workers on E-waste, occupational health and safety including on emergency prevention and preparedness and response arrangements to emergency situations.</w:t>
            </w:r>
          </w:p>
        </w:tc>
        <w:tc>
          <w:tcPr>
            <w:tcW w:w="3780" w:type="dxa"/>
          </w:tcPr>
          <w:p w14:paraId="5F11D2ED" w14:textId="186272BA" w:rsidR="00193544" w:rsidRPr="001F0D2E" w:rsidRDefault="00BE05B7" w:rsidP="00BE05B7">
            <w:pPr>
              <w:keepLines/>
              <w:widowControl w:val="0"/>
              <w:rPr>
                <w:rFonts w:cstheme="minorHAnsi"/>
                <w:sz w:val="20"/>
                <w:szCs w:val="20"/>
              </w:rPr>
            </w:pPr>
            <w:r w:rsidRPr="001F0D2E">
              <w:rPr>
                <w:rFonts w:eastAsia="Times New Roman" w:cstheme="minorHAnsi"/>
                <w:bCs/>
                <w:iCs/>
                <w:sz w:val="20"/>
                <w:szCs w:val="20"/>
              </w:rPr>
              <w:t>Prior to</w:t>
            </w:r>
            <w:r>
              <w:rPr>
                <w:rFonts w:eastAsia="Times New Roman" w:cstheme="minorHAnsi"/>
                <w:bCs/>
                <w:iCs/>
                <w:sz w:val="20"/>
                <w:szCs w:val="20"/>
              </w:rPr>
              <w:t xml:space="preserve"> </w:t>
            </w:r>
            <w:r w:rsidRPr="00B27440">
              <w:rPr>
                <w:sz w:val="20"/>
                <w:szCs w:val="20"/>
              </w:rPr>
              <w:t>the start of works.</w:t>
            </w:r>
          </w:p>
        </w:tc>
        <w:tc>
          <w:tcPr>
            <w:tcW w:w="3690" w:type="dxa"/>
          </w:tcPr>
          <w:p w14:paraId="49D5C250" w14:textId="53A8AF3A" w:rsidR="00193544" w:rsidRPr="005A2F04" w:rsidRDefault="0093619E" w:rsidP="00193544">
            <w:pPr>
              <w:keepLines/>
              <w:widowControl w:val="0"/>
              <w:rPr>
                <w:rFonts w:cstheme="minorHAnsi"/>
                <w:sz w:val="20"/>
                <w:szCs w:val="20"/>
              </w:rPr>
            </w:pPr>
            <w:r w:rsidRPr="31038114">
              <w:t>M</w:t>
            </w:r>
            <w:r>
              <w:t>NSPAHAICT</w:t>
            </w:r>
          </w:p>
        </w:tc>
      </w:tr>
    </w:tbl>
    <w:p w14:paraId="287331D4" w14:textId="77777777" w:rsidR="00193544" w:rsidRPr="005A2F04" w:rsidRDefault="00193544" w:rsidP="00193544">
      <w:pPr>
        <w:rPr>
          <w:rFonts w:cstheme="minorHAnsi"/>
          <w:sz w:val="20"/>
          <w:szCs w:val="20"/>
        </w:rPr>
      </w:pPr>
    </w:p>
    <w:p w14:paraId="664B4AA9" w14:textId="77777777" w:rsidR="00193544" w:rsidRPr="005A2F04" w:rsidRDefault="00193544" w:rsidP="00193544">
      <w:pPr>
        <w:rPr>
          <w:rFonts w:cstheme="minorHAnsi"/>
          <w:sz w:val="20"/>
          <w:szCs w:val="20"/>
        </w:rPr>
        <w:sectPr w:rsidR="00193544" w:rsidRPr="005A2F04" w:rsidSect="006317BE">
          <w:headerReference w:type="even" r:id="rId30"/>
          <w:pgSz w:w="15840" w:h="12240" w:orient="landscape"/>
          <w:pgMar w:top="720" w:right="720" w:bottom="720" w:left="720" w:header="720" w:footer="720" w:gutter="0"/>
          <w:cols w:space="720"/>
          <w:docGrid w:linePitch="360"/>
        </w:sectPr>
      </w:pPr>
    </w:p>
    <w:p w14:paraId="365BA534" w14:textId="50826195" w:rsidR="00193544" w:rsidRPr="00927472" w:rsidRDefault="00193544" w:rsidP="00193544">
      <w:pPr>
        <w:pStyle w:val="Normal-PRsubhead"/>
        <w:jc w:val="center"/>
        <w:rPr>
          <w:sz w:val="52"/>
          <w:szCs w:val="52"/>
        </w:rPr>
      </w:pPr>
    </w:p>
    <w:p w14:paraId="74DD88C4" w14:textId="77777777" w:rsidR="00193544" w:rsidRPr="00927472" w:rsidRDefault="00193544" w:rsidP="00193544">
      <w:pPr>
        <w:jc w:val="center"/>
        <w:rPr>
          <w:rFonts w:ascii="Corbel" w:eastAsia="Corbel" w:hAnsi="Corbel" w:cs="Corbel"/>
          <w:b/>
          <w:sz w:val="48"/>
          <w:szCs w:val="48"/>
        </w:rPr>
      </w:pPr>
    </w:p>
    <w:p w14:paraId="45812B07" w14:textId="6592EC5C" w:rsidR="00B27EF9" w:rsidRPr="00B27EF9" w:rsidRDefault="00B27EF9" w:rsidP="00B27EF9">
      <w:pPr>
        <w:jc w:val="center"/>
        <w:rPr>
          <w:rFonts w:ascii="Corbel" w:hAnsi="Corbel"/>
          <w:b/>
          <w:sz w:val="48"/>
          <w:lang w:val="es-ES"/>
        </w:rPr>
      </w:pPr>
      <w:r>
        <w:rPr>
          <w:rFonts w:ascii="Corbel" w:hAnsi="Corbel"/>
          <w:b/>
          <w:sz w:val="48"/>
          <w:lang w:val="es-ES"/>
        </w:rPr>
        <w:t>SAINT LUCIA</w:t>
      </w:r>
    </w:p>
    <w:p w14:paraId="075C85D6" w14:textId="77777777" w:rsidR="00B27EF9" w:rsidRPr="00B27EF9" w:rsidRDefault="00B27EF9" w:rsidP="00B27EF9">
      <w:pPr>
        <w:jc w:val="center"/>
        <w:rPr>
          <w:rFonts w:ascii="Corbel" w:hAnsi="Corbel"/>
          <w:b/>
          <w:color w:val="70AD47" w:themeColor="accent6"/>
          <w:sz w:val="40"/>
          <w:lang w:val="es-ES"/>
        </w:rPr>
      </w:pPr>
    </w:p>
    <w:p w14:paraId="03871180" w14:textId="77777777" w:rsidR="00B27EF9" w:rsidRPr="00B27EF9" w:rsidRDefault="00B27EF9" w:rsidP="00B27EF9">
      <w:pPr>
        <w:jc w:val="center"/>
        <w:rPr>
          <w:rFonts w:ascii="Corbel" w:hAnsi="Corbel"/>
          <w:b/>
          <w:color w:val="808080" w:themeColor="background1" w:themeShade="80"/>
          <w:sz w:val="40"/>
          <w:lang w:val="es-ES"/>
        </w:rPr>
      </w:pPr>
    </w:p>
    <w:p w14:paraId="6FB71C29" w14:textId="77777777" w:rsidR="00B27EF9" w:rsidRPr="00B27EF9" w:rsidRDefault="00B27EF9" w:rsidP="00B27EF9">
      <w:pPr>
        <w:jc w:val="center"/>
        <w:rPr>
          <w:rFonts w:cs="Times New Roman"/>
          <w:caps/>
          <w:lang w:val="es-ES"/>
        </w:rPr>
      </w:pPr>
    </w:p>
    <w:p w14:paraId="5EC047BB" w14:textId="77777777" w:rsidR="00B27EF9" w:rsidRPr="00B27EF9" w:rsidRDefault="00B27EF9" w:rsidP="00B27EF9">
      <w:pPr>
        <w:ind w:left="521" w:right="523"/>
        <w:jc w:val="center"/>
        <w:rPr>
          <w:rFonts w:ascii="Corbel" w:hAnsi="Corbel"/>
          <w:b/>
          <w:sz w:val="48"/>
          <w:lang w:val="es-ES"/>
        </w:rPr>
      </w:pPr>
      <w:r w:rsidRPr="00B27EF9">
        <w:rPr>
          <w:rFonts w:ascii="Corbel" w:hAnsi="Corbel"/>
          <w:b/>
          <w:sz w:val="48"/>
          <w:lang w:val="es-ES"/>
        </w:rPr>
        <w:t>CARIBBEAN DIGITAL TRANSFORMATION PROGRAM (CARDTP)</w:t>
      </w:r>
    </w:p>
    <w:p w14:paraId="118CAE13" w14:textId="77777777" w:rsidR="00B27EF9" w:rsidRPr="00B27EF9" w:rsidRDefault="00B27EF9" w:rsidP="00B27EF9">
      <w:pPr>
        <w:jc w:val="center"/>
        <w:rPr>
          <w:rFonts w:ascii="Corbel" w:hAnsi="Corbel"/>
          <w:b/>
          <w:sz w:val="48"/>
          <w:lang w:val="es-ES"/>
        </w:rPr>
      </w:pPr>
    </w:p>
    <w:p w14:paraId="5CFEB9E9" w14:textId="77777777" w:rsidR="00B27EF9" w:rsidRPr="00B27440" w:rsidRDefault="00B27EF9" w:rsidP="00B27EF9">
      <w:pPr>
        <w:jc w:val="center"/>
        <w:rPr>
          <w:rFonts w:ascii="Corbel" w:hAnsi="Corbel"/>
          <w:b/>
          <w:color w:val="4472C4" w:themeColor="accent1"/>
          <w:sz w:val="48"/>
        </w:rPr>
      </w:pPr>
      <w:r>
        <w:rPr>
          <w:rFonts w:ascii="Corbel" w:hAnsi="Corbel"/>
          <w:b/>
          <w:color w:val="4472C4" w:themeColor="accent1"/>
          <w:sz w:val="48"/>
        </w:rPr>
        <w:t xml:space="preserve">Draft </w:t>
      </w:r>
      <w:r w:rsidRPr="00B27440">
        <w:rPr>
          <w:rFonts w:ascii="Corbel" w:hAnsi="Corbel"/>
          <w:b/>
          <w:color w:val="4472C4" w:themeColor="accent1"/>
          <w:sz w:val="48"/>
        </w:rPr>
        <w:t>ENVIRONMENTAL AND SOCIAL</w:t>
      </w:r>
      <w:r w:rsidRPr="00B27440">
        <w:rPr>
          <w:rFonts w:ascii="Corbel" w:hAnsi="Corbel"/>
          <w:b/>
          <w:color w:val="4472C4" w:themeColor="accent1"/>
          <w:sz w:val="48"/>
        </w:rPr>
        <w:br/>
      </w:r>
      <w:r w:rsidRPr="00B27440">
        <w:rPr>
          <w:rFonts w:ascii="Corbel" w:hAnsi="Corbel"/>
          <w:b/>
          <w:smallCaps/>
          <w:color w:val="4472C4" w:themeColor="accent1"/>
          <w:sz w:val="48"/>
          <w:szCs w:val="48"/>
        </w:rPr>
        <w:t>COMMITMENT PLAN (ESCP)</w:t>
      </w:r>
    </w:p>
    <w:p w14:paraId="332F0386" w14:textId="77777777" w:rsidR="00B27EF9" w:rsidRPr="00B27440" w:rsidRDefault="00B27EF9" w:rsidP="00B27EF9">
      <w:pPr>
        <w:jc w:val="center"/>
        <w:rPr>
          <w:rFonts w:ascii="Corbel" w:hAnsi="Corbel"/>
          <w:b/>
          <w:color w:val="4472C4" w:themeColor="accent1"/>
          <w:sz w:val="48"/>
        </w:rPr>
      </w:pPr>
    </w:p>
    <w:p w14:paraId="2DA70A64" w14:textId="77777777" w:rsidR="00B27EF9" w:rsidRPr="00B27440" w:rsidRDefault="00B27EF9" w:rsidP="00B27EF9">
      <w:pPr>
        <w:jc w:val="center"/>
        <w:rPr>
          <w:rFonts w:ascii="Corbel" w:hAnsi="Corbel"/>
          <w:b/>
          <w:color w:val="4472C4" w:themeColor="accent1"/>
          <w:sz w:val="48"/>
        </w:rPr>
      </w:pPr>
    </w:p>
    <w:p w14:paraId="7C466894" w14:textId="100267A2" w:rsidR="00B27EF9" w:rsidRPr="001F0D2E" w:rsidRDefault="00B27EF9" w:rsidP="00B27EF9">
      <w:pPr>
        <w:jc w:val="center"/>
        <w:rPr>
          <w:rFonts w:ascii="Corbel" w:hAnsi="Corbel"/>
          <w:b/>
          <w:sz w:val="48"/>
        </w:rPr>
      </w:pPr>
      <w:r>
        <w:rPr>
          <w:rFonts w:ascii="Corbel" w:hAnsi="Corbel"/>
          <w:b/>
          <w:sz w:val="48"/>
        </w:rPr>
        <w:t>March</w:t>
      </w:r>
      <w:r w:rsidRPr="00B27440">
        <w:rPr>
          <w:rFonts w:ascii="Corbel" w:hAnsi="Corbel"/>
          <w:b/>
          <w:sz w:val="48"/>
        </w:rPr>
        <w:t xml:space="preserve"> </w:t>
      </w:r>
      <w:r w:rsidR="00907B35">
        <w:rPr>
          <w:rFonts w:ascii="Corbel" w:hAnsi="Corbel"/>
          <w:b/>
          <w:sz w:val="48"/>
        </w:rPr>
        <w:t>26</w:t>
      </w:r>
      <w:r w:rsidRPr="00B27440">
        <w:rPr>
          <w:rFonts w:ascii="Corbel" w:hAnsi="Corbel"/>
          <w:b/>
          <w:sz w:val="48"/>
        </w:rPr>
        <w:t>, 2020</w:t>
      </w:r>
      <w:r w:rsidRPr="001F0D2E" w:rsidDel="00B77E0B">
        <w:rPr>
          <w:rFonts w:ascii="Corbel" w:hAnsi="Corbel"/>
          <w:b/>
          <w:sz w:val="48"/>
        </w:rPr>
        <w:t xml:space="preserve"> </w:t>
      </w:r>
    </w:p>
    <w:p w14:paraId="71D4AEFA" w14:textId="77777777" w:rsidR="00193544" w:rsidRPr="00927472" w:rsidRDefault="00193544" w:rsidP="00193544">
      <w:pPr>
        <w:jc w:val="center"/>
        <w:rPr>
          <w:sz w:val="44"/>
        </w:rPr>
      </w:pPr>
      <w:r w:rsidRPr="00927472">
        <w:rPr>
          <w:sz w:val="44"/>
        </w:rPr>
        <w:br w:type="page"/>
      </w:r>
    </w:p>
    <w:p w14:paraId="07499CB1" w14:textId="77777777" w:rsidR="00193544" w:rsidRPr="00A223E1" w:rsidRDefault="00193544" w:rsidP="00193544">
      <w:pPr>
        <w:jc w:val="center"/>
        <w:rPr>
          <w:b/>
        </w:rPr>
      </w:pPr>
      <w:r w:rsidRPr="00A223E1">
        <w:rPr>
          <w:rFonts w:ascii="Calibri" w:eastAsia="Calibri" w:hAnsi="Calibri" w:cs="Calibri"/>
          <w:b/>
        </w:rPr>
        <w:lastRenderedPageBreak/>
        <w:t>ENVIRONMENTAL AND SOCIAL COMMITMENT PLAN</w:t>
      </w:r>
    </w:p>
    <w:p w14:paraId="2E0CED1F" w14:textId="77777777" w:rsidR="00193544" w:rsidRPr="00A223E1" w:rsidRDefault="00193544" w:rsidP="00193544">
      <w:pPr>
        <w:jc w:val="center"/>
        <w:rPr>
          <w:b/>
          <w:i/>
        </w:rPr>
      </w:pPr>
    </w:p>
    <w:p w14:paraId="40F1884B" w14:textId="10D4F3C8" w:rsidR="00193544" w:rsidRPr="002F575C" w:rsidRDefault="00193544" w:rsidP="00193544">
      <w:pPr>
        <w:numPr>
          <w:ilvl w:val="0"/>
          <w:numId w:val="3"/>
        </w:numPr>
        <w:pBdr>
          <w:top w:val="nil"/>
          <w:left w:val="nil"/>
          <w:bottom w:val="nil"/>
          <w:right w:val="nil"/>
          <w:between w:val="nil"/>
        </w:pBdr>
        <w:spacing w:after="240" w:line="240" w:lineRule="auto"/>
        <w:jc w:val="both"/>
        <w:rPr>
          <w:color w:val="000000"/>
        </w:rPr>
      </w:pPr>
      <w:r w:rsidRPr="002F575C">
        <w:rPr>
          <w:rFonts w:ascii="Calibri" w:eastAsia="Calibri" w:hAnsi="Calibri" w:cs="Calibri"/>
          <w:color w:val="000000" w:themeColor="text1"/>
        </w:rPr>
        <w:t xml:space="preserve">Saint Lucia will implement the Caribbean Digital Transformation (the </w:t>
      </w:r>
      <w:r w:rsidRPr="002F575C">
        <w:rPr>
          <w:rFonts w:ascii="Calibri" w:eastAsia="Calibri" w:hAnsi="Calibri" w:cs="Calibri"/>
          <w:b/>
          <w:color w:val="000000" w:themeColor="text1"/>
        </w:rPr>
        <w:t>Project</w:t>
      </w:r>
      <w:r w:rsidRPr="002F575C">
        <w:rPr>
          <w:rFonts w:ascii="Calibri" w:eastAsia="Calibri" w:hAnsi="Calibri" w:cs="Calibri"/>
          <w:color w:val="000000" w:themeColor="text1"/>
        </w:rPr>
        <w:t xml:space="preserve">), with the involvement of the </w:t>
      </w:r>
      <w:r w:rsidR="002F575C">
        <w:t>Ministry of Public Service, Information, and Broadcasting (MPSIB)</w:t>
      </w:r>
      <w:r w:rsidRPr="002F575C">
        <w:rPr>
          <w:rFonts w:ascii="Calibri" w:eastAsia="Calibri" w:hAnsi="Calibri" w:cs="Calibri"/>
        </w:rPr>
        <w:t>. The International Development Assoc</w:t>
      </w:r>
      <w:r w:rsidRPr="00A223E1">
        <w:t>i</w:t>
      </w:r>
      <w:r w:rsidRPr="002F575C">
        <w:rPr>
          <w:rFonts w:ascii="Calibri" w:eastAsia="Calibri" w:hAnsi="Calibri" w:cs="Calibri"/>
        </w:rPr>
        <w:t xml:space="preserve">ation </w:t>
      </w:r>
      <w:r>
        <w:t>(</w:t>
      </w:r>
      <w:r w:rsidRPr="00A223E1">
        <w:t>hereinafter referred to as the Association</w:t>
      </w:r>
      <w:r>
        <w:t>)</w:t>
      </w:r>
      <w:r w:rsidRPr="00A223E1">
        <w:t>, has agreed to provide financing for the Project</w:t>
      </w:r>
      <w:r w:rsidRPr="002F575C">
        <w:rPr>
          <w:color w:val="7030A0"/>
        </w:rPr>
        <w:t>.</w:t>
      </w:r>
      <w:r w:rsidRPr="002F575C">
        <w:rPr>
          <w:rFonts w:ascii="Calibri" w:eastAsia="Calibri" w:hAnsi="Calibri" w:cs="Calibri"/>
          <w:color w:val="7030A0"/>
        </w:rPr>
        <w:t xml:space="preserve"> </w:t>
      </w:r>
    </w:p>
    <w:p w14:paraId="0D066A69" w14:textId="77777777" w:rsidR="00193544" w:rsidRPr="00A223E1" w:rsidRDefault="00193544" w:rsidP="00193544">
      <w:pPr>
        <w:numPr>
          <w:ilvl w:val="0"/>
          <w:numId w:val="3"/>
        </w:numPr>
        <w:pBdr>
          <w:top w:val="nil"/>
          <w:left w:val="nil"/>
          <w:bottom w:val="nil"/>
          <w:right w:val="nil"/>
          <w:between w:val="nil"/>
        </w:pBdr>
        <w:spacing w:after="240" w:line="240" w:lineRule="auto"/>
        <w:jc w:val="both"/>
        <w:rPr>
          <w:color w:val="000000"/>
        </w:rPr>
      </w:pPr>
      <w:r w:rsidRPr="00A223E1">
        <w:rPr>
          <w:rFonts w:ascii="Calibri" w:eastAsia="Calibri" w:hAnsi="Calibri" w:cs="Calibri"/>
          <w:color w:val="000000"/>
        </w:rPr>
        <w:t xml:space="preserve">Saint Lucia </w:t>
      </w:r>
      <w:r w:rsidRPr="001F0D2E">
        <w:rPr>
          <w:rFonts w:ascii="Calibri" w:hAnsi="Calibri"/>
        </w:rPr>
        <w:t>will implement material measures and actions so that the Project is implemented in accordance</w:t>
      </w:r>
      <w:r>
        <w:rPr>
          <w:rFonts w:ascii="Calibri" w:hAnsi="Calibri"/>
        </w:rPr>
        <w:t xml:space="preserve"> with </w:t>
      </w:r>
      <w:r w:rsidRPr="00A223E1">
        <w:rPr>
          <w:rFonts w:ascii="Calibri" w:eastAsia="Calibri" w:hAnsi="Calibri" w:cs="Calibri"/>
          <w:color w:val="000000"/>
        </w:rPr>
        <w:t>the approved Environmental and Social Standards (</w:t>
      </w:r>
      <w:r w:rsidRPr="00A223E1">
        <w:rPr>
          <w:rFonts w:ascii="Calibri" w:eastAsia="Calibri" w:hAnsi="Calibri" w:cs="Calibri"/>
          <w:b/>
          <w:color w:val="000000"/>
        </w:rPr>
        <w:t>ESSs</w:t>
      </w:r>
      <w:r w:rsidRPr="00A223E1">
        <w:rPr>
          <w:rFonts w:ascii="Calibri" w:eastAsia="Calibri" w:hAnsi="Calibri" w:cs="Calibri"/>
          <w:color w:val="000000"/>
        </w:rPr>
        <w:t>). This Environmental and Social Commitment Plan (</w:t>
      </w:r>
      <w:r w:rsidRPr="00A223E1">
        <w:rPr>
          <w:rFonts w:ascii="Calibri" w:eastAsia="Calibri" w:hAnsi="Calibri" w:cs="Calibri"/>
          <w:b/>
          <w:color w:val="000000"/>
        </w:rPr>
        <w:t>ESCP</w:t>
      </w:r>
      <w:r w:rsidRPr="00A223E1">
        <w:rPr>
          <w:rFonts w:ascii="Calibri" w:eastAsia="Calibri" w:hAnsi="Calibri" w:cs="Calibri"/>
          <w:color w:val="000000"/>
        </w:rPr>
        <w:t xml:space="preserve">) sets out material measures and actions, any specific </w:t>
      </w:r>
      <w:r w:rsidRPr="00A223E1">
        <w:t>documents</w:t>
      </w:r>
      <w:r w:rsidRPr="00A223E1">
        <w:rPr>
          <w:rFonts w:ascii="Calibri" w:eastAsia="Calibri" w:hAnsi="Calibri" w:cs="Calibri"/>
          <w:color w:val="000000"/>
        </w:rPr>
        <w:t xml:space="preserve"> or plans, as well as the timing for each of these. </w:t>
      </w:r>
    </w:p>
    <w:p w14:paraId="4A2CE45C" w14:textId="5D2994E0" w:rsidR="00193544" w:rsidRPr="00A223E1" w:rsidRDefault="00193544" w:rsidP="00193544">
      <w:pPr>
        <w:numPr>
          <w:ilvl w:val="0"/>
          <w:numId w:val="3"/>
        </w:numPr>
        <w:pBdr>
          <w:top w:val="nil"/>
          <w:left w:val="nil"/>
          <w:bottom w:val="nil"/>
          <w:right w:val="nil"/>
          <w:between w:val="nil"/>
        </w:pBdr>
        <w:spacing w:after="240" w:line="240" w:lineRule="auto"/>
        <w:jc w:val="both"/>
        <w:rPr>
          <w:color w:val="000000"/>
        </w:rPr>
      </w:pPr>
      <w:r w:rsidRPr="00A223E1">
        <w:rPr>
          <w:rFonts w:ascii="Calibri" w:eastAsia="Calibri" w:hAnsi="Calibri" w:cs="Calibri"/>
          <w:color w:val="000000"/>
        </w:rPr>
        <w:t xml:space="preserve">Saint Lucia will </w:t>
      </w:r>
      <w:r w:rsidRPr="001F0D2E">
        <w:rPr>
          <w:rFonts w:ascii="Calibri" w:hAnsi="Calibri"/>
        </w:rPr>
        <w:t xml:space="preserve">also comply with the provisions </w:t>
      </w:r>
      <w:bookmarkStart w:id="2" w:name="_Hlk34384665"/>
      <w:r w:rsidRPr="001F0D2E">
        <w:rPr>
          <w:rFonts w:ascii="Calibri" w:hAnsi="Calibri"/>
        </w:rPr>
        <w:t xml:space="preserve">of any other Environmental and Social (E&amp;S) documents required under the </w:t>
      </w:r>
      <w:r>
        <w:rPr>
          <w:rFonts w:ascii="Calibri" w:hAnsi="Calibri"/>
        </w:rPr>
        <w:t>ESSs</w:t>
      </w:r>
      <w:r w:rsidRPr="001F0D2E">
        <w:rPr>
          <w:rFonts w:ascii="Calibri" w:hAnsi="Calibri"/>
        </w:rPr>
        <w:t xml:space="preserve"> and referred to in this ESCP</w:t>
      </w:r>
      <w:bookmarkEnd w:id="2"/>
      <w:r>
        <w:rPr>
          <w:rFonts w:ascii="Calibri" w:hAnsi="Calibri"/>
        </w:rPr>
        <w:t>,</w:t>
      </w:r>
      <w:r w:rsidRPr="00A223E1">
        <w:rPr>
          <w:rFonts w:ascii="Calibri" w:eastAsia="Calibri" w:hAnsi="Calibri" w:cs="Calibri"/>
          <w:color w:val="000000"/>
        </w:rPr>
        <w:t xml:space="preserve"> such as the Environmental and Social Management Framework (ESMF), </w:t>
      </w:r>
      <w:r>
        <w:rPr>
          <w:rFonts w:ascii="Calibri" w:eastAsia="Calibri" w:hAnsi="Calibri" w:cs="Calibri"/>
          <w:color w:val="000000"/>
        </w:rPr>
        <w:t>Environmental and Social Management Plans</w:t>
      </w:r>
      <w:r w:rsidRPr="00A223E1">
        <w:rPr>
          <w:rFonts w:ascii="Calibri" w:eastAsia="Calibri" w:hAnsi="Calibri" w:cs="Calibri"/>
          <w:color w:val="000000"/>
        </w:rPr>
        <w:t xml:space="preserve"> (E</w:t>
      </w:r>
      <w:r>
        <w:rPr>
          <w:rFonts w:ascii="Calibri" w:eastAsia="Calibri" w:hAnsi="Calibri" w:cs="Calibri"/>
          <w:color w:val="000000"/>
        </w:rPr>
        <w:t>S</w:t>
      </w:r>
      <w:r w:rsidRPr="00A223E1">
        <w:rPr>
          <w:rFonts w:ascii="Calibri" w:eastAsia="Calibri" w:hAnsi="Calibri" w:cs="Calibri"/>
          <w:color w:val="000000"/>
        </w:rPr>
        <w:t>MP</w:t>
      </w:r>
      <w:r>
        <w:rPr>
          <w:rFonts w:ascii="Calibri" w:eastAsia="Calibri" w:hAnsi="Calibri" w:cs="Calibri"/>
          <w:color w:val="000000"/>
        </w:rPr>
        <w:t>s</w:t>
      </w:r>
      <w:r w:rsidRPr="00A223E1">
        <w:rPr>
          <w:rFonts w:ascii="Calibri" w:eastAsia="Calibri" w:hAnsi="Calibri" w:cs="Calibri"/>
          <w:color w:val="000000"/>
        </w:rPr>
        <w:t>), Resettlement Policy Framework (RPF), Resettlement Action Plans (RAPs), Stakeholder Engagement Plan (SEP),</w:t>
      </w:r>
      <w:r>
        <w:rPr>
          <w:rFonts w:ascii="Calibri" w:eastAsia="Calibri" w:hAnsi="Calibri" w:cs="Calibri"/>
          <w:color w:val="000000"/>
        </w:rPr>
        <w:t xml:space="preserve"> </w:t>
      </w:r>
      <w:r w:rsidRPr="00A223E1">
        <w:rPr>
          <w:rFonts w:ascii="Calibri" w:eastAsia="Calibri" w:hAnsi="Calibri" w:cs="Calibri"/>
          <w:color w:val="000000"/>
        </w:rPr>
        <w:t xml:space="preserve">Labor Management Procedures (LMP), </w:t>
      </w:r>
      <w:r>
        <w:rPr>
          <w:rFonts w:ascii="Calibri" w:eastAsia="Calibri" w:hAnsi="Calibri" w:cs="Calibri"/>
          <w:color w:val="000000"/>
        </w:rPr>
        <w:t>and</w:t>
      </w:r>
      <w:r w:rsidRPr="00A223E1">
        <w:rPr>
          <w:rFonts w:ascii="Calibri" w:eastAsia="Calibri" w:hAnsi="Calibri" w:cs="Calibri"/>
          <w:color w:val="000000"/>
        </w:rPr>
        <w:t xml:space="preserve"> the timelines specified in those E&amp;S documents.</w:t>
      </w:r>
    </w:p>
    <w:p w14:paraId="37416953" w14:textId="77777777" w:rsidR="00193544" w:rsidRPr="00A223E1" w:rsidRDefault="00193544" w:rsidP="00193544">
      <w:pPr>
        <w:numPr>
          <w:ilvl w:val="0"/>
          <w:numId w:val="3"/>
        </w:numPr>
        <w:pBdr>
          <w:top w:val="nil"/>
          <w:left w:val="nil"/>
          <w:bottom w:val="nil"/>
          <w:right w:val="nil"/>
          <w:between w:val="nil"/>
        </w:pBdr>
        <w:spacing w:after="240" w:line="240" w:lineRule="auto"/>
        <w:jc w:val="both"/>
        <w:rPr>
          <w:color w:val="000000"/>
        </w:rPr>
      </w:pPr>
      <w:r w:rsidRPr="00A223E1">
        <w:rPr>
          <w:rFonts w:ascii="Calibri" w:eastAsia="Calibri" w:hAnsi="Calibri" w:cs="Calibri"/>
          <w:color w:val="000000"/>
        </w:rPr>
        <w:t xml:space="preserve">Saint Lucia </w:t>
      </w:r>
      <w:r w:rsidRPr="00A223E1">
        <w:t xml:space="preserve">is responsible for </w:t>
      </w:r>
      <w:r w:rsidRPr="00A223E1">
        <w:rPr>
          <w:rFonts w:ascii="Calibri" w:eastAsia="Calibri" w:hAnsi="Calibri" w:cs="Calibri"/>
          <w:color w:val="000000"/>
        </w:rPr>
        <w:t>compliance</w:t>
      </w:r>
      <w:r>
        <w:rPr>
          <w:rFonts w:ascii="Calibri" w:eastAsia="Calibri" w:hAnsi="Calibri" w:cs="Calibri"/>
          <w:color w:val="000000"/>
        </w:rPr>
        <w:t xml:space="preserve"> for compliance</w:t>
      </w:r>
      <w:r w:rsidRPr="00A223E1">
        <w:rPr>
          <w:rFonts w:ascii="Calibri" w:eastAsia="Calibri" w:hAnsi="Calibri" w:cs="Calibri"/>
          <w:color w:val="000000"/>
        </w:rPr>
        <w:t xml:space="preserve"> with all requirements of the ESCP </w:t>
      </w:r>
      <w:r>
        <w:rPr>
          <w:rFonts w:ascii="Calibri" w:eastAsia="Calibri" w:hAnsi="Calibri" w:cs="Calibri"/>
          <w:color w:val="000000"/>
        </w:rPr>
        <w:t>even when i</w:t>
      </w:r>
      <w:r w:rsidRPr="00A223E1">
        <w:rPr>
          <w:rFonts w:ascii="Calibri" w:eastAsia="Calibri" w:hAnsi="Calibri" w:cs="Calibri"/>
          <w:color w:val="000000"/>
        </w:rPr>
        <w:t xml:space="preserve">mplementation of specific measures and actions is conducted by the </w:t>
      </w:r>
      <w:r w:rsidRPr="00A223E1">
        <w:t>Ministry</w:t>
      </w:r>
      <w:r>
        <w:t>, agency or unit referenced</w:t>
      </w:r>
      <w:r w:rsidRPr="00A223E1">
        <w:t xml:space="preserve"> in 1</w:t>
      </w:r>
      <w:r>
        <w:t>.</w:t>
      </w:r>
      <w:r w:rsidRPr="00A223E1">
        <w:t xml:space="preserve"> above</w:t>
      </w:r>
      <w:r w:rsidRPr="00A223E1">
        <w:rPr>
          <w:rFonts w:ascii="Calibri" w:eastAsia="Calibri" w:hAnsi="Calibri" w:cs="Calibri"/>
          <w:color w:val="000000"/>
        </w:rPr>
        <w:t xml:space="preserve">. </w:t>
      </w:r>
    </w:p>
    <w:p w14:paraId="63726F11" w14:textId="77777777" w:rsidR="00193544" w:rsidRPr="00A223E1" w:rsidRDefault="00193544" w:rsidP="00193544">
      <w:pPr>
        <w:numPr>
          <w:ilvl w:val="0"/>
          <w:numId w:val="3"/>
        </w:numPr>
        <w:pBdr>
          <w:top w:val="nil"/>
          <w:left w:val="nil"/>
          <w:bottom w:val="nil"/>
          <w:right w:val="nil"/>
          <w:between w:val="nil"/>
        </w:pBdr>
        <w:spacing w:after="240" w:line="240" w:lineRule="auto"/>
        <w:jc w:val="both"/>
        <w:rPr>
          <w:color w:val="000000"/>
        </w:rPr>
      </w:pPr>
      <w:r w:rsidRPr="00A223E1">
        <w:rPr>
          <w:rFonts w:ascii="Calibri" w:eastAsia="Calibri" w:hAnsi="Calibri" w:cs="Calibri"/>
          <w:color w:val="000000"/>
        </w:rPr>
        <w:t>Implementation of the material measures and actions set out in this ESCP will be monitored and reported to the Association by Saint Lucia as required by the ESCP and the conditions of the legal agreement, and the Association will monitor and assess progress and completion of the material measures and actions throughout implementation of the Project.</w:t>
      </w:r>
    </w:p>
    <w:p w14:paraId="381BB7D1" w14:textId="7995331D" w:rsidR="00193544" w:rsidRPr="00A223E1" w:rsidRDefault="00193544" w:rsidP="00193544">
      <w:pPr>
        <w:numPr>
          <w:ilvl w:val="0"/>
          <w:numId w:val="3"/>
        </w:numPr>
        <w:pBdr>
          <w:top w:val="nil"/>
          <w:left w:val="nil"/>
          <w:bottom w:val="nil"/>
          <w:right w:val="nil"/>
          <w:between w:val="nil"/>
        </w:pBdr>
        <w:spacing w:after="240" w:line="240" w:lineRule="auto"/>
        <w:jc w:val="both"/>
      </w:pPr>
      <w:r w:rsidRPr="00A223E1">
        <w:rPr>
          <w:rFonts w:ascii="Calibri" w:eastAsia="Calibri" w:hAnsi="Calibri" w:cs="Calibri"/>
          <w:color w:val="000000"/>
        </w:rPr>
        <w:t xml:space="preserve">As agreed by the Association and Saint Lucia, this ESCP may be revised as necessary during Project </w:t>
      </w:r>
      <w:r w:rsidRPr="00A223E1">
        <w:t>implementation</w:t>
      </w:r>
      <w:r w:rsidRPr="00A223E1">
        <w:rPr>
          <w:rFonts w:ascii="Calibri" w:eastAsia="Calibri" w:hAnsi="Calibri" w:cs="Calibri"/>
          <w:color w:val="000000"/>
        </w:rPr>
        <w:t xml:space="preserve">, to reflect adaptive management of Project changes and unforeseen circumstances or in response to assessment of Project performance conducted under the ESCP itself. In such circumstances, </w:t>
      </w:r>
      <w:r w:rsidRPr="00A223E1">
        <w:t xml:space="preserve">Saint Lucia, through the Minister responsible for the </w:t>
      </w:r>
      <w:r w:rsidR="00871FDA">
        <w:t>MPSIB</w:t>
      </w:r>
      <w:r w:rsidRPr="00A223E1">
        <w:t xml:space="preserve">, will agree to the changes with the Association and will update the ESCP to reflect such changes. </w:t>
      </w:r>
      <w:r w:rsidRPr="00CA3F3A">
        <w:rPr>
          <w:rFonts w:ascii="Calibri" w:hAnsi="Calibri"/>
        </w:rPr>
        <w:t xml:space="preserve">Agreement on changes to the ESCP will be documented through the exchange of letters signed between the </w:t>
      </w:r>
      <w:r w:rsidRPr="0059791D">
        <w:rPr>
          <w:rFonts w:ascii="Calibri" w:hAnsi="Calibri"/>
        </w:rPr>
        <w:t>Association</w:t>
      </w:r>
      <w:r w:rsidRPr="00CA3F3A">
        <w:rPr>
          <w:rFonts w:ascii="Calibri" w:hAnsi="Calibri"/>
        </w:rPr>
        <w:t xml:space="preserve"> and the Minist</w:t>
      </w:r>
      <w:r>
        <w:rPr>
          <w:rFonts w:ascii="Calibri" w:hAnsi="Calibri"/>
        </w:rPr>
        <w:t>er</w:t>
      </w:r>
      <w:r w:rsidRPr="00CA3F3A">
        <w:rPr>
          <w:rFonts w:ascii="Calibri" w:hAnsi="Calibri"/>
        </w:rPr>
        <w:t xml:space="preserve"> </w:t>
      </w:r>
      <w:r>
        <w:rPr>
          <w:rFonts w:ascii="Calibri" w:hAnsi="Calibri"/>
        </w:rPr>
        <w:t>responsible for the</w:t>
      </w:r>
      <w:r w:rsidRPr="00D73D59">
        <w:rPr>
          <w:rFonts w:ascii="Calibri" w:eastAsia="Calibri" w:hAnsi="Calibri" w:cs="Calibri"/>
        </w:rPr>
        <w:t xml:space="preserve"> </w:t>
      </w:r>
      <w:r w:rsidR="00871FDA">
        <w:t>MPSIB</w:t>
      </w:r>
      <w:r>
        <w:rPr>
          <w:rFonts w:ascii="Calibri" w:eastAsia="Calibri" w:hAnsi="Calibri" w:cs="Calibri"/>
        </w:rPr>
        <w:t>.</w:t>
      </w:r>
      <w:r w:rsidRPr="00CA3F3A">
        <w:rPr>
          <w:rFonts w:ascii="Calibri" w:hAnsi="Calibri"/>
        </w:rPr>
        <w:t xml:space="preserve"> </w:t>
      </w:r>
      <w:r>
        <w:rPr>
          <w:rFonts w:ascii="Calibri" w:hAnsi="Calibri"/>
        </w:rPr>
        <w:t xml:space="preserve">The </w:t>
      </w:r>
      <w:r w:rsidR="00871FDA">
        <w:t>MPSIB</w:t>
      </w:r>
      <w:r>
        <w:rPr>
          <w:rFonts w:ascii="Calibri" w:eastAsia="Calibri" w:hAnsi="Calibri" w:cs="Calibri"/>
        </w:rPr>
        <w:t xml:space="preserve"> </w:t>
      </w:r>
      <w:r w:rsidRPr="00CA3F3A">
        <w:rPr>
          <w:rFonts w:ascii="Calibri" w:hAnsi="Calibri"/>
        </w:rPr>
        <w:t>will promptly disclose the updated ESCP</w:t>
      </w:r>
    </w:p>
    <w:p w14:paraId="1A67A232" w14:textId="10CC3094" w:rsidR="00193544" w:rsidRPr="001F0D2E" w:rsidRDefault="00193544" w:rsidP="00193544">
      <w:pPr>
        <w:pStyle w:val="ListParagraph"/>
        <w:numPr>
          <w:ilvl w:val="0"/>
          <w:numId w:val="3"/>
        </w:numPr>
        <w:rPr>
          <w:rFonts w:ascii="Calibri" w:hAnsi="Calibri"/>
        </w:rPr>
      </w:pPr>
      <w:r w:rsidRPr="001F0D2E">
        <w:rPr>
          <w:rFonts w:ascii="Calibri" w:hAnsi="Calibri"/>
        </w:rPr>
        <w:t xml:space="preserve">Where Project changes, unforeseen circumstances, or Project performance result in changes to the risks and impacts during Project implementation, </w:t>
      </w:r>
      <w:r w:rsidRPr="00A223E1">
        <w:rPr>
          <w:rFonts w:ascii="Calibri" w:eastAsia="Calibri" w:hAnsi="Calibri" w:cs="Calibri"/>
          <w:color w:val="000000"/>
        </w:rPr>
        <w:t xml:space="preserve">Saint Lucia </w:t>
      </w:r>
      <w:r w:rsidRPr="001F0D2E">
        <w:rPr>
          <w:rFonts w:ascii="Calibri" w:hAnsi="Calibri"/>
        </w:rPr>
        <w:t>shall provide</w:t>
      </w:r>
      <w:r w:rsidRPr="001F0D2E">
        <w:rPr>
          <w:rFonts w:cstheme="minorHAnsi"/>
        </w:rPr>
        <w:t xml:space="preserve"> additional funds, if needed, to implement actions and measures to address such risks and impacts.</w:t>
      </w:r>
    </w:p>
    <w:p w14:paraId="14C626C4" w14:textId="77777777" w:rsidR="00193544" w:rsidRPr="005A2F04" w:rsidRDefault="00193544" w:rsidP="00193544">
      <w:pPr>
        <w:rPr>
          <w:rFonts w:cstheme="minorHAnsi"/>
          <w:sz w:val="20"/>
          <w:szCs w:val="20"/>
        </w:rPr>
        <w:sectPr w:rsidR="00193544" w:rsidRPr="005A2F04" w:rsidSect="0040425D">
          <w:headerReference w:type="even" r:id="rId31"/>
          <w:headerReference w:type="default" r:id="rId32"/>
          <w:footerReference w:type="default" r:id="rId33"/>
          <w:headerReference w:type="first" r:id="rId34"/>
          <w:pgSz w:w="12240" w:h="15840"/>
          <w:pgMar w:top="720" w:right="720" w:bottom="720" w:left="720"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715"/>
        <w:gridCol w:w="6120"/>
        <w:gridCol w:w="3780"/>
        <w:gridCol w:w="3690"/>
      </w:tblGrid>
      <w:tr w:rsidR="00193544" w:rsidRPr="001F0D2E" w14:paraId="4AA3572A" w14:textId="77777777" w:rsidTr="42590630">
        <w:trPr>
          <w:cantSplit/>
          <w:trHeight w:val="116"/>
          <w:tblHeader/>
        </w:trPr>
        <w:tc>
          <w:tcPr>
            <w:tcW w:w="6835" w:type="dxa"/>
            <w:gridSpan w:val="2"/>
            <w:tcBorders>
              <w:top w:val="single" w:sz="4" w:space="0" w:color="000000" w:themeColor="text1"/>
            </w:tcBorders>
            <w:shd w:val="clear" w:color="auto" w:fill="C5E0B3" w:themeFill="accent6" w:themeFillTint="66"/>
          </w:tcPr>
          <w:p w14:paraId="10C9F570" w14:textId="77777777" w:rsidR="00193544" w:rsidRPr="001F0D2E" w:rsidRDefault="00193544" w:rsidP="00193544">
            <w:pPr>
              <w:keepLines/>
              <w:widowControl w:val="0"/>
              <w:rPr>
                <w:rFonts w:cstheme="minorHAnsi"/>
                <w:b/>
                <w:sz w:val="20"/>
                <w:szCs w:val="20"/>
              </w:rPr>
            </w:pPr>
            <w:r w:rsidRPr="001F0D2E">
              <w:rPr>
                <w:rFonts w:cstheme="minorHAnsi"/>
                <w:b/>
                <w:sz w:val="20"/>
                <w:szCs w:val="20"/>
              </w:rPr>
              <w:lastRenderedPageBreak/>
              <w:t xml:space="preserve">MATERIAL MEASURES AND ACTIONS  </w:t>
            </w:r>
          </w:p>
        </w:tc>
        <w:tc>
          <w:tcPr>
            <w:tcW w:w="3780" w:type="dxa"/>
            <w:tcBorders>
              <w:top w:val="single" w:sz="4" w:space="0" w:color="000000" w:themeColor="text1"/>
            </w:tcBorders>
            <w:shd w:val="clear" w:color="auto" w:fill="C5E0B3" w:themeFill="accent6" w:themeFillTint="66"/>
          </w:tcPr>
          <w:p w14:paraId="2ED98110" w14:textId="77777777" w:rsidR="00193544" w:rsidRPr="001F0D2E" w:rsidRDefault="00193544" w:rsidP="00193544">
            <w:pPr>
              <w:keepLines/>
              <w:widowControl w:val="0"/>
              <w:jc w:val="center"/>
              <w:rPr>
                <w:rFonts w:cstheme="minorHAnsi"/>
                <w:b/>
                <w:sz w:val="20"/>
                <w:szCs w:val="20"/>
              </w:rPr>
            </w:pPr>
            <w:r w:rsidRPr="001F0D2E">
              <w:rPr>
                <w:rFonts w:cstheme="minorHAnsi"/>
                <w:b/>
                <w:sz w:val="20"/>
                <w:szCs w:val="20"/>
              </w:rPr>
              <w:t>TIMEFRAME</w:t>
            </w:r>
          </w:p>
        </w:tc>
        <w:tc>
          <w:tcPr>
            <w:tcW w:w="3690" w:type="dxa"/>
            <w:tcBorders>
              <w:top w:val="single" w:sz="4" w:space="0" w:color="000000" w:themeColor="text1"/>
            </w:tcBorders>
            <w:shd w:val="clear" w:color="auto" w:fill="C5E0B3" w:themeFill="accent6" w:themeFillTint="66"/>
          </w:tcPr>
          <w:p w14:paraId="6938FF34"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RESPONSIBLE ENTITY/AUTHORITY </w:t>
            </w:r>
          </w:p>
        </w:tc>
      </w:tr>
      <w:tr w:rsidR="00193544" w:rsidRPr="001F0D2E" w14:paraId="642B232C" w14:textId="77777777" w:rsidTr="00193544">
        <w:trPr>
          <w:cantSplit/>
          <w:trHeight w:val="20"/>
        </w:trPr>
        <w:tc>
          <w:tcPr>
            <w:tcW w:w="14305" w:type="dxa"/>
            <w:gridSpan w:val="4"/>
            <w:tcBorders>
              <w:bottom w:val="single" w:sz="4" w:space="0" w:color="auto"/>
            </w:tcBorders>
            <w:shd w:val="clear" w:color="auto" w:fill="F4B083" w:themeFill="accent2" w:themeFillTint="99"/>
          </w:tcPr>
          <w:p w14:paraId="7753C7F6" w14:textId="77777777" w:rsidR="00193544" w:rsidRPr="001F0D2E" w:rsidDel="00777D1F" w:rsidRDefault="00193544" w:rsidP="00193544">
            <w:pPr>
              <w:keepLines/>
              <w:widowControl w:val="0"/>
              <w:rPr>
                <w:rFonts w:cstheme="minorHAnsi"/>
                <w:sz w:val="20"/>
                <w:szCs w:val="20"/>
              </w:rPr>
            </w:pPr>
            <w:r w:rsidRPr="001F0D2E">
              <w:rPr>
                <w:rFonts w:cstheme="minorHAnsi"/>
                <w:b/>
                <w:sz w:val="20"/>
                <w:szCs w:val="20"/>
              </w:rPr>
              <w:t>MONITORING AND REPORTING</w:t>
            </w:r>
          </w:p>
        </w:tc>
      </w:tr>
      <w:tr w:rsidR="00193544" w:rsidRPr="001F0D2E" w14:paraId="0A03A0E6" w14:textId="77777777" w:rsidTr="00193544">
        <w:trPr>
          <w:cantSplit/>
          <w:trHeight w:val="20"/>
        </w:trPr>
        <w:tc>
          <w:tcPr>
            <w:tcW w:w="715" w:type="dxa"/>
            <w:tcBorders>
              <w:bottom w:val="single" w:sz="4" w:space="0" w:color="auto"/>
            </w:tcBorders>
          </w:tcPr>
          <w:p w14:paraId="65F14418"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A</w:t>
            </w:r>
          </w:p>
        </w:tc>
        <w:tc>
          <w:tcPr>
            <w:tcW w:w="6120" w:type="dxa"/>
            <w:tcBorders>
              <w:bottom w:val="single" w:sz="4" w:space="0" w:color="auto"/>
            </w:tcBorders>
          </w:tcPr>
          <w:p w14:paraId="73CE493F" w14:textId="77777777" w:rsidR="00193544" w:rsidRPr="001F0D2E" w:rsidRDefault="00193544" w:rsidP="00193544">
            <w:pPr>
              <w:keepLines/>
              <w:widowControl w:val="0"/>
              <w:rPr>
                <w:rFonts w:cstheme="minorHAnsi"/>
                <w:sz w:val="20"/>
                <w:szCs w:val="20"/>
              </w:rPr>
            </w:pPr>
            <w:r w:rsidRPr="001F0D2E">
              <w:rPr>
                <w:rFonts w:cstheme="minorHAnsi"/>
                <w:b/>
                <w:color w:val="4F81BD"/>
                <w:sz w:val="20"/>
                <w:szCs w:val="20"/>
              </w:rPr>
              <w:t>REGULAR REPORTING</w:t>
            </w:r>
            <w:r w:rsidRPr="001F0D2E">
              <w:rPr>
                <w:rFonts w:cstheme="minorHAnsi"/>
                <w:sz w:val="20"/>
                <w:szCs w:val="20"/>
              </w:rPr>
              <w:t xml:space="preserve"> </w:t>
            </w:r>
          </w:p>
          <w:p w14:paraId="4BDCF1BE" w14:textId="77777777" w:rsidR="00193544" w:rsidRPr="001F0D2E" w:rsidRDefault="00193544" w:rsidP="00193544">
            <w:pPr>
              <w:keepLines/>
              <w:widowControl w:val="0"/>
              <w:rPr>
                <w:rFonts w:cstheme="minorHAnsi"/>
                <w:sz w:val="20"/>
                <w:szCs w:val="20"/>
              </w:rPr>
            </w:pPr>
            <w:r w:rsidRPr="001F0D2E">
              <w:rPr>
                <w:rFonts w:cstheme="minorHAnsi"/>
                <w:sz w:val="20"/>
                <w:szCs w:val="20"/>
              </w:rPr>
              <w:t xml:space="preserve">Prepare and submit to the </w:t>
            </w:r>
            <w:r w:rsidRPr="005A2F04">
              <w:rPr>
                <w:rFonts w:cstheme="minorHAnsi"/>
                <w:sz w:val="20"/>
                <w:szCs w:val="20"/>
              </w:rPr>
              <w:t xml:space="preserve">Association </w:t>
            </w:r>
            <w:r w:rsidRPr="00A4235A">
              <w:rPr>
                <w:rFonts w:cstheme="minorHAnsi"/>
                <w:sz w:val="20"/>
                <w:szCs w:val="20"/>
              </w:rPr>
              <w:t xml:space="preserve">regular </w:t>
            </w:r>
            <w:r w:rsidRPr="001F0D2E">
              <w:rPr>
                <w:rFonts w:cstheme="minorHAnsi"/>
                <w:sz w:val="20"/>
                <w:szCs w:val="20"/>
              </w:rPr>
              <w:t>monitoring reports on the environmental, social, health and safety (ESHS) performance of the Project, including but not limited to the implementation of the ESCP, status of preparation and implementation of E&amp;S documents required under the ESCP, stakeholder engagement activities, functioning of the grievance mechanism(s).</w:t>
            </w:r>
          </w:p>
        </w:tc>
        <w:tc>
          <w:tcPr>
            <w:tcW w:w="3780" w:type="dxa"/>
            <w:tcBorders>
              <w:bottom w:val="single" w:sz="4" w:space="0" w:color="auto"/>
            </w:tcBorders>
          </w:tcPr>
          <w:p w14:paraId="7632E99A"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Submitted to the Association semiannually</w:t>
            </w:r>
          </w:p>
          <w:p w14:paraId="1A38A226" w14:textId="77777777" w:rsidR="00193544" w:rsidRPr="001F0D2E" w:rsidRDefault="00193544" w:rsidP="00193544">
            <w:pPr>
              <w:autoSpaceDE w:val="0"/>
              <w:autoSpaceDN w:val="0"/>
              <w:adjustRightInd w:val="0"/>
              <w:rPr>
                <w:rFonts w:cstheme="minorHAnsi"/>
                <w:sz w:val="20"/>
                <w:szCs w:val="20"/>
              </w:rPr>
            </w:pPr>
            <w:r w:rsidRPr="00277CF6">
              <w:rPr>
                <w:rFonts w:cstheme="minorHAnsi"/>
                <w:sz w:val="20"/>
                <w:szCs w:val="20"/>
              </w:rPr>
              <w:t>during the implementation of</w:t>
            </w:r>
            <w:r w:rsidRPr="001F0D2E">
              <w:rPr>
                <w:rFonts w:cstheme="minorHAnsi"/>
                <w:sz w:val="20"/>
                <w:szCs w:val="20"/>
              </w:rPr>
              <w:t xml:space="preserve"> </w:t>
            </w:r>
            <w:r w:rsidRPr="00277CF6">
              <w:rPr>
                <w:rFonts w:cstheme="minorHAnsi"/>
                <w:sz w:val="20"/>
                <w:szCs w:val="20"/>
              </w:rPr>
              <w:t>the Project.</w:t>
            </w:r>
            <w:r w:rsidRPr="00277CF6" w:rsidDel="00115CBE">
              <w:rPr>
                <w:rFonts w:cstheme="minorHAnsi"/>
                <w:sz w:val="20"/>
                <w:szCs w:val="20"/>
              </w:rPr>
              <w:t xml:space="preserve"> </w:t>
            </w:r>
          </w:p>
          <w:p w14:paraId="09B1402F" w14:textId="77777777" w:rsidR="00193544" w:rsidRPr="001F0D2E" w:rsidRDefault="00193544" w:rsidP="00193544">
            <w:pPr>
              <w:autoSpaceDE w:val="0"/>
              <w:autoSpaceDN w:val="0"/>
              <w:adjustRightInd w:val="0"/>
              <w:rPr>
                <w:rFonts w:cstheme="minorHAnsi"/>
                <w:sz w:val="20"/>
                <w:szCs w:val="20"/>
              </w:rPr>
            </w:pPr>
          </w:p>
          <w:p w14:paraId="6FF7FD46" w14:textId="77777777" w:rsidR="00193544" w:rsidRPr="00277CF6" w:rsidRDefault="00193544" w:rsidP="00193544">
            <w:pPr>
              <w:keepLines/>
              <w:widowControl w:val="0"/>
              <w:rPr>
                <w:rFonts w:cstheme="minorHAnsi"/>
                <w:sz w:val="20"/>
                <w:szCs w:val="20"/>
              </w:rPr>
            </w:pPr>
            <w:r w:rsidRPr="001F0D2E">
              <w:rPr>
                <w:rFonts w:cstheme="minorHAnsi"/>
                <w:sz w:val="20"/>
                <w:szCs w:val="20"/>
              </w:rPr>
              <w:t>The first report must be presented 6 months after the Project´s Effective Date.</w:t>
            </w:r>
          </w:p>
          <w:p w14:paraId="17BC5B19" w14:textId="77777777" w:rsidR="00193544" w:rsidRPr="001F0D2E" w:rsidRDefault="00193544" w:rsidP="00193544">
            <w:pPr>
              <w:keepLines/>
              <w:widowControl w:val="0"/>
              <w:rPr>
                <w:rFonts w:cstheme="minorHAnsi"/>
                <w:sz w:val="20"/>
                <w:szCs w:val="20"/>
              </w:rPr>
            </w:pPr>
          </w:p>
        </w:tc>
        <w:tc>
          <w:tcPr>
            <w:tcW w:w="3690" w:type="dxa"/>
            <w:tcBorders>
              <w:bottom w:val="single" w:sz="4" w:space="0" w:color="auto"/>
            </w:tcBorders>
          </w:tcPr>
          <w:p w14:paraId="0F6168A2" w14:textId="0396681B" w:rsidR="00193544" w:rsidRPr="005A2F04" w:rsidRDefault="00871FDA" w:rsidP="00193544">
            <w:pPr>
              <w:keepLines/>
              <w:widowControl w:val="0"/>
              <w:rPr>
                <w:rFonts w:cstheme="minorHAnsi"/>
                <w:sz w:val="20"/>
                <w:szCs w:val="20"/>
              </w:rPr>
            </w:pPr>
            <w:r>
              <w:t>MPSIB</w:t>
            </w:r>
            <w:r w:rsidRPr="005A2F04">
              <w:rPr>
                <w:rFonts w:cstheme="minorHAnsi"/>
                <w:sz w:val="20"/>
                <w:szCs w:val="20"/>
              </w:rPr>
              <w:t xml:space="preserve"> </w:t>
            </w:r>
          </w:p>
          <w:p w14:paraId="26F7C314" w14:textId="77777777" w:rsidR="00193544" w:rsidRPr="001F0D2E" w:rsidRDefault="00193544" w:rsidP="00193544">
            <w:pPr>
              <w:keepLines/>
              <w:widowControl w:val="0"/>
              <w:rPr>
                <w:rFonts w:cstheme="minorHAnsi"/>
                <w:iCs/>
                <w:sz w:val="20"/>
                <w:szCs w:val="20"/>
              </w:rPr>
            </w:pPr>
          </w:p>
        </w:tc>
      </w:tr>
      <w:tr w:rsidR="00193544" w:rsidRPr="001F0D2E" w14:paraId="0DD7CB88" w14:textId="77777777" w:rsidTr="42590630">
        <w:trPr>
          <w:cantSplit/>
          <w:trHeight w:val="20"/>
        </w:trPr>
        <w:tc>
          <w:tcPr>
            <w:tcW w:w="715" w:type="dxa"/>
            <w:tcBorders>
              <w:bottom w:val="single" w:sz="4" w:space="0" w:color="000000" w:themeColor="text1"/>
            </w:tcBorders>
          </w:tcPr>
          <w:p w14:paraId="484047BC"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B</w:t>
            </w:r>
          </w:p>
        </w:tc>
        <w:tc>
          <w:tcPr>
            <w:tcW w:w="6120" w:type="dxa"/>
            <w:tcBorders>
              <w:bottom w:val="single" w:sz="4" w:space="0" w:color="000000" w:themeColor="text1"/>
            </w:tcBorders>
          </w:tcPr>
          <w:p w14:paraId="650CC944" w14:textId="77777777" w:rsidR="00193544" w:rsidRPr="001F0D2E" w:rsidRDefault="00193544" w:rsidP="00193544">
            <w:pPr>
              <w:keepLines/>
              <w:widowControl w:val="0"/>
              <w:pBdr>
                <w:top w:val="nil"/>
                <w:left w:val="nil"/>
                <w:bottom w:val="nil"/>
                <w:right w:val="nil"/>
                <w:between w:val="nil"/>
              </w:pBdr>
              <w:rPr>
                <w:rFonts w:cstheme="minorHAnsi"/>
                <w:color w:val="4F81BD"/>
                <w:sz w:val="20"/>
                <w:szCs w:val="20"/>
              </w:rPr>
            </w:pPr>
            <w:r w:rsidRPr="005A2F04">
              <w:rPr>
                <w:rFonts w:eastAsia="Calibri" w:cstheme="minorHAnsi"/>
                <w:b/>
                <w:color w:val="4F81BD"/>
                <w:sz w:val="20"/>
                <w:szCs w:val="20"/>
              </w:rPr>
              <w:t>INCIDENTS AND ACCIDENTS</w:t>
            </w:r>
            <w:r w:rsidRPr="005A2F04">
              <w:rPr>
                <w:rFonts w:eastAsia="Calibri" w:cstheme="minorHAnsi"/>
                <w:color w:val="4F81BD"/>
                <w:sz w:val="20"/>
                <w:szCs w:val="20"/>
              </w:rPr>
              <w:t xml:space="preserve"> </w:t>
            </w:r>
          </w:p>
          <w:p w14:paraId="36922AF8" w14:textId="59A97111" w:rsidR="00193544" w:rsidRPr="001F0D2E" w:rsidRDefault="00193544" w:rsidP="00193544">
            <w:pPr>
              <w:keepLines/>
              <w:widowControl w:val="0"/>
              <w:pBdr>
                <w:top w:val="nil"/>
                <w:left w:val="nil"/>
                <w:bottom w:val="nil"/>
                <w:right w:val="nil"/>
                <w:between w:val="nil"/>
              </w:pBdr>
              <w:rPr>
                <w:rFonts w:cstheme="minorHAnsi"/>
                <w:color w:val="000000"/>
                <w:sz w:val="20"/>
                <w:szCs w:val="20"/>
              </w:rPr>
            </w:pPr>
            <w:r w:rsidRPr="005A2F04">
              <w:rPr>
                <w:rFonts w:eastAsia="Calibri" w:cstheme="minorHAnsi"/>
                <w:color w:val="000000"/>
                <w:sz w:val="20"/>
                <w:szCs w:val="20"/>
              </w:rPr>
              <w:t>Promptly notify the Association of any incident or accident related to the Project which has, or is likely to have, a significant adverse effect on the environment, the affected communities,</w:t>
            </w:r>
            <w:r w:rsidRPr="00914C01">
              <w:rPr>
                <w:rFonts w:eastAsia="Calibri" w:cstheme="minorHAnsi"/>
                <w:color w:val="000000"/>
                <w:sz w:val="20"/>
                <w:szCs w:val="20"/>
              </w:rPr>
              <w:t xml:space="preserve"> the public or workers, including, inter alia,</w:t>
            </w:r>
            <w:r w:rsidR="00914C01" w:rsidRPr="00914C01">
              <w:rPr>
                <w:rFonts w:eastAsia="Calibri" w:cstheme="minorHAnsi"/>
                <w:color w:val="000000"/>
                <w:sz w:val="20"/>
                <w:szCs w:val="20"/>
              </w:rPr>
              <w:t xml:space="preserve"> including inappropriate disposal of hazardous wastes, construction accidents that result in death, serious or multiple injury, events of acute pollution due to air or noise emissions.</w:t>
            </w:r>
            <w:r w:rsidRPr="00914C01">
              <w:rPr>
                <w:rFonts w:eastAsia="Calibri" w:cstheme="minorHAnsi"/>
                <w:color w:val="000000"/>
                <w:sz w:val="20"/>
                <w:szCs w:val="20"/>
              </w:rPr>
              <w:t xml:space="preserve"> </w:t>
            </w:r>
            <w:r w:rsidRPr="005A2F04">
              <w:rPr>
                <w:rFonts w:eastAsia="Calibri" w:cstheme="minorHAnsi"/>
                <w:color w:val="000000"/>
                <w:sz w:val="20"/>
                <w:szCs w:val="20"/>
              </w:rPr>
              <w:t xml:space="preserve">Provide sufficient detail regarding the incident or accident, indicating immediate measures taken or that are planned to be taken to address it, and any information provided by any contractor and supervising entity, as appropriate. Subsequently, as per the Association’s request, prepare a report on the incident or accident and propose any measures to prevent its recurrence. </w:t>
            </w:r>
          </w:p>
        </w:tc>
        <w:tc>
          <w:tcPr>
            <w:tcW w:w="3780" w:type="dxa"/>
            <w:tcBorders>
              <w:bottom w:val="single" w:sz="4" w:space="0" w:color="000000" w:themeColor="text1"/>
            </w:tcBorders>
          </w:tcPr>
          <w:p w14:paraId="208729D6" w14:textId="77777777" w:rsidR="00193544" w:rsidRPr="001F0D2E" w:rsidRDefault="00193544" w:rsidP="00193544">
            <w:pPr>
              <w:keepLines/>
              <w:widowControl w:val="0"/>
              <w:rPr>
                <w:rFonts w:cstheme="minorHAnsi"/>
                <w:i/>
                <w:sz w:val="20"/>
                <w:szCs w:val="20"/>
              </w:rPr>
            </w:pPr>
            <w:r w:rsidRPr="001F0D2E">
              <w:rPr>
                <w:rFonts w:cstheme="minorHAnsi"/>
                <w:sz w:val="20"/>
                <w:szCs w:val="20"/>
              </w:rPr>
              <w:t xml:space="preserve"> Notify the </w:t>
            </w:r>
            <w:r>
              <w:rPr>
                <w:rFonts w:cstheme="minorHAnsi"/>
                <w:sz w:val="20"/>
                <w:szCs w:val="20"/>
              </w:rPr>
              <w:t>Association</w:t>
            </w:r>
            <w:r w:rsidRPr="001F0D2E">
              <w:rPr>
                <w:rFonts w:cstheme="minorHAnsi"/>
                <w:sz w:val="20"/>
                <w:szCs w:val="20"/>
              </w:rPr>
              <w:t xml:space="preserve"> of any incident or accident within 48 hours after </w:t>
            </w:r>
            <w:r w:rsidRPr="001F0D2E">
              <w:rPr>
                <w:rFonts w:eastAsia="Times New Roman" w:cstheme="minorHAnsi"/>
                <w:bCs/>
                <w:sz w:val="20"/>
                <w:szCs w:val="20"/>
              </w:rPr>
              <w:t>becoming aware of the incident or accident</w:t>
            </w:r>
            <w:r w:rsidRPr="001F0D2E">
              <w:rPr>
                <w:rFonts w:cstheme="minorHAnsi"/>
                <w:sz w:val="20"/>
                <w:szCs w:val="20"/>
              </w:rPr>
              <w:t xml:space="preserve">, followed by a detailed report on the incident within the timeframe established by the </w:t>
            </w:r>
            <w:r>
              <w:rPr>
                <w:rFonts w:cstheme="minorHAnsi"/>
                <w:sz w:val="20"/>
                <w:szCs w:val="20"/>
              </w:rPr>
              <w:t>Association</w:t>
            </w:r>
            <w:r w:rsidRPr="001F0D2E">
              <w:rPr>
                <w:rFonts w:cstheme="minorHAnsi"/>
                <w:sz w:val="20"/>
                <w:szCs w:val="20"/>
              </w:rPr>
              <w:t xml:space="preserve"> following the initial notification</w:t>
            </w:r>
            <w:r w:rsidRPr="001F0D2E">
              <w:rPr>
                <w:rFonts w:eastAsia="Times New Roman" w:cstheme="minorHAnsi"/>
                <w:bCs/>
                <w:iCs/>
                <w:sz w:val="20"/>
                <w:szCs w:val="20"/>
              </w:rPr>
              <w:t>.</w:t>
            </w:r>
          </w:p>
        </w:tc>
        <w:tc>
          <w:tcPr>
            <w:tcW w:w="3690" w:type="dxa"/>
            <w:tcBorders>
              <w:bottom w:val="single" w:sz="4" w:space="0" w:color="000000" w:themeColor="text1"/>
            </w:tcBorders>
          </w:tcPr>
          <w:p w14:paraId="7C5CC3FD" w14:textId="5DC62B74" w:rsidR="00193544" w:rsidRPr="001F0D2E" w:rsidRDefault="00871FDA" w:rsidP="00193544">
            <w:pPr>
              <w:keepLines/>
              <w:widowControl w:val="0"/>
              <w:rPr>
                <w:rFonts w:cstheme="minorHAnsi"/>
                <w:sz w:val="20"/>
                <w:szCs w:val="20"/>
              </w:rPr>
            </w:pPr>
            <w:r>
              <w:t>MPSIB</w:t>
            </w:r>
          </w:p>
        </w:tc>
      </w:tr>
      <w:tr w:rsidR="00193544" w:rsidRPr="001F0D2E" w14:paraId="2450CF69" w14:textId="77777777" w:rsidTr="42590630">
        <w:trPr>
          <w:cantSplit/>
          <w:trHeight w:val="20"/>
        </w:trPr>
        <w:tc>
          <w:tcPr>
            <w:tcW w:w="715" w:type="dxa"/>
            <w:tcBorders>
              <w:bottom w:val="single" w:sz="4" w:space="0" w:color="000000" w:themeColor="text1"/>
            </w:tcBorders>
          </w:tcPr>
          <w:p w14:paraId="2AA7D562"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C</w:t>
            </w:r>
          </w:p>
        </w:tc>
        <w:tc>
          <w:tcPr>
            <w:tcW w:w="6120" w:type="dxa"/>
            <w:tcBorders>
              <w:bottom w:val="single" w:sz="4" w:space="0" w:color="000000" w:themeColor="text1"/>
            </w:tcBorders>
          </w:tcPr>
          <w:p w14:paraId="03B1D431" w14:textId="77777777" w:rsidR="00193544" w:rsidRPr="001F0D2E" w:rsidRDefault="00193544" w:rsidP="00193544">
            <w:pPr>
              <w:keepLines/>
              <w:widowControl w:val="0"/>
              <w:pBdr>
                <w:top w:val="nil"/>
                <w:left w:val="nil"/>
                <w:bottom w:val="nil"/>
                <w:right w:val="nil"/>
                <w:between w:val="nil"/>
              </w:pBdr>
              <w:rPr>
                <w:rFonts w:cstheme="minorHAnsi"/>
                <w:b/>
                <w:color w:val="4F81BD"/>
                <w:sz w:val="20"/>
                <w:szCs w:val="20"/>
              </w:rPr>
            </w:pPr>
            <w:r w:rsidRPr="005A2F04">
              <w:rPr>
                <w:rFonts w:eastAsia="Calibri" w:cstheme="minorHAnsi"/>
                <w:b/>
                <w:color w:val="4F81BD"/>
                <w:sz w:val="20"/>
                <w:szCs w:val="20"/>
              </w:rPr>
              <w:t>CONTRACTORS MONTHLY REPORTS</w:t>
            </w:r>
          </w:p>
          <w:p w14:paraId="58260922" w14:textId="4E53793E" w:rsidR="00193544" w:rsidRPr="000410D4" w:rsidRDefault="00193544" w:rsidP="00193544">
            <w:pPr>
              <w:keepLines/>
              <w:widowControl w:val="0"/>
              <w:rPr>
                <w:rFonts w:eastAsia="Times New Roman" w:cstheme="minorHAnsi"/>
                <w:bCs/>
                <w:sz w:val="20"/>
                <w:szCs w:val="20"/>
              </w:rPr>
            </w:pPr>
            <w:bookmarkStart w:id="3" w:name="_gjdgxs" w:colFirst="0" w:colLast="0"/>
            <w:bookmarkEnd w:id="3"/>
            <w:r w:rsidRPr="000410D4">
              <w:rPr>
                <w:rFonts w:ascii="Calibri" w:hAnsi="Calibri" w:cs="Calibri"/>
                <w:sz w:val="20"/>
                <w:szCs w:val="20"/>
              </w:rPr>
              <w:t>MEAPS/</w:t>
            </w:r>
            <w:r w:rsidRPr="000410D4">
              <w:rPr>
                <w:rFonts w:ascii="Calibri" w:eastAsia="Calibri" w:hAnsi="Calibri" w:cs="Calibri"/>
                <w:sz w:val="20"/>
                <w:szCs w:val="20"/>
              </w:rPr>
              <w:t xml:space="preserve"> MFEGJC will require contractors, including any supervising entities and consultants, to provide monthly reports on environmental, social, health and safety aspects to</w:t>
            </w:r>
            <w:r w:rsidRPr="000410D4">
              <w:rPr>
                <w:rFonts w:ascii="Calibri" w:hAnsi="Calibri" w:cs="Calibri"/>
                <w:sz w:val="20"/>
                <w:szCs w:val="20"/>
              </w:rPr>
              <w:t xml:space="preserve"> </w:t>
            </w:r>
            <w:r w:rsidR="00871FDA">
              <w:t>MPSIB</w:t>
            </w:r>
            <w:r w:rsidRPr="000410D4">
              <w:rPr>
                <w:rFonts w:ascii="Calibri" w:eastAsia="Calibri" w:hAnsi="Calibri" w:cs="Calibri"/>
                <w:sz w:val="20"/>
                <w:szCs w:val="20"/>
              </w:rPr>
              <w:t xml:space="preserve">. </w:t>
            </w:r>
            <w:r w:rsidRPr="000410D4">
              <w:rPr>
                <w:rFonts w:ascii="Calibri" w:hAnsi="Calibri" w:cs="Calibri"/>
                <w:sz w:val="20"/>
                <w:szCs w:val="20"/>
              </w:rPr>
              <w:t xml:space="preserve"> Such monthly reports shall be submitted by </w:t>
            </w:r>
            <w:r w:rsidR="00871FDA">
              <w:t>MPSIB</w:t>
            </w:r>
            <w:r w:rsidR="00871FDA" w:rsidRPr="000410D4">
              <w:rPr>
                <w:rFonts w:ascii="Calibri" w:hAnsi="Calibri" w:cs="Calibri"/>
                <w:sz w:val="20"/>
                <w:szCs w:val="20"/>
              </w:rPr>
              <w:t xml:space="preserve"> </w:t>
            </w:r>
            <w:r w:rsidRPr="000410D4">
              <w:rPr>
                <w:rFonts w:ascii="Calibri" w:hAnsi="Calibri" w:cs="Calibri"/>
                <w:sz w:val="20"/>
                <w:szCs w:val="20"/>
              </w:rPr>
              <w:t>to the Association</w:t>
            </w:r>
            <w:r w:rsidRPr="000410D4">
              <w:rPr>
                <w:rFonts w:ascii="Calibri" w:eastAsia="Calibri" w:hAnsi="Calibri" w:cs="Calibri"/>
                <w:sz w:val="20"/>
                <w:szCs w:val="20"/>
              </w:rPr>
              <w:t>, upon request.</w:t>
            </w:r>
          </w:p>
          <w:p w14:paraId="46393312" w14:textId="5274C387" w:rsidR="00193544" w:rsidRPr="001F0D2E" w:rsidRDefault="00193544" w:rsidP="00193544">
            <w:pPr>
              <w:keepLines/>
              <w:widowControl w:val="0"/>
              <w:rPr>
                <w:rFonts w:cstheme="minorHAnsi"/>
                <w:sz w:val="20"/>
                <w:szCs w:val="20"/>
              </w:rPr>
            </w:pPr>
          </w:p>
        </w:tc>
        <w:tc>
          <w:tcPr>
            <w:tcW w:w="3780" w:type="dxa"/>
            <w:tcBorders>
              <w:bottom w:val="single" w:sz="4" w:space="0" w:color="000000" w:themeColor="text1"/>
            </w:tcBorders>
          </w:tcPr>
          <w:p w14:paraId="1B690B97" w14:textId="77777777" w:rsidR="00193544" w:rsidRPr="001F0D2E" w:rsidRDefault="00193544" w:rsidP="00193544">
            <w:pPr>
              <w:keepLines/>
              <w:widowControl w:val="0"/>
              <w:rPr>
                <w:rFonts w:cstheme="minorHAnsi"/>
                <w:sz w:val="20"/>
                <w:szCs w:val="20"/>
              </w:rPr>
            </w:pPr>
          </w:p>
          <w:p w14:paraId="27EE4F5D" w14:textId="587D281E" w:rsidR="00193544" w:rsidRPr="001F0D2E" w:rsidRDefault="00193544" w:rsidP="00193544">
            <w:pPr>
              <w:keepLines/>
              <w:widowControl w:val="0"/>
              <w:rPr>
                <w:rFonts w:cstheme="minorHAnsi"/>
                <w:sz w:val="20"/>
                <w:szCs w:val="20"/>
              </w:rPr>
            </w:pPr>
            <w:r w:rsidRPr="001F0D2E">
              <w:rPr>
                <w:rFonts w:eastAsia="Times New Roman" w:cstheme="minorHAnsi"/>
                <w:bCs/>
                <w:iCs/>
                <w:sz w:val="20"/>
                <w:szCs w:val="20"/>
              </w:rPr>
              <w:t xml:space="preserve"> </w:t>
            </w:r>
            <w:r>
              <w:rPr>
                <w:rFonts w:eastAsia="Times New Roman" w:cstheme="minorHAnsi"/>
                <w:bCs/>
                <w:iCs/>
                <w:sz w:val="20"/>
                <w:szCs w:val="20"/>
              </w:rPr>
              <w:t>At the request of the Association.</w:t>
            </w:r>
          </w:p>
        </w:tc>
        <w:tc>
          <w:tcPr>
            <w:tcW w:w="3690" w:type="dxa"/>
            <w:tcBorders>
              <w:bottom w:val="single" w:sz="4" w:space="0" w:color="000000" w:themeColor="text1"/>
            </w:tcBorders>
          </w:tcPr>
          <w:p w14:paraId="7C675C67" w14:textId="03E2AB73" w:rsidR="00193544" w:rsidRPr="001F0D2E" w:rsidRDefault="00871FDA" w:rsidP="00193544">
            <w:pPr>
              <w:keepLines/>
              <w:widowControl w:val="0"/>
              <w:rPr>
                <w:rFonts w:cstheme="minorHAnsi"/>
                <w:sz w:val="20"/>
                <w:szCs w:val="20"/>
              </w:rPr>
            </w:pPr>
            <w:r>
              <w:t>MPSIB</w:t>
            </w:r>
          </w:p>
        </w:tc>
      </w:tr>
      <w:tr w:rsidR="00193544" w:rsidRPr="001F0D2E" w14:paraId="4B40F389" w14:textId="77777777" w:rsidTr="42590630">
        <w:trPr>
          <w:cantSplit/>
          <w:trHeight w:val="20"/>
        </w:trPr>
        <w:tc>
          <w:tcPr>
            <w:tcW w:w="14305" w:type="dxa"/>
            <w:gridSpan w:val="4"/>
            <w:tcBorders>
              <w:top w:val="single" w:sz="4" w:space="0" w:color="000000" w:themeColor="text1"/>
            </w:tcBorders>
            <w:shd w:val="clear" w:color="auto" w:fill="F4B083" w:themeFill="accent2" w:themeFillTint="99"/>
          </w:tcPr>
          <w:p w14:paraId="4B31A983" w14:textId="77777777" w:rsidR="00193544" w:rsidRPr="001F0D2E" w:rsidRDefault="00193544" w:rsidP="00193544">
            <w:pPr>
              <w:keepLines/>
              <w:widowControl w:val="0"/>
              <w:rPr>
                <w:rFonts w:cstheme="minorHAnsi"/>
                <w:b/>
                <w:sz w:val="20"/>
                <w:szCs w:val="20"/>
              </w:rPr>
            </w:pPr>
            <w:r w:rsidRPr="001F0D2E">
              <w:rPr>
                <w:rFonts w:cstheme="minorHAnsi"/>
                <w:b/>
                <w:sz w:val="20"/>
                <w:szCs w:val="20"/>
              </w:rPr>
              <w:t>ESS 1:  ASSESSMENT AND MANAGEMENT OF ENVIRONMENTAL AND SOCIAL RISKS AND IMPACTS</w:t>
            </w:r>
          </w:p>
        </w:tc>
      </w:tr>
      <w:tr w:rsidR="00193544" w:rsidRPr="001F0D2E" w14:paraId="055E767F" w14:textId="77777777" w:rsidTr="42590630">
        <w:trPr>
          <w:cantSplit/>
          <w:trHeight w:val="20"/>
        </w:trPr>
        <w:tc>
          <w:tcPr>
            <w:tcW w:w="715" w:type="dxa"/>
            <w:tcBorders>
              <w:top w:val="single" w:sz="4" w:space="0" w:color="000000" w:themeColor="text1"/>
            </w:tcBorders>
          </w:tcPr>
          <w:p w14:paraId="15CBACA8"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1.1</w:t>
            </w:r>
          </w:p>
        </w:tc>
        <w:tc>
          <w:tcPr>
            <w:tcW w:w="6120" w:type="dxa"/>
            <w:tcBorders>
              <w:top w:val="single" w:sz="4" w:space="0" w:color="000000" w:themeColor="text1"/>
            </w:tcBorders>
          </w:tcPr>
          <w:p w14:paraId="41AB735C"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ORGANIZATIONAL STRUCTURE</w:t>
            </w:r>
          </w:p>
          <w:p w14:paraId="69757174" w14:textId="0D0C2674" w:rsidR="00193544" w:rsidRPr="001F0D2E" w:rsidRDefault="00193544" w:rsidP="00193544">
            <w:pPr>
              <w:keepLines/>
              <w:widowControl w:val="0"/>
              <w:rPr>
                <w:sz w:val="20"/>
                <w:szCs w:val="20"/>
              </w:rPr>
            </w:pPr>
            <w:r w:rsidRPr="5DC50997">
              <w:rPr>
                <w:sz w:val="20"/>
                <w:szCs w:val="20"/>
              </w:rPr>
              <w:t xml:space="preserve">Establish an organizational structure within </w:t>
            </w:r>
            <w:r w:rsidR="00871FDA">
              <w:t>MPSIB</w:t>
            </w:r>
            <w:r w:rsidR="00871FDA" w:rsidRPr="5DC50997">
              <w:rPr>
                <w:sz w:val="20"/>
                <w:szCs w:val="20"/>
              </w:rPr>
              <w:t xml:space="preserve"> </w:t>
            </w:r>
            <w:r w:rsidRPr="5DC50997">
              <w:rPr>
                <w:sz w:val="20"/>
                <w:szCs w:val="20"/>
              </w:rPr>
              <w:t xml:space="preserve">with qualified staff to support the management of ESHS risks of the Project. This will include, as a minimum (to be evaluated and adjusted during </w:t>
            </w:r>
          </w:p>
          <w:p w14:paraId="598E5198" w14:textId="4BD2AD55" w:rsidR="00193544" w:rsidRDefault="00193544" w:rsidP="00193544">
            <w:pPr>
              <w:keepLines/>
              <w:widowControl w:val="0"/>
              <w:rPr>
                <w:rFonts w:cstheme="minorHAnsi"/>
                <w:b/>
                <w:color w:val="4BACC6"/>
                <w:sz w:val="20"/>
                <w:szCs w:val="20"/>
              </w:rPr>
            </w:pPr>
            <w:r w:rsidRPr="001F0D2E">
              <w:rPr>
                <w:rFonts w:cstheme="minorHAnsi"/>
                <w:sz w:val="20"/>
                <w:szCs w:val="20"/>
              </w:rPr>
              <w:t>Project</w:t>
            </w:r>
            <w:r>
              <w:rPr>
                <w:rFonts w:cstheme="minorHAnsi"/>
                <w:sz w:val="20"/>
                <w:szCs w:val="20"/>
              </w:rPr>
              <w:t xml:space="preserve"> implementation, in consultation with the Association</w:t>
            </w:r>
            <w:r w:rsidRPr="001F0D2E">
              <w:rPr>
                <w:rFonts w:cstheme="minorHAnsi"/>
                <w:sz w:val="20"/>
                <w:szCs w:val="20"/>
              </w:rPr>
              <w:t xml:space="preserve">): An environmental and social specialist </w:t>
            </w:r>
            <w:r>
              <w:rPr>
                <w:rFonts w:cstheme="minorHAnsi"/>
                <w:sz w:val="20"/>
                <w:szCs w:val="20"/>
              </w:rPr>
              <w:t>with qualifications and experience acceptable to the Association</w:t>
            </w:r>
            <w:r w:rsidRPr="001F0D2E">
              <w:rPr>
                <w:rFonts w:cstheme="minorHAnsi"/>
                <w:sz w:val="20"/>
                <w:szCs w:val="20"/>
              </w:rPr>
              <w:t>.</w:t>
            </w:r>
          </w:p>
          <w:p w14:paraId="43DD27FC" w14:textId="77777777" w:rsidR="00193544" w:rsidRPr="001F0D2E" w:rsidRDefault="00193544" w:rsidP="00193544">
            <w:pPr>
              <w:keepLines/>
              <w:widowControl w:val="0"/>
              <w:rPr>
                <w:rFonts w:cstheme="minorHAnsi"/>
                <w:sz w:val="20"/>
                <w:szCs w:val="20"/>
              </w:rPr>
            </w:pPr>
          </w:p>
          <w:p w14:paraId="1653BA61" w14:textId="77777777" w:rsidR="00193544" w:rsidRPr="001F0D2E" w:rsidRDefault="00193544" w:rsidP="00193544">
            <w:pPr>
              <w:keepLines/>
              <w:widowControl w:val="0"/>
              <w:rPr>
                <w:rFonts w:cstheme="minorHAnsi"/>
                <w:sz w:val="20"/>
                <w:szCs w:val="20"/>
                <w:highlight w:val="yellow"/>
              </w:rPr>
            </w:pPr>
          </w:p>
        </w:tc>
        <w:tc>
          <w:tcPr>
            <w:tcW w:w="3780" w:type="dxa"/>
            <w:tcBorders>
              <w:top w:val="single" w:sz="4" w:space="0" w:color="000000" w:themeColor="text1"/>
            </w:tcBorders>
          </w:tcPr>
          <w:p w14:paraId="2521C7D3" w14:textId="0C1ACF82" w:rsidR="00193544" w:rsidRPr="001F0D2E" w:rsidRDefault="00193544"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w:t>
            </w:r>
            <w:r>
              <w:rPr>
                <w:rFonts w:cstheme="minorHAnsi"/>
                <w:iCs/>
                <w:sz w:val="20"/>
                <w:szCs w:val="20"/>
              </w:rPr>
              <w:t>e</w:t>
            </w:r>
            <w:r w:rsidRPr="001F0D2E">
              <w:rPr>
                <w:rFonts w:cstheme="minorHAnsi"/>
                <w:iCs/>
                <w:sz w:val="20"/>
                <w:szCs w:val="20"/>
              </w:rPr>
              <w:t xml:space="preserve">nvironmental and </w:t>
            </w:r>
            <w:r>
              <w:rPr>
                <w:rFonts w:cstheme="minorHAnsi"/>
                <w:iCs/>
                <w:sz w:val="20"/>
                <w:szCs w:val="20"/>
              </w:rPr>
              <w:t>s</w:t>
            </w:r>
            <w:r w:rsidRPr="001F0D2E">
              <w:rPr>
                <w:rFonts w:cstheme="minorHAnsi"/>
                <w:iCs/>
                <w:sz w:val="20"/>
                <w:szCs w:val="20"/>
              </w:rPr>
              <w:t xml:space="preserve">ocial </w:t>
            </w:r>
            <w:r>
              <w:rPr>
                <w:rFonts w:cstheme="minorHAnsi"/>
                <w:iCs/>
                <w:sz w:val="20"/>
                <w:szCs w:val="20"/>
              </w:rPr>
              <w:t>s</w:t>
            </w:r>
            <w:r w:rsidRPr="001F0D2E">
              <w:rPr>
                <w:rFonts w:cstheme="minorHAnsi"/>
                <w:iCs/>
                <w:sz w:val="20"/>
                <w:szCs w:val="20"/>
              </w:rPr>
              <w:t>pecialist</w:t>
            </w:r>
            <w:r w:rsidRPr="001F0D2E">
              <w:rPr>
                <w:rFonts w:eastAsia="Times New Roman" w:cstheme="minorHAnsi"/>
                <w:bCs/>
                <w:iCs/>
                <w:sz w:val="20"/>
                <w:szCs w:val="20"/>
              </w:rPr>
              <w:t xml:space="preserve"> will be contracted </w:t>
            </w:r>
            <w:r>
              <w:rPr>
                <w:rFonts w:eastAsia="Times New Roman" w:cstheme="minorHAnsi"/>
                <w:bCs/>
                <w:iCs/>
                <w:sz w:val="20"/>
                <w:szCs w:val="20"/>
              </w:rPr>
              <w:t xml:space="preserve">or appointed, </w:t>
            </w:r>
            <w:r w:rsidRPr="001F0D2E">
              <w:rPr>
                <w:rFonts w:eastAsia="Times New Roman" w:cstheme="minorHAnsi"/>
                <w:bCs/>
                <w:iCs/>
                <w:sz w:val="20"/>
                <w:szCs w:val="20"/>
              </w:rPr>
              <w:t xml:space="preserve">no later than 30 days after the Project Effective Date. </w:t>
            </w:r>
          </w:p>
          <w:p w14:paraId="1BFBA00E"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It must be maintained throughout the</w:t>
            </w:r>
          </w:p>
          <w:p w14:paraId="1F37E79E" w14:textId="77777777" w:rsidR="00193544" w:rsidRPr="001F0D2E" w:rsidRDefault="00193544" w:rsidP="00193544">
            <w:pPr>
              <w:keepLines/>
              <w:widowControl w:val="0"/>
              <w:rPr>
                <w:rFonts w:eastAsia="Times New Roman" w:cstheme="minorHAnsi"/>
                <w:bCs/>
                <w:iCs/>
                <w:sz w:val="20"/>
                <w:szCs w:val="20"/>
              </w:rPr>
            </w:pPr>
            <w:r w:rsidRPr="00277CF6">
              <w:rPr>
                <w:rFonts w:cstheme="minorHAnsi"/>
                <w:sz w:val="20"/>
                <w:szCs w:val="20"/>
              </w:rPr>
              <w:t>implementation of the Project</w:t>
            </w:r>
          </w:p>
          <w:p w14:paraId="0418AD09" w14:textId="6A72C203" w:rsidR="00193544" w:rsidRPr="001F0D2E" w:rsidRDefault="00193544" w:rsidP="00193544">
            <w:pPr>
              <w:keepLines/>
              <w:widowControl w:val="0"/>
              <w:rPr>
                <w:rFonts w:cstheme="minorHAnsi"/>
                <w:sz w:val="20"/>
                <w:szCs w:val="20"/>
              </w:rPr>
            </w:pPr>
          </w:p>
        </w:tc>
        <w:tc>
          <w:tcPr>
            <w:tcW w:w="3690" w:type="dxa"/>
            <w:tcBorders>
              <w:top w:val="single" w:sz="4" w:space="0" w:color="000000" w:themeColor="text1"/>
            </w:tcBorders>
          </w:tcPr>
          <w:p w14:paraId="41B2D9E8" w14:textId="0BA5A62A" w:rsidR="00193544" w:rsidRPr="005A2F04" w:rsidRDefault="00871FDA" w:rsidP="00193544">
            <w:pPr>
              <w:rPr>
                <w:rFonts w:cstheme="minorHAnsi"/>
                <w:sz w:val="20"/>
                <w:szCs w:val="20"/>
              </w:rPr>
            </w:pPr>
            <w:r>
              <w:t>MPSIB</w:t>
            </w:r>
          </w:p>
        </w:tc>
      </w:tr>
      <w:tr w:rsidR="00193544" w:rsidRPr="001F0D2E" w14:paraId="0EAEB7D3" w14:textId="77777777" w:rsidTr="00193544">
        <w:trPr>
          <w:cantSplit/>
          <w:trHeight w:val="20"/>
        </w:trPr>
        <w:tc>
          <w:tcPr>
            <w:tcW w:w="715" w:type="dxa"/>
          </w:tcPr>
          <w:p w14:paraId="13F4981E"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1.2</w:t>
            </w:r>
          </w:p>
        </w:tc>
        <w:tc>
          <w:tcPr>
            <w:tcW w:w="6120" w:type="dxa"/>
          </w:tcPr>
          <w:p w14:paraId="297C704C"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ENVIRONMENTAL AND SOCIAL ASSESSMENT AND FRAMEWORK (ESMF)</w:t>
            </w:r>
          </w:p>
          <w:p w14:paraId="25ECCC55" w14:textId="78BA6F6A" w:rsidR="00193544" w:rsidRPr="001F0D2E" w:rsidRDefault="00193544" w:rsidP="00193544">
            <w:pPr>
              <w:keepLines/>
              <w:widowControl w:val="0"/>
              <w:rPr>
                <w:rFonts w:cstheme="minorHAnsi"/>
                <w:sz w:val="20"/>
                <w:szCs w:val="20"/>
              </w:rPr>
            </w:pPr>
            <w:r>
              <w:rPr>
                <w:rFonts w:cs="Calibri"/>
                <w:sz w:val="20"/>
                <w:szCs w:val="20"/>
              </w:rPr>
              <w:t>Finalize, adopt, disclose and implement an</w:t>
            </w:r>
            <w:r w:rsidDel="00305D95">
              <w:rPr>
                <w:rFonts w:cstheme="minorHAnsi"/>
                <w:sz w:val="20"/>
                <w:szCs w:val="20"/>
              </w:rPr>
              <w:t xml:space="preserve"> </w:t>
            </w:r>
            <w:r w:rsidRPr="001F0D2E">
              <w:rPr>
                <w:rFonts w:cstheme="minorHAnsi"/>
                <w:sz w:val="20"/>
                <w:szCs w:val="20"/>
              </w:rPr>
              <w:t xml:space="preserve">Environmental and Social </w:t>
            </w:r>
            <w:r>
              <w:rPr>
                <w:rFonts w:cstheme="minorHAnsi"/>
                <w:sz w:val="20"/>
                <w:szCs w:val="20"/>
              </w:rPr>
              <w:t>Framework (ESMF)</w:t>
            </w:r>
            <w:r w:rsidRPr="001F0D2E">
              <w:rPr>
                <w:rFonts w:cstheme="minorHAnsi"/>
                <w:sz w:val="20"/>
                <w:szCs w:val="20"/>
              </w:rPr>
              <w:t xml:space="preserve"> </w:t>
            </w:r>
            <w:r w:rsidRPr="00B27440">
              <w:rPr>
                <w:rFonts w:cs="Calibri"/>
                <w:sz w:val="20"/>
                <w:szCs w:val="20"/>
              </w:rPr>
              <w:t>which shall include an Environmental and Social Assessment (ESA) for the Project,</w:t>
            </w:r>
            <w:r>
              <w:rPr>
                <w:rFonts w:cs="Calibri"/>
                <w:sz w:val="20"/>
                <w:szCs w:val="20"/>
              </w:rPr>
              <w:t xml:space="preserve"> as appropriate,</w:t>
            </w:r>
            <w:r w:rsidRPr="00B27440">
              <w:rPr>
                <w:rFonts w:cs="Calibri"/>
                <w:sz w:val="20"/>
                <w:szCs w:val="20"/>
              </w:rPr>
              <w:t xml:space="preserve"> in a manner acceptable to</w:t>
            </w:r>
            <w:r>
              <w:rPr>
                <w:rFonts w:cstheme="minorHAnsi"/>
                <w:sz w:val="20"/>
                <w:szCs w:val="20"/>
              </w:rPr>
              <w:t xml:space="preserve"> </w:t>
            </w:r>
            <w:r w:rsidRPr="001F0D2E">
              <w:rPr>
                <w:rFonts w:cstheme="minorHAnsi"/>
                <w:sz w:val="20"/>
                <w:szCs w:val="20"/>
              </w:rPr>
              <w:t>the Association.</w:t>
            </w:r>
            <w:r>
              <w:rPr>
                <w:rFonts w:cstheme="minorHAnsi"/>
                <w:sz w:val="20"/>
                <w:szCs w:val="20"/>
              </w:rPr>
              <w:t xml:space="preserve">  </w:t>
            </w:r>
          </w:p>
        </w:tc>
        <w:tc>
          <w:tcPr>
            <w:tcW w:w="3780" w:type="dxa"/>
          </w:tcPr>
          <w:p w14:paraId="08679F9D" w14:textId="77777777" w:rsidR="00193544" w:rsidRDefault="00193544" w:rsidP="00193544">
            <w:pPr>
              <w:keepLines/>
              <w:widowControl w:val="0"/>
              <w:rPr>
                <w:sz w:val="20"/>
                <w:szCs w:val="20"/>
              </w:rPr>
            </w:pPr>
            <w:r w:rsidRPr="00B27440">
              <w:rPr>
                <w:sz w:val="20"/>
                <w:szCs w:val="20"/>
              </w:rPr>
              <w:t xml:space="preserve">The ESMF 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0A630F7F" w14:textId="77777777" w:rsidR="00193544" w:rsidRDefault="00193544" w:rsidP="00193544">
            <w:pPr>
              <w:keepLines/>
              <w:widowControl w:val="0"/>
              <w:rPr>
                <w:sz w:val="20"/>
                <w:szCs w:val="20"/>
              </w:rPr>
            </w:pPr>
          </w:p>
          <w:p w14:paraId="15563D3A" w14:textId="77777777" w:rsidR="00193544" w:rsidRPr="000410D4" w:rsidRDefault="00193544" w:rsidP="00193544">
            <w:pPr>
              <w:keepLines/>
              <w:widowControl w:val="0"/>
              <w:rPr>
                <w:sz w:val="20"/>
                <w:szCs w:val="20"/>
              </w:rPr>
            </w:pPr>
            <w:r w:rsidRPr="00B27440">
              <w:rPr>
                <w:sz w:val="20"/>
                <w:szCs w:val="20"/>
              </w:rPr>
              <w:t xml:space="preserve">The ESMF will be implemented throughout Project implementation. </w:t>
            </w:r>
          </w:p>
        </w:tc>
        <w:tc>
          <w:tcPr>
            <w:tcW w:w="3690" w:type="dxa"/>
          </w:tcPr>
          <w:p w14:paraId="2877957D" w14:textId="7FC77389" w:rsidR="00193544" w:rsidRPr="005A2F04" w:rsidRDefault="00871FDA" w:rsidP="00193544">
            <w:pPr>
              <w:rPr>
                <w:rFonts w:cstheme="minorHAnsi"/>
                <w:sz w:val="20"/>
                <w:szCs w:val="20"/>
              </w:rPr>
            </w:pPr>
            <w:r>
              <w:t>MPSIB</w:t>
            </w:r>
          </w:p>
        </w:tc>
      </w:tr>
      <w:tr w:rsidR="00193544" w:rsidRPr="001F0D2E" w14:paraId="668123B7" w14:textId="77777777" w:rsidTr="00193544">
        <w:trPr>
          <w:cantSplit/>
          <w:trHeight w:val="20"/>
        </w:trPr>
        <w:tc>
          <w:tcPr>
            <w:tcW w:w="715" w:type="dxa"/>
          </w:tcPr>
          <w:p w14:paraId="5FCEE434"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1.3</w:t>
            </w:r>
          </w:p>
        </w:tc>
        <w:tc>
          <w:tcPr>
            <w:tcW w:w="6120" w:type="dxa"/>
          </w:tcPr>
          <w:p w14:paraId="1F1594D5" w14:textId="77777777" w:rsidR="00193544" w:rsidRPr="005E19A7" w:rsidRDefault="00193544" w:rsidP="005E19A7">
            <w:pPr>
              <w:keepLines/>
              <w:widowControl w:val="0"/>
              <w:rPr>
                <w:rFonts w:eastAsia="Calibri" w:cstheme="minorHAnsi"/>
                <w:b/>
                <w:color w:val="4F81BD"/>
                <w:sz w:val="20"/>
                <w:szCs w:val="20"/>
              </w:rPr>
            </w:pPr>
            <w:r w:rsidRPr="005E19A7">
              <w:rPr>
                <w:rFonts w:eastAsia="Calibri" w:cstheme="minorHAnsi"/>
                <w:b/>
                <w:color w:val="4F81BD"/>
                <w:sz w:val="20"/>
                <w:szCs w:val="20"/>
              </w:rPr>
              <w:t xml:space="preserve">ENVIRONMENTAL AND SOCIAL MANAGEMENT PLANS </w:t>
            </w:r>
          </w:p>
          <w:p w14:paraId="19FB5F1C" w14:textId="77777777" w:rsidR="00193544" w:rsidRPr="001F0D2E" w:rsidRDefault="00193544" w:rsidP="00193544">
            <w:pPr>
              <w:spacing w:line="259" w:lineRule="auto"/>
              <w:rPr>
                <w:rFonts w:cstheme="minorHAnsi"/>
                <w:sz w:val="20"/>
                <w:szCs w:val="20"/>
              </w:rPr>
            </w:pPr>
            <w:r w:rsidRPr="001F0D2E">
              <w:rPr>
                <w:rFonts w:cstheme="minorHAnsi"/>
                <w:sz w:val="20"/>
                <w:szCs w:val="20"/>
              </w:rPr>
              <w:t xml:space="preserve">Screen any proposed subproject and other Project activities in accordance with the ESMF prepared for the Project, and, thereafter, prepare, adopt, disclose and implement any Environmental and Social Management Plans (ESMP), as required, in a manner acceptable to the </w:t>
            </w:r>
            <w:r>
              <w:rPr>
                <w:rFonts w:cstheme="minorHAnsi"/>
                <w:sz w:val="20"/>
                <w:szCs w:val="20"/>
              </w:rPr>
              <w:t>Association</w:t>
            </w:r>
            <w:r w:rsidRPr="001F0D2E">
              <w:rPr>
                <w:rFonts w:cstheme="minorHAnsi"/>
                <w:sz w:val="20"/>
                <w:szCs w:val="20"/>
              </w:rPr>
              <w:t>.</w:t>
            </w:r>
          </w:p>
          <w:p w14:paraId="5B7C83B2" w14:textId="77777777" w:rsidR="00193544" w:rsidRPr="00277CF6" w:rsidRDefault="00193544" w:rsidP="00193544">
            <w:pPr>
              <w:rPr>
                <w:rFonts w:cstheme="minorHAnsi"/>
                <w:sz w:val="20"/>
                <w:szCs w:val="20"/>
              </w:rPr>
            </w:pPr>
          </w:p>
          <w:p w14:paraId="52D52B4A" w14:textId="0A842BE1" w:rsidR="00193544" w:rsidRPr="001F0D2E" w:rsidRDefault="00193544" w:rsidP="00193544">
            <w:pPr>
              <w:keepLines/>
              <w:widowControl w:val="0"/>
              <w:rPr>
                <w:rFonts w:cstheme="minorHAnsi"/>
                <w:sz w:val="20"/>
                <w:szCs w:val="20"/>
              </w:rPr>
            </w:pPr>
            <w:r w:rsidRPr="001F0D2E">
              <w:rPr>
                <w:rFonts w:cstheme="minorHAnsi"/>
                <w:sz w:val="20"/>
                <w:szCs w:val="20"/>
              </w:rPr>
              <w:t xml:space="preserve">Any activities that would fall within the exclusion/ineligibility criteria of the ESMF shall not be supported. </w:t>
            </w:r>
          </w:p>
        </w:tc>
        <w:tc>
          <w:tcPr>
            <w:tcW w:w="3780" w:type="dxa"/>
          </w:tcPr>
          <w:p w14:paraId="56EA97BD" w14:textId="0B941B00" w:rsidR="00193544" w:rsidRPr="001F0D2E" w:rsidRDefault="00193544" w:rsidP="00193544">
            <w:pPr>
              <w:keepLines/>
              <w:widowControl w:val="0"/>
              <w:rPr>
                <w:rFonts w:eastAsia="Times New Roman" w:cstheme="minorHAnsi"/>
                <w:bCs/>
                <w:iCs/>
                <w:sz w:val="20"/>
                <w:szCs w:val="20"/>
              </w:rPr>
            </w:pPr>
            <w:r w:rsidRPr="001F0D2E">
              <w:rPr>
                <w:rFonts w:cstheme="minorHAnsi"/>
                <w:sz w:val="20"/>
                <w:szCs w:val="20"/>
              </w:rPr>
              <w:t xml:space="preserve"> </w:t>
            </w:r>
            <w:r w:rsidRPr="001F0D2E">
              <w:rPr>
                <w:rFonts w:eastAsia="Times New Roman" w:cstheme="minorHAnsi"/>
                <w:bCs/>
                <w:iCs/>
                <w:sz w:val="20"/>
                <w:szCs w:val="20"/>
              </w:rPr>
              <w:t xml:space="preserve">The ESMPs will be prepared and submitted for the </w:t>
            </w:r>
            <w:r>
              <w:rPr>
                <w:rFonts w:eastAsia="Times New Roman" w:cstheme="minorHAnsi"/>
                <w:bCs/>
                <w:iCs/>
                <w:sz w:val="20"/>
                <w:szCs w:val="20"/>
              </w:rPr>
              <w:t>Association</w:t>
            </w:r>
            <w:r w:rsidRPr="001F0D2E">
              <w:rPr>
                <w:rFonts w:eastAsia="Times New Roman" w:cstheme="minorHAnsi"/>
                <w:bCs/>
                <w:iCs/>
                <w:sz w:val="20"/>
                <w:szCs w:val="20"/>
              </w:rPr>
              <w:t xml:space="preserve">’s review and approval, and thereafter adopted and disclosed prior to launching the </w:t>
            </w:r>
            <w:r>
              <w:rPr>
                <w:rFonts w:eastAsia="Times New Roman" w:cstheme="minorHAnsi"/>
                <w:bCs/>
                <w:iCs/>
                <w:sz w:val="20"/>
                <w:szCs w:val="20"/>
              </w:rPr>
              <w:t>procurement</w:t>
            </w:r>
            <w:r w:rsidRPr="001F0D2E">
              <w:rPr>
                <w:rFonts w:eastAsia="Times New Roman" w:cstheme="minorHAnsi"/>
                <w:bCs/>
                <w:iCs/>
                <w:sz w:val="20"/>
                <w:szCs w:val="20"/>
              </w:rPr>
              <w:t xml:space="preserve"> process for the respective civil works and will be implemented throughout the execution of said works. The ESMPs will be included in the contracts. </w:t>
            </w:r>
          </w:p>
          <w:p w14:paraId="00CC100C" w14:textId="77777777" w:rsidR="00193544" w:rsidRPr="001F0D2E" w:rsidRDefault="00193544" w:rsidP="00193544">
            <w:pPr>
              <w:keepLines/>
              <w:widowControl w:val="0"/>
              <w:rPr>
                <w:rFonts w:eastAsia="Times New Roman" w:cstheme="minorHAnsi"/>
                <w:bCs/>
                <w:iCs/>
                <w:sz w:val="20"/>
                <w:szCs w:val="20"/>
              </w:rPr>
            </w:pPr>
          </w:p>
          <w:p w14:paraId="2F903C6E" w14:textId="4BDC94AF" w:rsidR="00193544" w:rsidRPr="001F0D2E" w:rsidRDefault="00193544" w:rsidP="00193544">
            <w:pPr>
              <w:keepLines/>
              <w:widowControl w:val="0"/>
              <w:rPr>
                <w:rFonts w:cstheme="minorHAnsi"/>
                <w:color w:val="FF0000"/>
                <w:sz w:val="20"/>
                <w:szCs w:val="20"/>
              </w:rPr>
            </w:pPr>
            <w:r w:rsidRPr="001F0D2E">
              <w:rPr>
                <w:rFonts w:eastAsia="Times New Roman" w:cstheme="minorHAnsi"/>
                <w:bCs/>
                <w:iCs/>
                <w:sz w:val="20"/>
                <w:szCs w:val="20"/>
              </w:rPr>
              <w:t xml:space="preserve">The ESMPs will be implemented throughout the execution of </w:t>
            </w:r>
            <w:r>
              <w:rPr>
                <w:rFonts w:eastAsia="Times New Roman" w:cstheme="minorHAnsi"/>
                <w:bCs/>
                <w:iCs/>
                <w:sz w:val="20"/>
                <w:szCs w:val="20"/>
              </w:rPr>
              <w:t>the respective</w:t>
            </w:r>
            <w:r w:rsidRPr="001F0D2E">
              <w:rPr>
                <w:rFonts w:eastAsia="Times New Roman" w:cstheme="minorHAnsi"/>
                <w:bCs/>
                <w:iCs/>
                <w:sz w:val="20"/>
                <w:szCs w:val="20"/>
              </w:rPr>
              <w:t xml:space="preserve"> works.</w:t>
            </w:r>
          </w:p>
        </w:tc>
        <w:tc>
          <w:tcPr>
            <w:tcW w:w="3690" w:type="dxa"/>
          </w:tcPr>
          <w:p w14:paraId="4B6B17E9" w14:textId="52ADC3D3" w:rsidR="00193544" w:rsidRPr="005A2F04" w:rsidRDefault="00871FDA" w:rsidP="00193544">
            <w:pPr>
              <w:rPr>
                <w:rFonts w:cstheme="minorHAnsi"/>
                <w:sz w:val="20"/>
                <w:szCs w:val="20"/>
              </w:rPr>
            </w:pPr>
            <w:r>
              <w:t>MPSIB</w:t>
            </w:r>
          </w:p>
        </w:tc>
      </w:tr>
      <w:tr w:rsidR="00193544" w:rsidRPr="001F0D2E" w14:paraId="50647324" w14:textId="77777777" w:rsidTr="00193544">
        <w:trPr>
          <w:cantSplit/>
          <w:trHeight w:val="20"/>
        </w:trPr>
        <w:tc>
          <w:tcPr>
            <w:tcW w:w="715" w:type="dxa"/>
          </w:tcPr>
          <w:p w14:paraId="03441261"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1.4</w:t>
            </w:r>
          </w:p>
        </w:tc>
        <w:tc>
          <w:tcPr>
            <w:tcW w:w="6120" w:type="dxa"/>
          </w:tcPr>
          <w:p w14:paraId="6581C01E"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 xml:space="preserve">MANAGEMENT OF CONTRACTORS </w:t>
            </w:r>
          </w:p>
          <w:p w14:paraId="3DB43789" w14:textId="6840D490" w:rsidR="00193544" w:rsidRPr="00277CF6" w:rsidRDefault="00193544" w:rsidP="00193544">
            <w:pPr>
              <w:keepLines/>
              <w:widowControl w:val="0"/>
              <w:rPr>
                <w:rFonts w:cstheme="minorHAnsi"/>
                <w:sz w:val="20"/>
                <w:szCs w:val="20"/>
              </w:rPr>
            </w:pPr>
            <w:r w:rsidRPr="00277CF6">
              <w:rPr>
                <w:rFonts w:cstheme="minorHAnsi"/>
                <w:sz w:val="20"/>
                <w:szCs w:val="20"/>
              </w:rPr>
              <w:t xml:space="preserve"> Ensure that all contractors have the necessary capacity to comply with the corresponding ESMPs and the Project’s Labor Management </w:t>
            </w:r>
            <w:r>
              <w:rPr>
                <w:rFonts w:cstheme="minorHAnsi"/>
                <w:sz w:val="20"/>
                <w:szCs w:val="20"/>
              </w:rPr>
              <w:t>P</w:t>
            </w:r>
            <w:r w:rsidRPr="00277CF6">
              <w:rPr>
                <w:rFonts w:cstheme="minorHAnsi"/>
                <w:sz w:val="20"/>
                <w:szCs w:val="20"/>
              </w:rPr>
              <w:t>rocedures throughout their contract. This includes:</w:t>
            </w:r>
          </w:p>
          <w:p w14:paraId="45C35E2F" w14:textId="77777777" w:rsidR="00193544" w:rsidRPr="00277CF6" w:rsidRDefault="00193544" w:rsidP="00193544">
            <w:pPr>
              <w:keepLines/>
              <w:widowControl w:val="0"/>
              <w:rPr>
                <w:rFonts w:cstheme="minorHAnsi"/>
                <w:sz w:val="20"/>
                <w:szCs w:val="20"/>
              </w:rPr>
            </w:pPr>
          </w:p>
          <w:p w14:paraId="7300FBA0" w14:textId="77777777" w:rsidR="00193544" w:rsidRDefault="00193544" w:rsidP="00193544">
            <w:pPr>
              <w:pStyle w:val="ListParagraph"/>
              <w:keepLines/>
              <w:widowControl w:val="0"/>
              <w:numPr>
                <w:ilvl w:val="0"/>
                <w:numId w:val="7"/>
              </w:numPr>
              <w:spacing w:after="0"/>
              <w:rPr>
                <w:rFonts w:cstheme="minorHAnsi"/>
                <w:sz w:val="20"/>
                <w:szCs w:val="20"/>
              </w:rPr>
            </w:pPr>
            <w:r w:rsidRPr="00277CF6">
              <w:rPr>
                <w:rFonts w:cstheme="minorHAnsi"/>
                <w:sz w:val="20"/>
                <w:szCs w:val="20"/>
              </w:rPr>
              <w:t>Ensuring that the procurement documents include the necessary technical specifications for the adequate handling of issues contained in the ESMPs and Labor Management Procedures.</w:t>
            </w:r>
          </w:p>
          <w:p w14:paraId="07C21F11" w14:textId="77777777" w:rsidR="00193544" w:rsidRPr="00822868" w:rsidRDefault="00193544" w:rsidP="00193544">
            <w:pPr>
              <w:pStyle w:val="ListParagraph"/>
              <w:keepLines/>
              <w:widowControl w:val="0"/>
              <w:numPr>
                <w:ilvl w:val="0"/>
                <w:numId w:val="7"/>
              </w:numPr>
              <w:spacing w:after="0"/>
              <w:rPr>
                <w:rFonts w:cstheme="minorHAnsi"/>
                <w:sz w:val="20"/>
                <w:szCs w:val="20"/>
              </w:rPr>
            </w:pPr>
            <w:r w:rsidRPr="00822868">
              <w:rPr>
                <w:rFonts w:cstheme="minorHAnsi"/>
                <w:sz w:val="20"/>
                <w:szCs w:val="20"/>
              </w:rPr>
              <w:t>Ensuring that contractors have the necessary staff and capacity during the execution of the works to comply with said instruments.</w:t>
            </w:r>
          </w:p>
        </w:tc>
        <w:tc>
          <w:tcPr>
            <w:tcW w:w="3780" w:type="dxa"/>
          </w:tcPr>
          <w:p w14:paraId="3D2E7F0E" w14:textId="1A279419" w:rsidR="00193544" w:rsidRPr="00277CF6" w:rsidRDefault="00193544" w:rsidP="00193544">
            <w:pPr>
              <w:autoSpaceDE w:val="0"/>
              <w:autoSpaceDN w:val="0"/>
              <w:adjustRightInd w:val="0"/>
              <w:rPr>
                <w:rFonts w:eastAsiaTheme="minorEastAsia" w:cstheme="minorHAnsi"/>
                <w:sz w:val="20"/>
                <w:szCs w:val="20"/>
              </w:rPr>
            </w:pPr>
            <w:r w:rsidRPr="00277CF6">
              <w:rPr>
                <w:rFonts w:eastAsiaTheme="minorEastAsia" w:cstheme="minorHAnsi"/>
                <w:sz w:val="20"/>
                <w:szCs w:val="20"/>
              </w:rPr>
              <w:t>During the term of all contractual activities of the Project</w:t>
            </w:r>
            <w:r>
              <w:rPr>
                <w:rFonts w:eastAsiaTheme="minorEastAsia" w:cstheme="minorHAnsi"/>
                <w:sz w:val="20"/>
                <w:szCs w:val="20"/>
              </w:rPr>
              <w:t>, including</w:t>
            </w:r>
            <w:r w:rsidRPr="00277CF6">
              <w:rPr>
                <w:rFonts w:eastAsiaTheme="minorEastAsia" w:cstheme="minorHAnsi"/>
                <w:sz w:val="20"/>
                <w:szCs w:val="20"/>
              </w:rPr>
              <w:t>:</w:t>
            </w:r>
          </w:p>
          <w:p w14:paraId="3BCD188C" w14:textId="77777777" w:rsidR="00193544" w:rsidRPr="001F0D2E" w:rsidRDefault="00193544" w:rsidP="00193544">
            <w:pPr>
              <w:keepLines/>
              <w:widowControl w:val="0"/>
              <w:rPr>
                <w:rFonts w:eastAsia="Times New Roman" w:cstheme="minorHAnsi"/>
                <w:bCs/>
                <w:iCs/>
                <w:sz w:val="20"/>
                <w:szCs w:val="20"/>
              </w:rPr>
            </w:pPr>
          </w:p>
          <w:p w14:paraId="4633923E" w14:textId="77777777" w:rsidR="00193544" w:rsidRPr="001F0D2E" w:rsidRDefault="00193544" w:rsidP="00193544">
            <w:pPr>
              <w:keepLines/>
              <w:widowControl w:val="0"/>
              <w:rPr>
                <w:rFonts w:eastAsia="Times New Roman" w:cstheme="minorHAnsi"/>
                <w:bCs/>
                <w:iCs/>
                <w:sz w:val="20"/>
                <w:szCs w:val="20"/>
              </w:rPr>
            </w:pPr>
          </w:p>
          <w:p w14:paraId="437E3721" w14:textId="77777777" w:rsidR="00193544" w:rsidRPr="005A2F04" w:rsidRDefault="00193544" w:rsidP="00193544">
            <w:pPr>
              <w:pStyle w:val="ListParagraph"/>
              <w:keepLines/>
              <w:widowControl w:val="0"/>
              <w:numPr>
                <w:ilvl w:val="0"/>
                <w:numId w:val="8"/>
              </w:numPr>
              <w:spacing w:after="0"/>
              <w:ind w:left="605"/>
              <w:rPr>
                <w:rFonts w:cstheme="minorHAnsi"/>
                <w:i/>
                <w:sz w:val="20"/>
                <w:szCs w:val="20"/>
              </w:rPr>
            </w:pPr>
            <w:r w:rsidRPr="004458A3">
              <w:rPr>
                <w:rFonts w:eastAsia="Times New Roman" w:cstheme="minorHAnsi"/>
                <w:bCs/>
                <w:iCs/>
                <w:sz w:val="20"/>
                <w:szCs w:val="20"/>
              </w:rPr>
              <w:t xml:space="preserve">Prior to the preparation of procurement documents. </w:t>
            </w:r>
          </w:p>
          <w:p w14:paraId="5C15C853" w14:textId="77777777" w:rsidR="00193544" w:rsidRPr="001F0D2E" w:rsidRDefault="00193544" w:rsidP="00193544">
            <w:pPr>
              <w:pStyle w:val="ListParagraph"/>
              <w:keepLines/>
              <w:widowControl w:val="0"/>
              <w:numPr>
                <w:ilvl w:val="0"/>
                <w:numId w:val="8"/>
              </w:numPr>
              <w:spacing w:after="0"/>
              <w:ind w:left="605"/>
              <w:rPr>
                <w:rFonts w:cstheme="minorHAnsi"/>
                <w:i/>
                <w:sz w:val="20"/>
                <w:szCs w:val="20"/>
              </w:rPr>
            </w:pPr>
            <w:r w:rsidRPr="00277CF6">
              <w:rPr>
                <w:rFonts w:cstheme="minorHAnsi"/>
                <w:sz w:val="20"/>
                <w:szCs w:val="20"/>
              </w:rPr>
              <w:t xml:space="preserve"> </w:t>
            </w:r>
            <w:r w:rsidRPr="00277CF6">
              <w:rPr>
                <w:rFonts w:eastAsia="Times New Roman" w:cstheme="minorHAnsi"/>
                <w:bCs/>
                <w:iCs/>
                <w:sz w:val="20"/>
                <w:szCs w:val="20"/>
              </w:rPr>
              <w:t xml:space="preserve">Before mobilization of each </w:t>
            </w:r>
            <w:proofErr w:type="gramStart"/>
            <w:r w:rsidRPr="00277CF6">
              <w:rPr>
                <w:rFonts w:eastAsia="Times New Roman" w:cstheme="minorHAnsi"/>
                <w:bCs/>
                <w:iCs/>
                <w:sz w:val="20"/>
                <w:szCs w:val="20"/>
              </w:rPr>
              <w:t>contractor,</w:t>
            </w:r>
            <w:r>
              <w:rPr>
                <w:rFonts w:eastAsia="Times New Roman" w:cstheme="minorHAnsi"/>
                <w:bCs/>
                <w:iCs/>
                <w:sz w:val="20"/>
                <w:szCs w:val="20"/>
              </w:rPr>
              <w:t xml:space="preserve"> </w:t>
            </w:r>
            <w:r w:rsidRPr="00277CF6">
              <w:rPr>
                <w:rFonts w:eastAsia="Times New Roman" w:cstheme="minorHAnsi"/>
                <w:bCs/>
                <w:iCs/>
                <w:sz w:val="20"/>
                <w:szCs w:val="20"/>
              </w:rPr>
              <w:t>and</w:t>
            </w:r>
            <w:proofErr w:type="gramEnd"/>
            <w:r w:rsidRPr="00277CF6">
              <w:rPr>
                <w:rFonts w:eastAsia="Times New Roman" w:cstheme="minorHAnsi"/>
                <w:bCs/>
                <w:iCs/>
                <w:sz w:val="20"/>
                <w:szCs w:val="20"/>
              </w:rPr>
              <w:t xml:space="preserve"> maintained</w:t>
            </w:r>
            <w:r w:rsidRPr="001F0D2E">
              <w:rPr>
                <w:rFonts w:eastAsia="Times New Roman" w:cstheme="minorHAnsi"/>
                <w:bCs/>
                <w:iCs/>
                <w:sz w:val="20"/>
                <w:szCs w:val="20"/>
              </w:rPr>
              <w:t xml:space="preserve"> </w:t>
            </w:r>
            <w:r w:rsidRPr="00277CF6">
              <w:rPr>
                <w:rFonts w:eastAsia="Times New Roman" w:cstheme="minorHAnsi"/>
                <w:bCs/>
                <w:iCs/>
                <w:sz w:val="20"/>
                <w:szCs w:val="20"/>
              </w:rPr>
              <w:t>throughout the construction period.</w:t>
            </w:r>
          </w:p>
        </w:tc>
        <w:tc>
          <w:tcPr>
            <w:tcW w:w="3690" w:type="dxa"/>
          </w:tcPr>
          <w:p w14:paraId="4AB3021A" w14:textId="45317E4C" w:rsidR="00193544" w:rsidRPr="005A2F04" w:rsidRDefault="00871FDA" w:rsidP="00193544">
            <w:pPr>
              <w:rPr>
                <w:rFonts w:cstheme="minorHAnsi"/>
                <w:sz w:val="20"/>
                <w:szCs w:val="20"/>
              </w:rPr>
            </w:pPr>
            <w:r>
              <w:t>MPSIB</w:t>
            </w:r>
          </w:p>
        </w:tc>
      </w:tr>
      <w:tr w:rsidR="00193544" w:rsidRPr="001F0D2E" w14:paraId="3A2BC128" w14:textId="77777777" w:rsidTr="00193544">
        <w:trPr>
          <w:cantSplit/>
          <w:trHeight w:val="161"/>
        </w:trPr>
        <w:tc>
          <w:tcPr>
            <w:tcW w:w="14305" w:type="dxa"/>
            <w:gridSpan w:val="4"/>
            <w:shd w:val="clear" w:color="auto" w:fill="F4B083" w:themeFill="accent2" w:themeFillTint="99"/>
          </w:tcPr>
          <w:p w14:paraId="38A201CC" w14:textId="77777777" w:rsidR="00193544" w:rsidRPr="001F0D2E" w:rsidRDefault="00193544" w:rsidP="00193544">
            <w:pPr>
              <w:keepLines/>
              <w:widowControl w:val="0"/>
              <w:rPr>
                <w:rFonts w:cstheme="minorHAnsi"/>
                <w:sz w:val="20"/>
                <w:szCs w:val="20"/>
              </w:rPr>
            </w:pPr>
            <w:r w:rsidRPr="001F0D2E">
              <w:rPr>
                <w:rFonts w:cstheme="minorHAnsi"/>
                <w:b/>
                <w:sz w:val="20"/>
                <w:szCs w:val="20"/>
              </w:rPr>
              <w:t xml:space="preserve">ESS 2:  LABOR AND WORKING CONDITIONS  </w:t>
            </w:r>
          </w:p>
        </w:tc>
      </w:tr>
      <w:tr w:rsidR="00193544" w:rsidRPr="001F0D2E" w14:paraId="58DED246" w14:textId="77777777" w:rsidTr="00193544">
        <w:trPr>
          <w:cantSplit/>
          <w:trHeight w:val="20"/>
        </w:trPr>
        <w:tc>
          <w:tcPr>
            <w:tcW w:w="715" w:type="dxa"/>
          </w:tcPr>
          <w:p w14:paraId="3B9DF166"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2.1</w:t>
            </w:r>
          </w:p>
        </w:tc>
        <w:tc>
          <w:tcPr>
            <w:tcW w:w="6120" w:type="dxa"/>
          </w:tcPr>
          <w:p w14:paraId="3542B60A"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LABOR MANAGEMENT PROCEDURES</w:t>
            </w:r>
          </w:p>
          <w:p w14:paraId="5B4E6B42" w14:textId="77777777" w:rsidR="00193544" w:rsidRPr="001F0D2E" w:rsidRDefault="00193544" w:rsidP="00193544">
            <w:pPr>
              <w:keepLines/>
              <w:widowControl w:val="0"/>
              <w:rPr>
                <w:rFonts w:cstheme="minorHAnsi"/>
                <w:sz w:val="20"/>
                <w:szCs w:val="20"/>
              </w:rPr>
            </w:pPr>
            <w:r w:rsidRPr="001F0D2E">
              <w:rPr>
                <w:rFonts w:cstheme="minorHAnsi"/>
                <w:sz w:val="20"/>
                <w:szCs w:val="20"/>
              </w:rPr>
              <w:t>Update, adopt, and implement the approved Labor Management Procedures (LMP) that has been developed for the Project.</w:t>
            </w:r>
          </w:p>
        </w:tc>
        <w:tc>
          <w:tcPr>
            <w:tcW w:w="3780" w:type="dxa"/>
          </w:tcPr>
          <w:p w14:paraId="6A75A3B5"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sz w:val="20"/>
                <w:szCs w:val="20"/>
              </w:rPr>
              <w:t xml:space="preserve">The LMP shall be adopted, in a manner acceptable to the </w:t>
            </w:r>
            <w:r>
              <w:rPr>
                <w:rFonts w:eastAsia="Times New Roman" w:cstheme="minorHAnsi"/>
                <w:sz w:val="20"/>
                <w:szCs w:val="20"/>
              </w:rPr>
              <w:t>Association</w:t>
            </w:r>
            <w:r w:rsidRPr="001F0D2E">
              <w:rPr>
                <w:rFonts w:eastAsia="Times New Roman" w:cstheme="minorHAnsi"/>
                <w:sz w:val="20"/>
                <w:szCs w:val="20"/>
              </w:rPr>
              <w:t xml:space="preserve">, </w:t>
            </w:r>
            <w:r w:rsidRPr="001F0D2E">
              <w:rPr>
                <w:rFonts w:cstheme="minorHAnsi"/>
                <w:sz w:val="20"/>
                <w:szCs w:val="20"/>
              </w:rPr>
              <w:t>no later than 30 days after the Project Effective Date</w:t>
            </w:r>
            <w:r w:rsidRPr="001F0D2E">
              <w:rPr>
                <w:rFonts w:eastAsia="Times New Roman" w:cstheme="minorHAnsi"/>
                <w:sz w:val="20"/>
                <w:szCs w:val="20"/>
              </w:rPr>
              <w:t xml:space="preserve">. </w:t>
            </w:r>
          </w:p>
          <w:p w14:paraId="3E1643B3"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bCs/>
                <w:sz w:val="20"/>
                <w:szCs w:val="20"/>
              </w:rPr>
              <w:t xml:space="preserve"> </w:t>
            </w:r>
          </w:p>
          <w:p w14:paraId="773007E9" w14:textId="77777777" w:rsidR="00193544" w:rsidRPr="001F0D2E" w:rsidRDefault="00193544" w:rsidP="00193544">
            <w:pPr>
              <w:keepLines/>
              <w:widowControl w:val="0"/>
              <w:rPr>
                <w:rFonts w:cstheme="minorHAnsi"/>
                <w:sz w:val="20"/>
                <w:szCs w:val="20"/>
              </w:rPr>
            </w:pPr>
            <w:r w:rsidRPr="001F0D2E">
              <w:rPr>
                <w:rFonts w:cstheme="minorHAnsi"/>
                <w:sz w:val="20"/>
                <w:szCs w:val="20"/>
              </w:rPr>
              <w:t>The LMP will be implemented throughout Project implementation.</w:t>
            </w:r>
          </w:p>
        </w:tc>
        <w:tc>
          <w:tcPr>
            <w:tcW w:w="3690" w:type="dxa"/>
          </w:tcPr>
          <w:p w14:paraId="08AC6657" w14:textId="6D23D5B4" w:rsidR="00193544" w:rsidRPr="005A2F04" w:rsidRDefault="00871FDA" w:rsidP="00193544">
            <w:pPr>
              <w:rPr>
                <w:rFonts w:cstheme="minorHAnsi"/>
                <w:sz w:val="20"/>
                <w:szCs w:val="20"/>
              </w:rPr>
            </w:pPr>
            <w:r>
              <w:t>MPSIB</w:t>
            </w:r>
          </w:p>
        </w:tc>
      </w:tr>
      <w:tr w:rsidR="00193544" w:rsidRPr="001F0D2E" w14:paraId="47934C54" w14:textId="77777777" w:rsidTr="00193544">
        <w:trPr>
          <w:cantSplit/>
          <w:trHeight w:val="20"/>
        </w:trPr>
        <w:tc>
          <w:tcPr>
            <w:tcW w:w="715" w:type="dxa"/>
          </w:tcPr>
          <w:p w14:paraId="7735A9E2"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2.2</w:t>
            </w:r>
          </w:p>
        </w:tc>
        <w:tc>
          <w:tcPr>
            <w:tcW w:w="6120" w:type="dxa"/>
          </w:tcPr>
          <w:p w14:paraId="60C336DD" w14:textId="77777777" w:rsidR="00193544" w:rsidRPr="005E19A7" w:rsidRDefault="00193544" w:rsidP="00193544">
            <w:pPr>
              <w:keepLines/>
              <w:widowControl w:val="0"/>
              <w:pBdr>
                <w:top w:val="nil"/>
                <w:left w:val="nil"/>
                <w:bottom w:val="nil"/>
                <w:right w:val="nil"/>
                <w:between w:val="nil"/>
              </w:pBdr>
              <w:rPr>
                <w:rFonts w:eastAsia="Calibri" w:cstheme="minorHAnsi"/>
                <w:b/>
                <w:color w:val="4F81BD"/>
                <w:sz w:val="20"/>
                <w:szCs w:val="20"/>
              </w:rPr>
            </w:pPr>
            <w:r w:rsidRPr="005E19A7">
              <w:rPr>
                <w:rFonts w:eastAsia="Calibri" w:cstheme="minorHAnsi"/>
                <w:b/>
                <w:color w:val="4F81BD"/>
                <w:sz w:val="20"/>
                <w:szCs w:val="20"/>
              </w:rPr>
              <w:t xml:space="preserve">GRIEVANCE MECHANISM FOR PROJECT WORKERS </w:t>
            </w:r>
          </w:p>
          <w:p w14:paraId="3C1CAE8D" w14:textId="77777777" w:rsidR="00193544" w:rsidRPr="001F0D2E" w:rsidRDefault="00193544" w:rsidP="00193544">
            <w:pPr>
              <w:keepLines/>
              <w:widowControl w:val="0"/>
              <w:pBdr>
                <w:top w:val="nil"/>
                <w:left w:val="nil"/>
                <w:bottom w:val="nil"/>
                <w:right w:val="nil"/>
                <w:between w:val="nil"/>
              </w:pBdr>
              <w:jc w:val="both"/>
              <w:rPr>
                <w:rFonts w:cstheme="minorHAnsi"/>
                <w:color w:val="000000"/>
                <w:sz w:val="20"/>
                <w:szCs w:val="20"/>
              </w:rPr>
            </w:pPr>
            <w:r w:rsidRPr="005A2F04">
              <w:rPr>
                <w:rFonts w:eastAsia="Calibri" w:cstheme="minorHAnsi"/>
                <w:color w:val="000000"/>
                <w:sz w:val="20"/>
                <w:szCs w:val="20"/>
              </w:rPr>
              <w:t xml:space="preserve">Establish, maintain, and operate a grievance mechanism for Project workers, as described in the LMP and consistent with ESS2.  </w:t>
            </w:r>
          </w:p>
        </w:tc>
        <w:tc>
          <w:tcPr>
            <w:tcW w:w="3780" w:type="dxa"/>
          </w:tcPr>
          <w:p w14:paraId="33613123" w14:textId="77777777" w:rsidR="00193544" w:rsidRPr="001F0D2E" w:rsidRDefault="00193544" w:rsidP="00193544">
            <w:pPr>
              <w:keepLines/>
              <w:widowControl w:val="0"/>
              <w:rPr>
                <w:rFonts w:cstheme="minorHAnsi"/>
                <w:sz w:val="20"/>
                <w:szCs w:val="20"/>
              </w:rPr>
            </w:pPr>
            <w:r w:rsidRPr="001F0D2E">
              <w:rPr>
                <w:rFonts w:cstheme="minorHAnsi"/>
                <w:sz w:val="20"/>
                <w:szCs w:val="20"/>
              </w:rPr>
              <w:t>Grievance mechanism operational prior engaging Project workers and maintained throughout Project implementation.</w:t>
            </w:r>
          </w:p>
        </w:tc>
        <w:tc>
          <w:tcPr>
            <w:tcW w:w="3690" w:type="dxa"/>
          </w:tcPr>
          <w:p w14:paraId="32A6E45B" w14:textId="7686DC09" w:rsidR="00193544" w:rsidRPr="005A2F04" w:rsidRDefault="00871FDA" w:rsidP="00193544">
            <w:pPr>
              <w:rPr>
                <w:rFonts w:cstheme="minorHAnsi"/>
                <w:sz w:val="20"/>
                <w:szCs w:val="20"/>
              </w:rPr>
            </w:pPr>
            <w:r>
              <w:t>MPSIB</w:t>
            </w:r>
          </w:p>
        </w:tc>
      </w:tr>
      <w:tr w:rsidR="00193544" w:rsidRPr="001F0D2E" w14:paraId="71CD69E4" w14:textId="77777777" w:rsidTr="00193544">
        <w:trPr>
          <w:cantSplit/>
          <w:trHeight w:val="20"/>
        </w:trPr>
        <w:tc>
          <w:tcPr>
            <w:tcW w:w="715" w:type="dxa"/>
          </w:tcPr>
          <w:p w14:paraId="78E4011D"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2.3</w:t>
            </w:r>
          </w:p>
        </w:tc>
        <w:tc>
          <w:tcPr>
            <w:tcW w:w="6120" w:type="dxa"/>
          </w:tcPr>
          <w:p w14:paraId="5E0BA421"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OCCUPATIONAL HEALTH AND SAFETY (OHS) MEASURES</w:t>
            </w:r>
          </w:p>
          <w:p w14:paraId="7FA463B8" w14:textId="7B693940" w:rsidR="00193544" w:rsidRPr="001F0D2E" w:rsidRDefault="00193544" w:rsidP="00193544">
            <w:pPr>
              <w:keepLines/>
              <w:widowControl w:val="0"/>
              <w:jc w:val="both"/>
              <w:rPr>
                <w:rFonts w:cstheme="minorHAnsi"/>
                <w:sz w:val="20"/>
                <w:szCs w:val="20"/>
              </w:rPr>
            </w:pPr>
            <w:r w:rsidRPr="001F0D2E">
              <w:rPr>
                <w:rFonts w:cstheme="minorHAnsi"/>
                <w:sz w:val="20"/>
                <w:szCs w:val="20"/>
              </w:rPr>
              <w:t xml:space="preserve"> Prepare, adopt, and implement occupational, health and safety (OHS) measures including measures on emergency preparedness and response, as part of the development and implementation of </w:t>
            </w:r>
            <w:r>
              <w:rPr>
                <w:rFonts w:cstheme="minorHAnsi"/>
                <w:sz w:val="20"/>
                <w:szCs w:val="20"/>
              </w:rPr>
              <w:t>P</w:t>
            </w:r>
            <w:r w:rsidRPr="001F0D2E">
              <w:rPr>
                <w:rFonts w:cstheme="minorHAnsi"/>
                <w:sz w:val="20"/>
                <w:szCs w:val="20"/>
              </w:rPr>
              <w:t>roject activities and the ESMP</w:t>
            </w:r>
            <w:r>
              <w:rPr>
                <w:rFonts w:cstheme="minorHAnsi"/>
                <w:sz w:val="20"/>
                <w:szCs w:val="20"/>
              </w:rPr>
              <w:t>s</w:t>
            </w:r>
            <w:r w:rsidRPr="001F0D2E">
              <w:rPr>
                <w:rFonts w:cstheme="minorHAnsi"/>
                <w:sz w:val="20"/>
                <w:szCs w:val="20"/>
              </w:rPr>
              <w:t>, in accordance with the guidelines contained in the ESMF and LMP.</w:t>
            </w:r>
          </w:p>
          <w:p w14:paraId="609292F6" w14:textId="77777777" w:rsidR="00193544" w:rsidRPr="001F0D2E" w:rsidRDefault="00193544" w:rsidP="00193544">
            <w:pPr>
              <w:keepLines/>
              <w:widowControl w:val="0"/>
              <w:jc w:val="both"/>
              <w:rPr>
                <w:rFonts w:cstheme="minorHAnsi"/>
                <w:sz w:val="20"/>
                <w:szCs w:val="20"/>
              </w:rPr>
            </w:pPr>
          </w:p>
        </w:tc>
        <w:tc>
          <w:tcPr>
            <w:tcW w:w="3780" w:type="dxa"/>
          </w:tcPr>
          <w:p w14:paraId="721CD0CA" w14:textId="6A4FDA5D" w:rsidR="00193544" w:rsidRPr="001F0D2E" w:rsidRDefault="00193544" w:rsidP="00193544">
            <w:pPr>
              <w:keepLines/>
              <w:widowControl w:val="0"/>
              <w:rPr>
                <w:rFonts w:cstheme="minorHAnsi"/>
                <w:sz w:val="20"/>
                <w:szCs w:val="20"/>
              </w:rPr>
            </w:pPr>
            <w:r w:rsidRPr="001F0D2E">
              <w:rPr>
                <w:rFonts w:cstheme="minorHAnsi"/>
                <w:sz w:val="20"/>
                <w:szCs w:val="20"/>
              </w:rPr>
              <w:t xml:space="preserve">Same timeframe </w:t>
            </w:r>
            <w:r w:rsidRPr="001F0D2E">
              <w:rPr>
                <w:rFonts w:cstheme="minorHAnsi"/>
                <w:color w:val="000000"/>
                <w:sz w:val="20"/>
                <w:szCs w:val="20"/>
              </w:rPr>
              <w:t>as action 1.</w:t>
            </w:r>
            <w:r>
              <w:rPr>
                <w:rFonts w:cstheme="minorHAnsi"/>
                <w:color w:val="000000"/>
                <w:sz w:val="20"/>
                <w:szCs w:val="20"/>
              </w:rPr>
              <w:t>3 above.</w:t>
            </w:r>
            <w:r w:rsidRPr="001F0D2E">
              <w:rPr>
                <w:rFonts w:cstheme="minorHAnsi"/>
                <w:color w:val="000000"/>
                <w:sz w:val="20"/>
                <w:szCs w:val="20"/>
              </w:rPr>
              <w:t xml:space="preserve">  </w:t>
            </w:r>
          </w:p>
        </w:tc>
        <w:tc>
          <w:tcPr>
            <w:tcW w:w="3690" w:type="dxa"/>
          </w:tcPr>
          <w:p w14:paraId="5682C506" w14:textId="511CCFD8" w:rsidR="00193544" w:rsidRPr="001F0D2E" w:rsidRDefault="00871FDA" w:rsidP="00193544">
            <w:pPr>
              <w:keepLines/>
              <w:widowControl w:val="0"/>
              <w:rPr>
                <w:rFonts w:cstheme="minorHAnsi"/>
                <w:sz w:val="20"/>
                <w:szCs w:val="20"/>
              </w:rPr>
            </w:pPr>
            <w:r>
              <w:t>MPSIB</w:t>
            </w:r>
          </w:p>
        </w:tc>
      </w:tr>
      <w:tr w:rsidR="00193544" w:rsidRPr="001F0D2E" w14:paraId="53E62EA6" w14:textId="77777777" w:rsidTr="00193544">
        <w:trPr>
          <w:cantSplit/>
          <w:trHeight w:val="251"/>
        </w:trPr>
        <w:tc>
          <w:tcPr>
            <w:tcW w:w="14305" w:type="dxa"/>
            <w:gridSpan w:val="4"/>
            <w:shd w:val="clear" w:color="auto" w:fill="F4B083" w:themeFill="accent2" w:themeFillTint="99"/>
          </w:tcPr>
          <w:p w14:paraId="7064538D"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3:  RESOURCE EFFICIENCY AND POLLUTION PREVENTION AND MANAGEMENT </w:t>
            </w:r>
          </w:p>
        </w:tc>
      </w:tr>
      <w:tr w:rsidR="00193544" w:rsidRPr="001F0D2E" w14:paraId="6E1A2B71" w14:textId="77777777" w:rsidTr="00193544">
        <w:trPr>
          <w:cantSplit/>
          <w:trHeight w:val="20"/>
        </w:trPr>
        <w:tc>
          <w:tcPr>
            <w:tcW w:w="715" w:type="dxa"/>
          </w:tcPr>
          <w:p w14:paraId="40987BD5"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3.1</w:t>
            </w:r>
          </w:p>
        </w:tc>
        <w:tc>
          <w:tcPr>
            <w:tcW w:w="6120" w:type="dxa"/>
          </w:tcPr>
          <w:p w14:paraId="34D378F0"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 xml:space="preserve">WASTE MANAGEMENT PLAN: </w:t>
            </w:r>
          </w:p>
          <w:p w14:paraId="2FD371DF" w14:textId="5BD1789D" w:rsidR="00193544" w:rsidRDefault="00193544" w:rsidP="00193544">
            <w:pPr>
              <w:keepLines/>
              <w:widowControl w:val="0"/>
              <w:rPr>
                <w:rFonts w:cstheme="minorHAnsi"/>
                <w:sz w:val="20"/>
                <w:szCs w:val="20"/>
              </w:rPr>
            </w:pPr>
            <w:r>
              <w:rPr>
                <w:rFonts w:cstheme="minorHAnsi"/>
                <w:sz w:val="20"/>
                <w:szCs w:val="20"/>
              </w:rPr>
              <w:t>Prepare, adopt, and implement a Waste Management Plan as part of the ESMF for the Project, which shall include measures to, inter alia, manage hazardous and non-hazardous wastes and e-wastes</w:t>
            </w:r>
            <w:r w:rsidR="00BE05B7">
              <w:rPr>
                <w:rFonts w:cstheme="minorHAnsi"/>
                <w:sz w:val="20"/>
                <w:szCs w:val="20"/>
              </w:rPr>
              <w:t>.</w:t>
            </w:r>
          </w:p>
          <w:p w14:paraId="5DC433F4" w14:textId="5DE54082" w:rsidR="00193544" w:rsidRPr="001F0D2E" w:rsidRDefault="00193544" w:rsidP="00193544">
            <w:pPr>
              <w:keepLines/>
              <w:widowControl w:val="0"/>
              <w:pBdr>
                <w:top w:val="nil"/>
                <w:left w:val="nil"/>
                <w:bottom w:val="nil"/>
                <w:right w:val="nil"/>
                <w:between w:val="nil"/>
              </w:pBdr>
              <w:spacing w:after="240"/>
              <w:jc w:val="both"/>
              <w:rPr>
                <w:rFonts w:cstheme="minorHAnsi"/>
                <w:color w:val="000000"/>
                <w:sz w:val="20"/>
                <w:szCs w:val="20"/>
              </w:rPr>
            </w:pPr>
            <w:r w:rsidRPr="001F0D2E">
              <w:rPr>
                <w:rFonts w:cstheme="minorHAnsi"/>
                <w:sz w:val="20"/>
                <w:szCs w:val="20"/>
              </w:rPr>
              <w:t>These measures will be part of the ESMP to be prepared in accordance with the ESMF.</w:t>
            </w:r>
          </w:p>
        </w:tc>
        <w:tc>
          <w:tcPr>
            <w:tcW w:w="3780" w:type="dxa"/>
          </w:tcPr>
          <w:p w14:paraId="4B09FD78" w14:textId="62C0F7E5" w:rsidR="00193544" w:rsidRPr="001F0D2E" w:rsidRDefault="00193544" w:rsidP="00193544">
            <w:pPr>
              <w:keepLines/>
              <w:widowControl w:val="0"/>
              <w:rPr>
                <w:rFonts w:cstheme="minorHAnsi"/>
                <w:sz w:val="20"/>
                <w:szCs w:val="20"/>
              </w:rPr>
            </w:pPr>
            <w:r w:rsidRPr="001F0D2E">
              <w:rPr>
                <w:rFonts w:cstheme="minorHAnsi"/>
                <w:sz w:val="20"/>
                <w:szCs w:val="20"/>
              </w:rPr>
              <w:t>Same timeframe as action 1.</w:t>
            </w:r>
            <w:r>
              <w:rPr>
                <w:rFonts w:cstheme="minorHAnsi"/>
                <w:sz w:val="20"/>
                <w:szCs w:val="20"/>
              </w:rPr>
              <w:t>3 above</w:t>
            </w:r>
            <w:r w:rsidRPr="001F0D2E">
              <w:rPr>
                <w:rFonts w:cstheme="minorHAnsi"/>
                <w:sz w:val="20"/>
                <w:szCs w:val="20"/>
              </w:rPr>
              <w:t>.</w:t>
            </w:r>
          </w:p>
          <w:p w14:paraId="594DB8A9" w14:textId="77777777" w:rsidR="00193544" w:rsidRPr="001F0D2E" w:rsidRDefault="00193544" w:rsidP="00193544">
            <w:pPr>
              <w:keepLines/>
              <w:widowControl w:val="0"/>
              <w:ind w:left="425" w:hanging="425"/>
              <w:rPr>
                <w:rFonts w:cstheme="minorHAnsi"/>
                <w:sz w:val="20"/>
                <w:szCs w:val="20"/>
              </w:rPr>
            </w:pPr>
          </w:p>
        </w:tc>
        <w:tc>
          <w:tcPr>
            <w:tcW w:w="3690" w:type="dxa"/>
          </w:tcPr>
          <w:p w14:paraId="15B223F5" w14:textId="16FC9F3A" w:rsidR="00193544" w:rsidRPr="005A2F04" w:rsidRDefault="00871FDA" w:rsidP="00193544">
            <w:pPr>
              <w:rPr>
                <w:rFonts w:cstheme="minorHAnsi"/>
                <w:sz w:val="20"/>
                <w:szCs w:val="20"/>
              </w:rPr>
            </w:pPr>
            <w:r>
              <w:t>MPSIB</w:t>
            </w:r>
          </w:p>
        </w:tc>
      </w:tr>
      <w:tr w:rsidR="00193544" w:rsidRPr="001F0D2E" w14:paraId="0DA2A654" w14:textId="77777777" w:rsidTr="00193544">
        <w:trPr>
          <w:cantSplit/>
          <w:trHeight w:val="20"/>
        </w:trPr>
        <w:tc>
          <w:tcPr>
            <w:tcW w:w="715" w:type="dxa"/>
          </w:tcPr>
          <w:p w14:paraId="7D018C27"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3.2</w:t>
            </w:r>
          </w:p>
        </w:tc>
        <w:tc>
          <w:tcPr>
            <w:tcW w:w="6120" w:type="dxa"/>
          </w:tcPr>
          <w:p w14:paraId="3F6AA8FB" w14:textId="77777777" w:rsidR="00193544" w:rsidRPr="005E19A7" w:rsidRDefault="00193544" w:rsidP="00193544">
            <w:pPr>
              <w:keepLines/>
              <w:widowControl w:val="0"/>
              <w:rPr>
                <w:rFonts w:eastAsia="Calibri" w:cstheme="minorHAnsi"/>
                <w:b/>
                <w:color w:val="4F81BD"/>
                <w:sz w:val="20"/>
                <w:szCs w:val="20"/>
              </w:rPr>
            </w:pPr>
            <w:r w:rsidRPr="005E19A7">
              <w:rPr>
                <w:rFonts w:eastAsia="Calibri" w:cstheme="minorHAnsi"/>
                <w:b/>
                <w:color w:val="4F81BD"/>
                <w:sz w:val="20"/>
                <w:szCs w:val="20"/>
              </w:rPr>
              <w:t xml:space="preserve">RESOURCE EFFICIENCY AND POLLUTION PREVENTION AND MANAGEMENT: </w:t>
            </w:r>
          </w:p>
          <w:p w14:paraId="79E185EA" w14:textId="77777777" w:rsidR="00193544" w:rsidRPr="001F0D2E" w:rsidRDefault="00193544" w:rsidP="00193544">
            <w:pPr>
              <w:keepLines/>
              <w:widowControl w:val="0"/>
              <w:rPr>
                <w:rFonts w:cstheme="minorHAnsi"/>
                <w:sz w:val="20"/>
                <w:szCs w:val="20"/>
              </w:rPr>
            </w:pPr>
            <w:r w:rsidRPr="001F0D2E">
              <w:rPr>
                <w:rFonts w:cstheme="minorHAnsi"/>
                <w:sz w:val="20"/>
                <w:szCs w:val="20"/>
              </w:rPr>
              <w:t>Resource efficiency and pollution prevention and management measures will be covered under the ESMP</w:t>
            </w:r>
            <w:r>
              <w:rPr>
                <w:rFonts w:cstheme="minorHAnsi"/>
                <w:sz w:val="20"/>
                <w:szCs w:val="20"/>
              </w:rPr>
              <w:t>s as necessary.</w:t>
            </w:r>
          </w:p>
        </w:tc>
        <w:tc>
          <w:tcPr>
            <w:tcW w:w="3780" w:type="dxa"/>
          </w:tcPr>
          <w:p w14:paraId="5BDB4EF4" w14:textId="0CFBC29B" w:rsidR="00193544" w:rsidRPr="001F0D2E" w:rsidRDefault="00193544" w:rsidP="00193544">
            <w:pPr>
              <w:keepLines/>
              <w:widowControl w:val="0"/>
              <w:rPr>
                <w:rFonts w:cstheme="minorHAnsi"/>
                <w:sz w:val="20"/>
                <w:szCs w:val="20"/>
              </w:rPr>
            </w:pPr>
            <w:r w:rsidRPr="001F0D2E">
              <w:rPr>
                <w:rFonts w:cstheme="minorHAnsi"/>
                <w:sz w:val="20"/>
                <w:szCs w:val="20"/>
              </w:rPr>
              <w:t xml:space="preserve">Same timeframe </w:t>
            </w:r>
            <w:r>
              <w:rPr>
                <w:rFonts w:cstheme="minorHAnsi"/>
                <w:sz w:val="20"/>
                <w:szCs w:val="20"/>
              </w:rPr>
              <w:t>as</w:t>
            </w:r>
            <w:r w:rsidRPr="001F0D2E">
              <w:rPr>
                <w:rFonts w:cstheme="minorHAnsi"/>
                <w:sz w:val="20"/>
                <w:szCs w:val="20"/>
              </w:rPr>
              <w:t xml:space="preserve"> action 1.</w:t>
            </w:r>
            <w:r>
              <w:rPr>
                <w:rFonts w:cstheme="minorHAnsi"/>
                <w:sz w:val="20"/>
                <w:szCs w:val="20"/>
              </w:rPr>
              <w:t>3 above</w:t>
            </w:r>
            <w:r w:rsidRPr="001F0D2E">
              <w:rPr>
                <w:rFonts w:cstheme="minorHAnsi"/>
                <w:sz w:val="20"/>
                <w:szCs w:val="20"/>
              </w:rPr>
              <w:t>.</w:t>
            </w:r>
          </w:p>
          <w:p w14:paraId="0770C4AE" w14:textId="77777777" w:rsidR="00193544" w:rsidRPr="001F0D2E" w:rsidRDefault="00193544" w:rsidP="00193544">
            <w:pPr>
              <w:keepLines/>
              <w:widowControl w:val="0"/>
              <w:rPr>
                <w:rFonts w:cstheme="minorHAnsi"/>
                <w:sz w:val="20"/>
                <w:szCs w:val="20"/>
              </w:rPr>
            </w:pPr>
          </w:p>
        </w:tc>
        <w:tc>
          <w:tcPr>
            <w:tcW w:w="3690" w:type="dxa"/>
          </w:tcPr>
          <w:p w14:paraId="0C35F91E" w14:textId="4EBFC8EB" w:rsidR="00193544" w:rsidRPr="005A2F04" w:rsidRDefault="00871FDA" w:rsidP="00193544">
            <w:pPr>
              <w:rPr>
                <w:rFonts w:cstheme="minorHAnsi"/>
                <w:sz w:val="20"/>
                <w:szCs w:val="20"/>
              </w:rPr>
            </w:pPr>
            <w:r>
              <w:t>MPSIB</w:t>
            </w:r>
          </w:p>
        </w:tc>
      </w:tr>
    </w:tbl>
    <w:p w14:paraId="33D3A15C" w14:textId="77777777" w:rsidR="00193544" w:rsidRPr="005A2F04" w:rsidRDefault="00193544" w:rsidP="00193544">
      <w:pPr>
        <w:rPr>
          <w:rFonts w:cstheme="minorHAnsi"/>
          <w:sz w:val="20"/>
          <w:szCs w:val="20"/>
        </w:rPr>
      </w:pPr>
    </w:p>
    <w:tbl>
      <w:tblPr>
        <w:tblStyle w:val="TableGrid"/>
        <w:tblW w:w="14305" w:type="dxa"/>
        <w:tblLayout w:type="fixed"/>
        <w:tblCellMar>
          <w:left w:w="115" w:type="dxa"/>
          <w:right w:w="115" w:type="dxa"/>
        </w:tblCellMar>
        <w:tblLook w:val="04A0" w:firstRow="1" w:lastRow="0" w:firstColumn="1" w:lastColumn="0" w:noHBand="0" w:noVBand="1"/>
      </w:tblPr>
      <w:tblGrid>
        <w:gridCol w:w="715"/>
        <w:gridCol w:w="6120"/>
        <w:gridCol w:w="3780"/>
        <w:gridCol w:w="3690"/>
      </w:tblGrid>
      <w:tr w:rsidR="00193544" w:rsidRPr="001F0D2E" w14:paraId="73111DA2" w14:textId="77777777" w:rsidTr="00193544">
        <w:trPr>
          <w:cantSplit/>
          <w:trHeight w:val="20"/>
        </w:trPr>
        <w:tc>
          <w:tcPr>
            <w:tcW w:w="14305" w:type="dxa"/>
            <w:gridSpan w:val="4"/>
            <w:shd w:val="clear" w:color="auto" w:fill="F4B083" w:themeFill="accent2" w:themeFillTint="99"/>
          </w:tcPr>
          <w:p w14:paraId="58E20CC7"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4:  COMMUNITY HEALTH AND SAFETY </w:t>
            </w:r>
          </w:p>
        </w:tc>
      </w:tr>
      <w:tr w:rsidR="00193544" w:rsidRPr="001F0D2E" w14:paraId="16F30778" w14:textId="77777777" w:rsidTr="00193544">
        <w:trPr>
          <w:cantSplit/>
          <w:trHeight w:val="20"/>
        </w:trPr>
        <w:tc>
          <w:tcPr>
            <w:tcW w:w="715" w:type="dxa"/>
          </w:tcPr>
          <w:p w14:paraId="72AACCE7"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t>4.1</w:t>
            </w:r>
          </w:p>
        </w:tc>
        <w:tc>
          <w:tcPr>
            <w:tcW w:w="6120" w:type="dxa"/>
          </w:tcPr>
          <w:p w14:paraId="1D83C044" w14:textId="77777777" w:rsidR="00193544" w:rsidRPr="005A2F04" w:rsidRDefault="00193544" w:rsidP="00193544">
            <w:pPr>
              <w:keepLines/>
              <w:widowControl w:val="0"/>
              <w:rPr>
                <w:rFonts w:cstheme="minorHAnsi"/>
                <w:b/>
                <w:color w:val="5B9BD5" w:themeColor="accent5"/>
                <w:sz w:val="20"/>
                <w:szCs w:val="20"/>
              </w:rPr>
            </w:pPr>
            <w:r w:rsidRPr="005A2F04">
              <w:rPr>
                <w:rFonts w:cstheme="minorHAnsi"/>
                <w:b/>
                <w:color w:val="5B9BD5" w:themeColor="accent5"/>
                <w:sz w:val="20"/>
                <w:szCs w:val="20"/>
              </w:rPr>
              <w:t xml:space="preserve">TRAFFIC AND ROAD SAFETY: </w:t>
            </w:r>
          </w:p>
          <w:p w14:paraId="6273BE67" w14:textId="77777777" w:rsidR="00193544" w:rsidRPr="001F0D2E" w:rsidRDefault="00193544" w:rsidP="00193544">
            <w:pPr>
              <w:keepLines/>
              <w:widowControl w:val="0"/>
              <w:rPr>
                <w:rFonts w:cstheme="minorHAnsi"/>
                <w:b/>
                <w:sz w:val="20"/>
                <w:szCs w:val="20"/>
              </w:rPr>
            </w:pPr>
            <w:r w:rsidRPr="001F0D2E">
              <w:rPr>
                <w:rFonts w:cstheme="minorHAnsi"/>
                <w:sz w:val="20"/>
                <w:szCs w:val="20"/>
              </w:rPr>
              <w:t xml:space="preserve"> Adopt and implement measures and actions to assess and manage traffic and road safety risks as required in the ESMP</w:t>
            </w:r>
            <w:r>
              <w:rPr>
                <w:rFonts w:cstheme="minorHAnsi"/>
                <w:sz w:val="20"/>
                <w:szCs w:val="20"/>
              </w:rPr>
              <w:t>s</w:t>
            </w:r>
            <w:r w:rsidRPr="001F0D2E">
              <w:rPr>
                <w:rFonts w:cstheme="minorHAnsi"/>
                <w:sz w:val="20"/>
                <w:szCs w:val="20"/>
              </w:rPr>
              <w:t xml:space="preserve"> to be developed in</w:t>
            </w:r>
            <w:r w:rsidRPr="00277CF6">
              <w:rPr>
                <w:rFonts w:cstheme="minorHAnsi"/>
                <w:sz w:val="20"/>
                <w:szCs w:val="20"/>
              </w:rPr>
              <w:t xml:space="preserve"> </w:t>
            </w:r>
            <w:r w:rsidRPr="001F0D2E">
              <w:rPr>
                <w:rFonts w:cstheme="minorHAnsi"/>
                <w:sz w:val="20"/>
                <w:szCs w:val="20"/>
              </w:rPr>
              <w:t xml:space="preserve">accordance with the guidelines contained in the ESMF.  </w:t>
            </w:r>
          </w:p>
        </w:tc>
        <w:tc>
          <w:tcPr>
            <w:tcW w:w="3780" w:type="dxa"/>
          </w:tcPr>
          <w:p w14:paraId="0D5C5D1F" w14:textId="2A493CCC" w:rsidR="00193544" w:rsidRPr="001F0D2E" w:rsidRDefault="00193544"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2B6D30BA" w14:textId="4072A81E" w:rsidR="00193544" w:rsidRPr="005A2F04" w:rsidRDefault="00871FDA" w:rsidP="00193544">
            <w:pPr>
              <w:rPr>
                <w:rFonts w:cstheme="minorHAnsi"/>
                <w:sz w:val="20"/>
                <w:szCs w:val="20"/>
              </w:rPr>
            </w:pPr>
            <w:r>
              <w:t>MPSIB</w:t>
            </w:r>
          </w:p>
        </w:tc>
      </w:tr>
      <w:tr w:rsidR="00193544" w:rsidRPr="001F0D2E" w14:paraId="5F121D45" w14:textId="77777777" w:rsidTr="00193544">
        <w:trPr>
          <w:cantSplit/>
          <w:trHeight w:val="20"/>
        </w:trPr>
        <w:tc>
          <w:tcPr>
            <w:tcW w:w="715" w:type="dxa"/>
          </w:tcPr>
          <w:p w14:paraId="04724D68" w14:textId="77777777" w:rsidR="00193544" w:rsidRPr="001F0D2E" w:rsidRDefault="00193544" w:rsidP="00193544">
            <w:pPr>
              <w:keepLines/>
              <w:widowControl w:val="0"/>
              <w:jc w:val="center"/>
              <w:rPr>
                <w:rFonts w:cstheme="minorHAnsi"/>
                <w:sz w:val="20"/>
                <w:szCs w:val="20"/>
              </w:rPr>
            </w:pPr>
            <w:r w:rsidRPr="001F0D2E">
              <w:rPr>
                <w:rFonts w:cstheme="minorHAnsi"/>
                <w:sz w:val="20"/>
                <w:szCs w:val="20"/>
              </w:rPr>
              <w:lastRenderedPageBreak/>
              <w:t>4.2</w:t>
            </w:r>
          </w:p>
        </w:tc>
        <w:tc>
          <w:tcPr>
            <w:tcW w:w="6120" w:type="dxa"/>
          </w:tcPr>
          <w:p w14:paraId="301034D9" w14:textId="77777777" w:rsidR="00193544" w:rsidRPr="005A2F04" w:rsidRDefault="00193544" w:rsidP="00193544">
            <w:pPr>
              <w:keepLines/>
              <w:widowControl w:val="0"/>
              <w:rPr>
                <w:rFonts w:cstheme="minorHAnsi"/>
                <w:b/>
                <w:color w:val="5B9BD5" w:themeColor="accent5"/>
                <w:sz w:val="20"/>
                <w:szCs w:val="20"/>
              </w:rPr>
            </w:pPr>
            <w:r w:rsidRPr="005A2F04">
              <w:rPr>
                <w:rFonts w:cstheme="minorHAnsi"/>
                <w:b/>
                <w:color w:val="5B9BD5" w:themeColor="accent5"/>
                <w:sz w:val="20"/>
                <w:szCs w:val="20"/>
              </w:rPr>
              <w:t xml:space="preserve">COMMUNITY HEALTH AND SAFETY: </w:t>
            </w:r>
          </w:p>
          <w:p w14:paraId="78C826CB" w14:textId="56AE1628" w:rsidR="00193544" w:rsidRPr="001F0D2E" w:rsidRDefault="00193544" w:rsidP="00193544">
            <w:pPr>
              <w:keepLines/>
              <w:widowControl w:val="0"/>
              <w:rPr>
                <w:rFonts w:cstheme="minorHAnsi"/>
                <w:sz w:val="20"/>
                <w:szCs w:val="20"/>
              </w:rPr>
            </w:pPr>
            <w:r w:rsidRPr="001F0D2E">
              <w:rPr>
                <w:rFonts w:cstheme="minorHAnsi"/>
                <w:sz w:val="20"/>
                <w:szCs w:val="20"/>
              </w:rPr>
              <w:t>Prepare, adopt, and implement measures and actions to assess and manage specific risks and impacts to the community arising from subproject activities, and include these measures in the ESMP</w:t>
            </w:r>
            <w:r>
              <w:rPr>
                <w:rFonts w:cstheme="minorHAnsi"/>
                <w:sz w:val="20"/>
                <w:szCs w:val="20"/>
              </w:rPr>
              <w:t>s</w:t>
            </w:r>
            <w:r w:rsidRPr="001F0D2E">
              <w:rPr>
                <w:rFonts w:cstheme="minorHAnsi"/>
                <w:sz w:val="20"/>
                <w:szCs w:val="20"/>
              </w:rPr>
              <w:t>.</w:t>
            </w:r>
          </w:p>
        </w:tc>
        <w:tc>
          <w:tcPr>
            <w:tcW w:w="3780" w:type="dxa"/>
          </w:tcPr>
          <w:p w14:paraId="31854244" w14:textId="0F9D156A" w:rsidR="00193544" w:rsidRPr="001F0D2E" w:rsidRDefault="00193544" w:rsidP="00193544">
            <w:pPr>
              <w:keepLines/>
              <w:widowControl w:val="0"/>
              <w:rPr>
                <w:rFonts w:cstheme="minorHAns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0" w:type="dxa"/>
          </w:tcPr>
          <w:p w14:paraId="604C02BE" w14:textId="1C743A3F" w:rsidR="00193544" w:rsidRPr="005A2F04" w:rsidRDefault="00871FDA" w:rsidP="00193544">
            <w:pPr>
              <w:rPr>
                <w:rFonts w:cstheme="minorHAnsi"/>
                <w:sz w:val="20"/>
                <w:szCs w:val="20"/>
              </w:rPr>
            </w:pPr>
            <w:r>
              <w:t>MPSIB</w:t>
            </w:r>
          </w:p>
        </w:tc>
      </w:tr>
      <w:tr w:rsidR="00193544" w:rsidRPr="001F0D2E" w14:paraId="1403C053" w14:textId="77777777" w:rsidTr="00193544">
        <w:trPr>
          <w:cantSplit/>
          <w:trHeight w:val="20"/>
        </w:trPr>
        <w:tc>
          <w:tcPr>
            <w:tcW w:w="14305" w:type="dxa"/>
            <w:gridSpan w:val="4"/>
            <w:shd w:val="clear" w:color="auto" w:fill="F4B083" w:themeFill="accent2" w:themeFillTint="99"/>
          </w:tcPr>
          <w:p w14:paraId="54F9CFA2"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5:  LAND ACQUISITION, RESTRICTIONS ON LAND USE AND INVOLUNTARY RESETTLEMENT </w:t>
            </w:r>
          </w:p>
          <w:p w14:paraId="0E9F6574" w14:textId="77777777" w:rsidR="00193544" w:rsidRPr="001F0D2E" w:rsidRDefault="00193544" w:rsidP="00193544">
            <w:pPr>
              <w:keepLines/>
              <w:widowControl w:val="0"/>
              <w:rPr>
                <w:rFonts w:cstheme="minorHAnsi"/>
                <w:b/>
                <w:sz w:val="20"/>
                <w:szCs w:val="20"/>
              </w:rPr>
            </w:pPr>
          </w:p>
        </w:tc>
      </w:tr>
      <w:tr w:rsidR="00193544" w:rsidRPr="001F0D2E" w14:paraId="741F4467" w14:textId="77777777" w:rsidTr="00193544">
        <w:trPr>
          <w:cantSplit/>
          <w:trHeight w:val="20"/>
        </w:trPr>
        <w:tc>
          <w:tcPr>
            <w:tcW w:w="715" w:type="dxa"/>
            <w:shd w:val="clear" w:color="auto" w:fill="auto"/>
          </w:tcPr>
          <w:p w14:paraId="6EF5F7EE" w14:textId="77777777" w:rsidR="00193544" w:rsidRPr="001F0D2E" w:rsidRDefault="00193544" w:rsidP="00193544">
            <w:pPr>
              <w:keepLines/>
              <w:widowControl w:val="0"/>
              <w:tabs>
                <w:tab w:val="left" w:pos="1226"/>
              </w:tabs>
              <w:rPr>
                <w:rFonts w:cstheme="minorHAnsi"/>
                <w:b/>
                <w:sz w:val="20"/>
                <w:szCs w:val="20"/>
              </w:rPr>
            </w:pPr>
            <w:r w:rsidRPr="001F0D2E">
              <w:rPr>
                <w:rFonts w:cstheme="minorHAnsi"/>
                <w:sz w:val="20"/>
                <w:szCs w:val="20"/>
              </w:rPr>
              <w:t>5.1</w:t>
            </w:r>
          </w:p>
        </w:tc>
        <w:tc>
          <w:tcPr>
            <w:tcW w:w="6120" w:type="dxa"/>
            <w:shd w:val="clear" w:color="auto" w:fill="auto"/>
          </w:tcPr>
          <w:p w14:paraId="6D35661C" w14:textId="77777777" w:rsidR="00193544" w:rsidRDefault="00193544" w:rsidP="00193544">
            <w:pPr>
              <w:keepLines/>
              <w:widowControl w:val="0"/>
              <w:tabs>
                <w:tab w:val="left" w:pos="1226"/>
              </w:tabs>
              <w:rPr>
                <w:rFonts w:cstheme="minorHAnsi"/>
                <w:b/>
                <w:color w:val="5B9BD5" w:themeColor="accent5"/>
                <w:sz w:val="20"/>
                <w:szCs w:val="20"/>
              </w:rPr>
            </w:pPr>
            <w:r w:rsidRPr="001F0D2E">
              <w:rPr>
                <w:rFonts w:cstheme="minorHAnsi"/>
                <w:b/>
                <w:color w:val="5B9BD5" w:themeColor="accent5"/>
                <w:sz w:val="20"/>
                <w:szCs w:val="20"/>
              </w:rPr>
              <w:t>RESETTLEMENT PLANS:</w:t>
            </w:r>
          </w:p>
          <w:p w14:paraId="349B3BBB" w14:textId="77777777" w:rsidR="00193544" w:rsidRPr="0084465C" w:rsidRDefault="00193544" w:rsidP="00193544">
            <w:pPr>
              <w:keepLines/>
              <w:widowControl w:val="0"/>
              <w:tabs>
                <w:tab w:val="left" w:pos="1226"/>
              </w:tabs>
              <w:rPr>
                <w:rFonts w:cstheme="minorHAnsi"/>
                <w:sz w:val="20"/>
                <w:szCs w:val="20"/>
              </w:rPr>
            </w:pPr>
            <w:r>
              <w:rPr>
                <w:rFonts w:cstheme="minorHAnsi"/>
                <w:sz w:val="20"/>
                <w:szCs w:val="20"/>
              </w:rPr>
              <w:t xml:space="preserve">1. </w:t>
            </w:r>
            <w:r w:rsidRPr="00914C01">
              <w:rPr>
                <w:rFonts w:cstheme="minorHAnsi"/>
                <w:sz w:val="20"/>
                <w:szCs w:val="20"/>
              </w:rPr>
              <w:t>Prepare, consult, disclose, adopt and implement a Resettlement Policy Framework consistent with ESS5, in a manner acceptable to the Association.</w:t>
            </w:r>
          </w:p>
          <w:p w14:paraId="424F3CA4" w14:textId="77777777" w:rsidR="00193544" w:rsidRDefault="00193544" w:rsidP="00193544">
            <w:pPr>
              <w:keepLines/>
              <w:widowControl w:val="0"/>
              <w:tabs>
                <w:tab w:val="left" w:pos="1226"/>
              </w:tabs>
              <w:rPr>
                <w:rFonts w:cstheme="minorHAnsi"/>
                <w:sz w:val="20"/>
                <w:szCs w:val="20"/>
              </w:rPr>
            </w:pPr>
          </w:p>
          <w:p w14:paraId="74D632E5" w14:textId="169509B9" w:rsidR="00193544" w:rsidRPr="005A2F04" w:rsidRDefault="00193544" w:rsidP="00193544">
            <w:pPr>
              <w:keepLines/>
              <w:widowControl w:val="0"/>
              <w:tabs>
                <w:tab w:val="left" w:pos="1226"/>
              </w:tabs>
              <w:rPr>
                <w:rFonts w:cstheme="minorHAnsi"/>
                <w:b/>
                <w:color w:val="5B9BD5" w:themeColor="accent5"/>
                <w:sz w:val="20"/>
                <w:szCs w:val="20"/>
              </w:rPr>
            </w:pPr>
            <w:r>
              <w:rPr>
                <w:rFonts w:cstheme="minorHAnsi"/>
                <w:sz w:val="20"/>
                <w:szCs w:val="20"/>
              </w:rPr>
              <w:t xml:space="preserve">2. </w:t>
            </w:r>
            <w:r w:rsidRPr="001F0D2E">
              <w:rPr>
                <w:rFonts w:cstheme="minorHAnsi"/>
                <w:sz w:val="20"/>
                <w:szCs w:val="20"/>
              </w:rPr>
              <w:t xml:space="preserve">Prepare, </w:t>
            </w:r>
            <w:r>
              <w:rPr>
                <w:rFonts w:cstheme="minorHAnsi"/>
                <w:sz w:val="20"/>
                <w:szCs w:val="20"/>
              </w:rPr>
              <w:t xml:space="preserve">consult, disclose, </w:t>
            </w:r>
            <w:r w:rsidRPr="001F0D2E">
              <w:rPr>
                <w:rFonts w:cstheme="minorHAnsi"/>
                <w:sz w:val="20"/>
                <w:szCs w:val="20"/>
              </w:rPr>
              <w:t xml:space="preserve">adopt and implement resettlement plans (RAPs) in accordance with ESS 5 and consistent with the requirements of the Resettlement Policy Framework (RPF), and thereafter adopt and implement the respective RAPs before carrying out the associated activities, in a manner acceptable to the Association. </w:t>
            </w:r>
          </w:p>
        </w:tc>
        <w:tc>
          <w:tcPr>
            <w:tcW w:w="3780" w:type="dxa"/>
            <w:shd w:val="clear" w:color="auto" w:fill="auto"/>
          </w:tcPr>
          <w:p w14:paraId="586B7ACB" w14:textId="77777777" w:rsidR="00193544" w:rsidRDefault="00193544" w:rsidP="00193544">
            <w:pPr>
              <w:keepLines/>
              <w:widowControl w:val="0"/>
              <w:jc w:val="both"/>
              <w:rPr>
                <w:sz w:val="20"/>
                <w:szCs w:val="20"/>
              </w:rPr>
            </w:pPr>
            <w:r>
              <w:rPr>
                <w:rFonts w:cstheme="minorHAnsi"/>
                <w:iCs/>
                <w:sz w:val="20"/>
                <w:szCs w:val="20"/>
              </w:rPr>
              <w:t xml:space="preserve">1. RPF </w:t>
            </w:r>
            <w:r w:rsidRPr="00B27440">
              <w:rPr>
                <w:sz w:val="20"/>
                <w:szCs w:val="20"/>
              </w:rPr>
              <w:t xml:space="preserve">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2E52A479" w14:textId="77777777" w:rsidR="00193544" w:rsidRPr="001F0D2E" w:rsidRDefault="00193544" w:rsidP="00193544">
            <w:pPr>
              <w:keepLines/>
              <w:widowControl w:val="0"/>
              <w:jc w:val="both"/>
              <w:rPr>
                <w:rFonts w:cstheme="minorHAnsi"/>
                <w:iCs/>
                <w:sz w:val="20"/>
                <w:szCs w:val="20"/>
              </w:rPr>
            </w:pPr>
          </w:p>
          <w:p w14:paraId="337C90EC" w14:textId="6EA2CBC1" w:rsidR="00193544" w:rsidRPr="001F0D2E" w:rsidRDefault="00193544" w:rsidP="00193544">
            <w:pPr>
              <w:keepLines/>
              <w:widowControl w:val="0"/>
              <w:tabs>
                <w:tab w:val="left" w:pos="1226"/>
              </w:tabs>
              <w:rPr>
                <w:rFonts w:cstheme="minorHAnsi"/>
                <w:b/>
                <w:sz w:val="20"/>
                <w:szCs w:val="20"/>
              </w:rPr>
            </w:pPr>
            <w:r>
              <w:rPr>
                <w:rFonts w:cstheme="minorHAnsi"/>
                <w:iCs/>
                <w:sz w:val="20"/>
                <w:szCs w:val="20"/>
              </w:rPr>
              <w:t xml:space="preserve">2. </w:t>
            </w:r>
            <w:r w:rsidRPr="001F0D2E">
              <w:rPr>
                <w:rFonts w:cstheme="minorHAnsi"/>
                <w:iCs/>
                <w:sz w:val="20"/>
                <w:szCs w:val="20"/>
              </w:rPr>
              <w:t>RAP</w:t>
            </w:r>
            <w:r>
              <w:rPr>
                <w:rFonts w:cstheme="minorHAnsi"/>
                <w:iCs/>
                <w:sz w:val="20"/>
                <w:szCs w:val="20"/>
              </w:rPr>
              <w:t>s</w:t>
            </w:r>
            <w:r w:rsidRPr="001F0D2E">
              <w:rPr>
                <w:rFonts w:cstheme="minorHAnsi"/>
                <w:iCs/>
                <w:sz w:val="20"/>
                <w:szCs w:val="20"/>
              </w:rPr>
              <w:t xml:space="preserve"> </w:t>
            </w:r>
            <w:r>
              <w:rPr>
                <w:rFonts w:cstheme="minorHAnsi"/>
                <w:iCs/>
                <w:sz w:val="20"/>
                <w:szCs w:val="20"/>
              </w:rPr>
              <w:t xml:space="preserve">shall be </w:t>
            </w:r>
            <w:r w:rsidRPr="001F0D2E">
              <w:rPr>
                <w:rFonts w:cstheme="minorHAnsi"/>
                <w:iCs/>
                <w:sz w:val="20"/>
                <w:szCs w:val="20"/>
              </w:rPr>
              <w:t xml:space="preserve">submitted for the </w:t>
            </w:r>
            <w:r w:rsidRPr="001F0D2E">
              <w:rPr>
                <w:rFonts w:cstheme="minorHAnsi"/>
                <w:sz w:val="20"/>
                <w:szCs w:val="20"/>
              </w:rPr>
              <w:t>Association</w:t>
            </w:r>
            <w:r>
              <w:rPr>
                <w:rFonts w:cstheme="minorHAnsi"/>
                <w:sz w:val="20"/>
                <w:szCs w:val="20"/>
              </w:rPr>
              <w:t>’s</w:t>
            </w:r>
            <w:r w:rsidRPr="001F0D2E">
              <w:rPr>
                <w:rFonts w:cstheme="minorHAnsi"/>
                <w:iCs/>
                <w:sz w:val="20"/>
                <w:szCs w:val="20"/>
              </w:rPr>
              <w:t xml:space="preserve"> approval and, once approved, </w:t>
            </w:r>
            <w:r>
              <w:rPr>
                <w:rFonts w:cstheme="minorHAnsi"/>
                <w:iCs/>
                <w:sz w:val="20"/>
                <w:szCs w:val="20"/>
              </w:rPr>
              <w:t xml:space="preserve">shall be </w:t>
            </w:r>
            <w:r w:rsidRPr="001F0D2E">
              <w:rPr>
                <w:rFonts w:cstheme="minorHAnsi"/>
                <w:iCs/>
                <w:sz w:val="20"/>
                <w:szCs w:val="20"/>
              </w:rPr>
              <w:t xml:space="preserve">implemented prior to commencing </w:t>
            </w:r>
            <w:r>
              <w:rPr>
                <w:rFonts w:cstheme="minorHAnsi"/>
                <w:iCs/>
                <w:sz w:val="20"/>
                <w:szCs w:val="20"/>
              </w:rPr>
              <w:t xml:space="preserve">of </w:t>
            </w:r>
            <w:r w:rsidRPr="001F0D2E">
              <w:rPr>
                <w:rFonts w:cstheme="minorHAnsi"/>
                <w:iCs/>
                <w:sz w:val="20"/>
                <w:szCs w:val="20"/>
              </w:rPr>
              <w:t>Project activities that involve land acquisition and resettlement.</w:t>
            </w:r>
          </w:p>
        </w:tc>
        <w:tc>
          <w:tcPr>
            <w:tcW w:w="3690" w:type="dxa"/>
            <w:shd w:val="clear" w:color="auto" w:fill="auto"/>
          </w:tcPr>
          <w:p w14:paraId="4CD074D7" w14:textId="2B12371C" w:rsidR="00193544" w:rsidRPr="001F0D2E" w:rsidRDefault="00871FDA" w:rsidP="00193544">
            <w:pPr>
              <w:keepLines/>
              <w:widowControl w:val="0"/>
              <w:tabs>
                <w:tab w:val="left" w:pos="1226"/>
              </w:tabs>
              <w:rPr>
                <w:rFonts w:cstheme="minorHAnsi"/>
                <w:b/>
                <w:sz w:val="20"/>
                <w:szCs w:val="20"/>
              </w:rPr>
            </w:pPr>
            <w:r>
              <w:t>MPSIB</w:t>
            </w:r>
          </w:p>
        </w:tc>
      </w:tr>
      <w:tr w:rsidR="00193544" w:rsidRPr="001F0D2E" w14:paraId="22FDC0B2" w14:textId="77777777" w:rsidTr="00193544">
        <w:trPr>
          <w:cantSplit/>
          <w:trHeight w:val="20"/>
        </w:trPr>
        <w:tc>
          <w:tcPr>
            <w:tcW w:w="715" w:type="dxa"/>
            <w:shd w:val="clear" w:color="auto" w:fill="auto"/>
          </w:tcPr>
          <w:p w14:paraId="6E901DA0" w14:textId="77777777" w:rsidR="00193544" w:rsidRDefault="00193544" w:rsidP="00193544">
            <w:pPr>
              <w:keepLines/>
              <w:widowControl w:val="0"/>
              <w:tabs>
                <w:tab w:val="left" w:pos="1226"/>
              </w:tabs>
              <w:rPr>
                <w:rFonts w:cstheme="minorHAnsi"/>
                <w:b/>
                <w:sz w:val="20"/>
                <w:szCs w:val="20"/>
              </w:rPr>
            </w:pPr>
            <w:r w:rsidRPr="001F0D2E">
              <w:rPr>
                <w:rFonts w:cstheme="minorHAnsi"/>
                <w:sz w:val="20"/>
                <w:szCs w:val="20"/>
              </w:rPr>
              <w:t>5.2</w:t>
            </w:r>
          </w:p>
        </w:tc>
        <w:tc>
          <w:tcPr>
            <w:tcW w:w="6120" w:type="dxa"/>
            <w:shd w:val="clear" w:color="auto" w:fill="auto"/>
          </w:tcPr>
          <w:p w14:paraId="29CD66DB" w14:textId="77777777" w:rsidR="00193544" w:rsidRPr="001F0D2E" w:rsidRDefault="00193544" w:rsidP="00193544">
            <w:pPr>
              <w:keepLines/>
              <w:widowControl w:val="0"/>
              <w:rPr>
                <w:rFonts w:cstheme="minorHAnsi"/>
                <w:b/>
                <w:color w:val="5B9BD5" w:themeColor="accent5"/>
                <w:sz w:val="20"/>
                <w:szCs w:val="20"/>
              </w:rPr>
            </w:pPr>
            <w:r w:rsidRPr="001F0D2E">
              <w:rPr>
                <w:rFonts w:cstheme="minorHAnsi"/>
                <w:b/>
                <w:color w:val="5B9BD5" w:themeColor="accent5"/>
                <w:sz w:val="20"/>
                <w:szCs w:val="20"/>
              </w:rPr>
              <w:t>GRIEVANCE MECHANISM:</w:t>
            </w:r>
          </w:p>
          <w:p w14:paraId="47EFB068" w14:textId="766FAB3D" w:rsidR="00193544" w:rsidRPr="001F0D2E" w:rsidRDefault="00193544" w:rsidP="00193544">
            <w:pPr>
              <w:keepLines/>
              <w:widowControl w:val="0"/>
              <w:tabs>
                <w:tab w:val="left" w:pos="1226"/>
              </w:tabs>
              <w:rPr>
                <w:rFonts w:cstheme="minorHAnsi"/>
                <w:b/>
                <w:sz w:val="20"/>
                <w:szCs w:val="20"/>
              </w:rPr>
            </w:pPr>
            <w:r w:rsidRPr="001F0D2E">
              <w:rPr>
                <w:rFonts w:cstheme="minorHAnsi"/>
                <w:sz w:val="20"/>
                <w:szCs w:val="20"/>
              </w:rPr>
              <w:t xml:space="preserve">Prepare, adopt and implement the arrangements for the grievance mechanism to address resettlement related complaints as </w:t>
            </w:r>
            <w:r w:rsidRPr="00277CF6">
              <w:rPr>
                <w:rFonts w:cstheme="minorHAnsi"/>
                <w:sz w:val="20"/>
                <w:szCs w:val="20"/>
              </w:rPr>
              <w:t>described in the RPF, RAP and SEP.</w:t>
            </w:r>
          </w:p>
        </w:tc>
        <w:tc>
          <w:tcPr>
            <w:tcW w:w="3780" w:type="dxa"/>
            <w:shd w:val="clear" w:color="auto" w:fill="auto"/>
          </w:tcPr>
          <w:p w14:paraId="514F5F3F" w14:textId="77777777" w:rsidR="00193544" w:rsidRPr="001F0D2E" w:rsidRDefault="00193544" w:rsidP="00193544">
            <w:pPr>
              <w:keepLines/>
              <w:widowControl w:val="0"/>
              <w:jc w:val="both"/>
              <w:rPr>
                <w:rFonts w:cstheme="minorHAnsi"/>
                <w:iCs/>
                <w:sz w:val="20"/>
                <w:szCs w:val="20"/>
              </w:rPr>
            </w:pPr>
            <w:r>
              <w:rPr>
                <w:rFonts w:cstheme="minorHAnsi"/>
                <w:iCs/>
                <w:sz w:val="20"/>
                <w:szCs w:val="20"/>
              </w:rPr>
              <w:t>Same time frame than action 5.1 above.</w:t>
            </w:r>
          </w:p>
          <w:p w14:paraId="6D05C914" w14:textId="77777777" w:rsidR="00193544" w:rsidRPr="001F0D2E" w:rsidRDefault="00193544" w:rsidP="00193544">
            <w:pPr>
              <w:keepLines/>
              <w:widowControl w:val="0"/>
              <w:tabs>
                <w:tab w:val="left" w:pos="1226"/>
              </w:tabs>
              <w:rPr>
                <w:rFonts w:cstheme="minorHAnsi"/>
                <w:b/>
                <w:sz w:val="20"/>
                <w:szCs w:val="20"/>
              </w:rPr>
            </w:pPr>
          </w:p>
        </w:tc>
        <w:tc>
          <w:tcPr>
            <w:tcW w:w="3690" w:type="dxa"/>
            <w:shd w:val="clear" w:color="auto" w:fill="auto"/>
          </w:tcPr>
          <w:p w14:paraId="11FFF243" w14:textId="41E6B2AE" w:rsidR="00193544" w:rsidRPr="001F0D2E" w:rsidRDefault="00871FDA" w:rsidP="00193544">
            <w:pPr>
              <w:keepLines/>
              <w:widowControl w:val="0"/>
              <w:tabs>
                <w:tab w:val="left" w:pos="1226"/>
              </w:tabs>
              <w:rPr>
                <w:rFonts w:cstheme="minorHAnsi"/>
                <w:b/>
                <w:sz w:val="20"/>
                <w:szCs w:val="20"/>
              </w:rPr>
            </w:pPr>
            <w:r>
              <w:t>MPSIB</w:t>
            </w:r>
          </w:p>
        </w:tc>
      </w:tr>
      <w:tr w:rsidR="00193544" w:rsidRPr="001F0D2E" w14:paraId="6122F0AC" w14:textId="77777777" w:rsidTr="00193544">
        <w:trPr>
          <w:cantSplit/>
          <w:trHeight w:val="20"/>
        </w:trPr>
        <w:tc>
          <w:tcPr>
            <w:tcW w:w="14305" w:type="dxa"/>
            <w:gridSpan w:val="4"/>
            <w:shd w:val="clear" w:color="auto" w:fill="F4B083" w:themeFill="accent2" w:themeFillTint="99"/>
          </w:tcPr>
          <w:p w14:paraId="7BD623A8"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6:  BIODIVERSITY CONSERVATION AND SUSTAINABLE MANAGEMENT OF LIVING NATURAL RESOURCES </w:t>
            </w:r>
          </w:p>
        </w:tc>
      </w:tr>
      <w:tr w:rsidR="00193544" w:rsidRPr="001F0D2E" w14:paraId="30503E01" w14:textId="77777777" w:rsidTr="00193544">
        <w:trPr>
          <w:cantSplit/>
          <w:trHeight w:val="20"/>
        </w:trPr>
        <w:tc>
          <w:tcPr>
            <w:tcW w:w="715" w:type="dxa"/>
          </w:tcPr>
          <w:p w14:paraId="1477CE14" w14:textId="77777777" w:rsidR="00193544" w:rsidRPr="001F0D2E" w:rsidRDefault="00193544" w:rsidP="00193544">
            <w:pPr>
              <w:pStyle w:val="Normal-PRsubhead"/>
            </w:pPr>
            <w:r w:rsidRPr="001F0D2E">
              <w:t>6.1</w:t>
            </w:r>
          </w:p>
        </w:tc>
        <w:tc>
          <w:tcPr>
            <w:tcW w:w="6120" w:type="dxa"/>
          </w:tcPr>
          <w:p w14:paraId="532995B4" w14:textId="77777777" w:rsidR="00193544" w:rsidRPr="005A2F04" w:rsidRDefault="00193544" w:rsidP="00193544">
            <w:pPr>
              <w:keepLines/>
              <w:widowControl w:val="0"/>
              <w:pBdr>
                <w:top w:val="nil"/>
                <w:left w:val="nil"/>
                <w:bottom w:val="nil"/>
                <w:right w:val="nil"/>
                <w:between w:val="nil"/>
              </w:pBdr>
              <w:rPr>
                <w:rFonts w:cstheme="minorHAnsi"/>
                <w:b/>
                <w:color w:val="5B9BD5" w:themeColor="accent5"/>
                <w:sz w:val="20"/>
                <w:szCs w:val="20"/>
              </w:rPr>
            </w:pPr>
            <w:r w:rsidRPr="005A2F04">
              <w:rPr>
                <w:rFonts w:cstheme="minorHAnsi"/>
                <w:b/>
                <w:color w:val="5B9BD5" w:themeColor="accent5"/>
                <w:sz w:val="20"/>
                <w:szCs w:val="20"/>
              </w:rPr>
              <w:t xml:space="preserve">BIODIVERSITY RISKS AND IMPACTS: </w:t>
            </w:r>
          </w:p>
          <w:p w14:paraId="7D60FC52" w14:textId="1BF75058" w:rsidR="00193544" w:rsidRPr="00B27440" w:rsidRDefault="00193544" w:rsidP="00193544">
            <w:r w:rsidRPr="00B27440">
              <w:rPr>
                <w:sz w:val="20"/>
                <w:szCs w:val="20"/>
              </w:rPr>
              <w:t>Develop and implement procedures to ensure that civil works financed by the Project do not</w:t>
            </w:r>
            <w:r w:rsidRPr="00B27440">
              <w:t xml:space="preserve"> </w:t>
            </w:r>
            <w:r w:rsidRPr="00B27440">
              <w:rPr>
                <w:sz w:val="20"/>
                <w:szCs w:val="20"/>
              </w:rPr>
              <w:t xml:space="preserve">take place on or adversely impact biodiversity and environmentally sensitive areas, particularly in natural or critical habitats. These procedures will be part of the ESMPs to be prepared in accordance with the ESMF. </w:t>
            </w:r>
          </w:p>
          <w:p w14:paraId="0CBCBF24" w14:textId="77777777" w:rsidR="00193544" w:rsidRPr="005A2F04" w:rsidRDefault="00193544" w:rsidP="00193544">
            <w:pPr>
              <w:rPr>
                <w:rFonts w:cstheme="minorHAnsi"/>
                <w:sz w:val="20"/>
                <w:szCs w:val="20"/>
              </w:rPr>
            </w:pPr>
          </w:p>
          <w:p w14:paraId="3FFD8A8A" w14:textId="77777777" w:rsidR="00193544" w:rsidRPr="005A2F04" w:rsidRDefault="00193544" w:rsidP="00193544">
            <w:pPr>
              <w:rPr>
                <w:rFonts w:cstheme="minorHAnsi"/>
                <w:sz w:val="20"/>
                <w:szCs w:val="20"/>
              </w:rPr>
            </w:pPr>
          </w:p>
        </w:tc>
        <w:tc>
          <w:tcPr>
            <w:tcW w:w="3780" w:type="dxa"/>
          </w:tcPr>
          <w:p w14:paraId="7CB8AE64" w14:textId="0A85BF46" w:rsidR="00193544" w:rsidRPr="001F0D2E" w:rsidRDefault="00193544" w:rsidP="00193544">
            <w:pPr>
              <w:keepLines/>
              <w:widowControl w:val="0"/>
              <w:rPr>
                <w:rFonts w:cstheme="minorHAnsi"/>
                <w:i/>
                <w:sz w:val="20"/>
                <w:szCs w:val="20"/>
              </w:rPr>
            </w:pPr>
            <w:r w:rsidRPr="00B27440">
              <w:rPr>
                <w:sz w:val="20"/>
                <w:szCs w:val="20"/>
              </w:rPr>
              <w:t xml:space="preserve"> Same timeframe as action 1.3</w:t>
            </w:r>
            <w:r>
              <w:rPr>
                <w:sz w:val="20"/>
                <w:szCs w:val="20"/>
              </w:rPr>
              <w:t xml:space="preserve"> above</w:t>
            </w:r>
            <w:r w:rsidRPr="00B27440">
              <w:rPr>
                <w:sz w:val="20"/>
                <w:szCs w:val="20"/>
              </w:rPr>
              <w:t>.</w:t>
            </w:r>
          </w:p>
        </w:tc>
        <w:tc>
          <w:tcPr>
            <w:tcW w:w="3690" w:type="dxa"/>
          </w:tcPr>
          <w:p w14:paraId="54071F7F" w14:textId="1CE11FEA" w:rsidR="00193544" w:rsidRPr="001F0D2E" w:rsidRDefault="00871FDA" w:rsidP="00193544">
            <w:pPr>
              <w:keepLines/>
              <w:widowControl w:val="0"/>
              <w:rPr>
                <w:rFonts w:cstheme="minorHAnsi"/>
                <w:sz w:val="20"/>
                <w:szCs w:val="20"/>
              </w:rPr>
            </w:pPr>
            <w:r>
              <w:t>MPSIB</w:t>
            </w:r>
          </w:p>
        </w:tc>
      </w:tr>
      <w:tr w:rsidR="00193544" w:rsidRPr="001F0D2E" w14:paraId="643FE834" w14:textId="77777777" w:rsidTr="00193544">
        <w:trPr>
          <w:cantSplit/>
          <w:trHeight w:val="602"/>
        </w:trPr>
        <w:tc>
          <w:tcPr>
            <w:tcW w:w="14305" w:type="dxa"/>
            <w:gridSpan w:val="4"/>
            <w:shd w:val="clear" w:color="auto" w:fill="F4B083" w:themeFill="accent2" w:themeFillTint="99"/>
          </w:tcPr>
          <w:p w14:paraId="1167714D" w14:textId="77777777" w:rsidR="00193544" w:rsidRPr="001F0D2E" w:rsidRDefault="00193544" w:rsidP="00193544">
            <w:pPr>
              <w:keepLines/>
              <w:widowControl w:val="0"/>
              <w:rPr>
                <w:rFonts w:cstheme="minorHAnsi"/>
                <w:b/>
                <w:sz w:val="20"/>
                <w:szCs w:val="20"/>
              </w:rPr>
            </w:pPr>
            <w:r w:rsidRPr="001F0D2E">
              <w:rPr>
                <w:rFonts w:cstheme="minorHAnsi"/>
                <w:b/>
                <w:sz w:val="20"/>
                <w:szCs w:val="20"/>
              </w:rPr>
              <w:t xml:space="preserve">ESS 7: INDIGENOUS PEOPLES/SUB-SAHARAN AFRICAN HISTORICALLY UNDERSERVED TRADITIONAL LOCAL COMMUNITIES </w:t>
            </w:r>
          </w:p>
          <w:p w14:paraId="48724EA5" w14:textId="77777777" w:rsidR="00193544" w:rsidRPr="001F0D2E" w:rsidRDefault="00193544" w:rsidP="00193544">
            <w:pPr>
              <w:keepLines/>
              <w:widowControl w:val="0"/>
              <w:rPr>
                <w:rFonts w:cstheme="minorHAnsi"/>
                <w:sz w:val="20"/>
                <w:szCs w:val="20"/>
              </w:rPr>
            </w:pPr>
            <w:r w:rsidRPr="001F0D2E">
              <w:rPr>
                <w:rFonts w:cstheme="minorHAnsi"/>
                <w:sz w:val="20"/>
                <w:szCs w:val="20"/>
              </w:rPr>
              <w:t>ESS 7 is currently not relevant</w:t>
            </w:r>
          </w:p>
        </w:tc>
      </w:tr>
      <w:tr w:rsidR="00193544" w:rsidRPr="001F0D2E" w14:paraId="040D1335" w14:textId="77777777" w:rsidTr="00193544">
        <w:trPr>
          <w:cantSplit/>
          <w:trHeight w:val="20"/>
        </w:trPr>
        <w:tc>
          <w:tcPr>
            <w:tcW w:w="14305" w:type="dxa"/>
            <w:gridSpan w:val="4"/>
            <w:shd w:val="clear" w:color="auto" w:fill="F4B083" w:themeFill="accent2" w:themeFillTint="99"/>
          </w:tcPr>
          <w:p w14:paraId="02BC120C" w14:textId="77777777" w:rsidR="00193544" w:rsidRPr="00914C01" w:rsidRDefault="00193544" w:rsidP="00193544">
            <w:pPr>
              <w:keepLines/>
              <w:widowControl w:val="0"/>
              <w:rPr>
                <w:rFonts w:eastAsia="Times New Roman" w:cstheme="minorHAnsi"/>
                <w:b/>
                <w:bCs/>
                <w:iCs/>
                <w:sz w:val="20"/>
                <w:szCs w:val="20"/>
              </w:rPr>
            </w:pPr>
            <w:r w:rsidRPr="00914C01">
              <w:rPr>
                <w:rFonts w:eastAsia="Times New Roman" w:cstheme="minorHAnsi"/>
                <w:b/>
                <w:bCs/>
                <w:iCs/>
                <w:sz w:val="20"/>
                <w:szCs w:val="20"/>
              </w:rPr>
              <w:t xml:space="preserve">ESS 8: CULTURAL HERITAGE </w:t>
            </w:r>
          </w:p>
        </w:tc>
      </w:tr>
      <w:tr w:rsidR="00193544" w:rsidRPr="001F0D2E" w14:paraId="7A2E74F1" w14:textId="77777777" w:rsidTr="00193544">
        <w:trPr>
          <w:cantSplit/>
          <w:trHeight w:val="548"/>
        </w:trPr>
        <w:tc>
          <w:tcPr>
            <w:tcW w:w="715" w:type="dxa"/>
          </w:tcPr>
          <w:p w14:paraId="04A67841" w14:textId="77777777" w:rsidR="00193544" w:rsidRPr="001F0D2E" w:rsidRDefault="00193544" w:rsidP="00193544">
            <w:pPr>
              <w:pStyle w:val="Normal-PRsubhead"/>
              <w:rPr>
                <w:b/>
              </w:rPr>
            </w:pPr>
            <w:r w:rsidRPr="001F0D2E">
              <w:t>8.1</w:t>
            </w:r>
          </w:p>
        </w:tc>
        <w:tc>
          <w:tcPr>
            <w:tcW w:w="6120" w:type="dxa"/>
          </w:tcPr>
          <w:p w14:paraId="01600F3A" w14:textId="77777777" w:rsidR="00193544" w:rsidRPr="005A2F04" w:rsidRDefault="00193544" w:rsidP="00193544">
            <w:pPr>
              <w:keepLines/>
              <w:widowControl w:val="0"/>
              <w:rPr>
                <w:b/>
                <w:color w:val="5B9BD5" w:themeColor="accent5"/>
              </w:rPr>
            </w:pPr>
            <w:r w:rsidRPr="005A2F04">
              <w:rPr>
                <w:rFonts w:cstheme="minorHAnsi"/>
                <w:b/>
                <w:color w:val="5B9BD5" w:themeColor="accent5"/>
                <w:sz w:val="20"/>
                <w:szCs w:val="20"/>
              </w:rPr>
              <w:t xml:space="preserve">CHANCE FINDS:  </w:t>
            </w:r>
          </w:p>
          <w:p w14:paraId="5D34E270" w14:textId="1D98A9AD" w:rsidR="00193544" w:rsidRPr="005A2F04" w:rsidRDefault="00193544" w:rsidP="00193544">
            <w:pPr>
              <w:rPr>
                <w:rFonts w:cstheme="minorHAnsi"/>
                <w:b/>
                <w:sz w:val="20"/>
                <w:szCs w:val="20"/>
                <w:lang w:val="en-GB"/>
              </w:rPr>
            </w:pPr>
            <w:r w:rsidRPr="005A2F04">
              <w:rPr>
                <w:rFonts w:cstheme="minorHAnsi"/>
                <w:sz w:val="20"/>
                <w:szCs w:val="20"/>
              </w:rPr>
              <w:t xml:space="preserve">Prepare, adopt, and implement the chance finds procedure described in the ESMP </w:t>
            </w:r>
            <w:r w:rsidRPr="00914C01">
              <w:rPr>
                <w:rFonts w:cstheme="minorHAnsi"/>
                <w:sz w:val="20"/>
                <w:szCs w:val="20"/>
              </w:rPr>
              <w:t>to be prepared in accordance with the ESMF.</w:t>
            </w:r>
          </w:p>
        </w:tc>
        <w:tc>
          <w:tcPr>
            <w:tcW w:w="3780" w:type="dxa"/>
          </w:tcPr>
          <w:p w14:paraId="50DFC8BB" w14:textId="445F7858" w:rsidR="00193544" w:rsidRPr="001F0D2E" w:rsidRDefault="00193544" w:rsidP="00193544">
            <w:pPr>
              <w:keepLines/>
              <w:widowControl w:val="0"/>
              <w:rPr>
                <w:rFonts w:cstheme="minorHAnsi"/>
                <w:iCs/>
                <w:sz w:val="20"/>
                <w:szCs w:val="20"/>
              </w:rPr>
            </w:pPr>
            <w:r w:rsidRPr="001F0D2E">
              <w:rPr>
                <w:rFonts w:cstheme="minorHAnsi"/>
                <w:iCs/>
                <w:sz w:val="20"/>
                <w:szCs w:val="20"/>
              </w:rPr>
              <w:t xml:space="preserve">Same timeframe </w:t>
            </w:r>
            <w:r>
              <w:rPr>
                <w:rFonts w:cstheme="minorHAnsi"/>
                <w:iCs/>
                <w:sz w:val="20"/>
                <w:szCs w:val="20"/>
              </w:rPr>
              <w:t>as</w:t>
            </w:r>
            <w:r w:rsidRPr="001F0D2E">
              <w:rPr>
                <w:rFonts w:cstheme="minorHAnsi"/>
                <w:iCs/>
                <w:sz w:val="20"/>
                <w:szCs w:val="20"/>
              </w:rPr>
              <w:t xml:space="preserve"> action 1.</w:t>
            </w:r>
            <w:r>
              <w:rPr>
                <w:rFonts w:cstheme="minorHAnsi"/>
                <w:iCs/>
                <w:sz w:val="20"/>
                <w:szCs w:val="20"/>
              </w:rPr>
              <w:t>3 above</w:t>
            </w:r>
            <w:r w:rsidRPr="001F0D2E">
              <w:rPr>
                <w:rFonts w:cstheme="minorHAnsi"/>
                <w:iCs/>
                <w:sz w:val="20"/>
                <w:szCs w:val="20"/>
              </w:rPr>
              <w:t xml:space="preserve">. </w:t>
            </w:r>
          </w:p>
        </w:tc>
        <w:tc>
          <w:tcPr>
            <w:tcW w:w="3690" w:type="dxa"/>
          </w:tcPr>
          <w:p w14:paraId="3424932A" w14:textId="169D160C" w:rsidR="00193544" w:rsidRPr="001F0D2E" w:rsidRDefault="00871FDA" w:rsidP="00193544">
            <w:pPr>
              <w:keepLines/>
              <w:widowControl w:val="0"/>
              <w:rPr>
                <w:rFonts w:eastAsia="Times New Roman" w:cstheme="minorHAnsi"/>
                <w:bCs/>
                <w:iCs/>
                <w:sz w:val="20"/>
                <w:szCs w:val="20"/>
              </w:rPr>
            </w:pPr>
            <w:r>
              <w:t>MPSIB</w:t>
            </w:r>
          </w:p>
        </w:tc>
      </w:tr>
      <w:tr w:rsidR="00193544" w:rsidRPr="001F0D2E" w14:paraId="400A914E" w14:textId="77777777" w:rsidTr="00193544">
        <w:trPr>
          <w:cantSplit/>
          <w:trHeight w:val="134"/>
        </w:trPr>
        <w:tc>
          <w:tcPr>
            <w:tcW w:w="14305" w:type="dxa"/>
            <w:gridSpan w:val="4"/>
            <w:shd w:val="clear" w:color="auto" w:fill="F4B083" w:themeFill="accent2" w:themeFillTint="99"/>
          </w:tcPr>
          <w:p w14:paraId="634934B7" w14:textId="77777777" w:rsidR="00193544" w:rsidRDefault="00193544" w:rsidP="00193544">
            <w:pPr>
              <w:keepLines/>
              <w:widowControl w:val="0"/>
              <w:rPr>
                <w:rFonts w:cstheme="minorHAnsi"/>
                <w:b/>
                <w:sz w:val="20"/>
                <w:szCs w:val="20"/>
              </w:rPr>
            </w:pPr>
            <w:r w:rsidRPr="001F0D2E">
              <w:rPr>
                <w:rFonts w:cstheme="minorHAnsi"/>
                <w:b/>
                <w:sz w:val="20"/>
                <w:szCs w:val="20"/>
              </w:rPr>
              <w:t xml:space="preserve">ESS 9: FINANCIAL INTERMEDIARIES </w:t>
            </w:r>
          </w:p>
          <w:p w14:paraId="0A78315E" w14:textId="77777777" w:rsidR="00193544" w:rsidRPr="001F0D2E" w:rsidRDefault="00193544" w:rsidP="00193544">
            <w:pPr>
              <w:keepLines/>
              <w:widowControl w:val="0"/>
              <w:rPr>
                <w:rFonts w:cstheme="minorHAnsi"/>
                <w:sz w:val="20"/>
                <w:szCs w:val="20"/>
              </w:rPr>
            </w:pPr>
            <w:r w:rsidRPr="001F0D2E">
              <w:rPr>
                <w:rFonts w:cstheme="minorHAnsi"/>
                <w:sz w:val="20"/>
                <w:szCs w:val="20"/>
              </w:rPr>
              <w:t xml:space="preserve">ESS </w:t>
            </w:r>
            <w:r>
              <w:rPr>
                <w:rFonts w:cstheme="minorHAnsi"/>
                <w:sz w:val="20"/>
                <w:szCs w:val="20"/>
              </w:rPr>
              <w:t>9</w:t>
            </w:r>
            <w:r w:rsidRPr="001F0D2E">
              <w:rPr>
                <w:rFonts w:cstheme="minorHAnsi"/>
                <w:sz w:val="20"/>
                <w:szCs w:val="20"/>
              </w:rPr>
              <w:t xml:space="preserve"> is currently not relevant</w:t>
            </w:r>
          </w:p>
        </w:tc>
      </w:tr>
      <w:tr w:rsidR="00193544" w:rsidRPr="001F0D2E" w14:paraId="5B319243" w14:textId="77777777" w:rsidTr="00193544">
        <w:trPr>
          <w:cantSplit/>
          <w:trHeight w:val="107"/>
        </w:trPr>
        <w:tc>
          <w:tcPr>
            <w:tcW w:w="14305" w:type="dxa"/>
            <w:gridSpan w:val="4"/>
            <w:shd w:val="clear" w:color="auto" w:fill="F4B083" w:themeFill="accent2" w:themeFillTint="99"/>
          </w:tcPr>
          <w:p w14:paraId="707532FA" w14:textId="77777777" w:rsidR="00193544" w:rsidRPr="001F0D2E" w:rsidRDefault="00193544" w:rsidP="00193544">
            <w:pPr>
              <w:keepLines/>
              <w:widowControl w:val="0"/>
              <w:rPr>
                <w:rFonts w:cstheme="minorHAnsi"/>
                <w:sz w:val="20"/>
                <w:szCs w:val="20"/>
              </w:rPr>
            </w:pPr>
            <w:r w:rsidRPr="001F0D2E">
              <w:rPr>
                <w:rFonts w:cstheme="minorHAnsi"/>
                <w:b/>
                <w:sz w:val="20"/>
                <w:szCs w:val="20"/>
              </w:rPr>
              <w:lastRenderedPageBreak/>
              <w:t>ESS 10: STAKEHOLDER ENGAGEMENT AND INFORMATION DISCLOSURE</w:t>
            </w:r>
          </w:p>
        </w:tc>
      </w:tr>
      <w:tr w:rsidR="00193544" w:rsidRPr="001F0D2E" w14:paraId="5518FB8F" w14:textId="77777777" w:rsidTr="00193544">
        <w:trPr>
          <w:cantSplit/>
          <w:trHeight w:val="20"/>
        </w:trPr>
        <w:tc>
          <w:tcPr>
            <w:tcW w:w="715" w:type="dxa"/>
          </w:tcPr>
          <w:p w14:paraId="17C4EE7B" w14:textId="77777777" w:rsidR="00193544" w:rsidRPr="001F0D2E" w:rsidRDefault="00193544" w:rsidP="00193544">
            <w:pPr>
              <w:pStyle w:val="Normal-PRsubhead"/>
              <w:rPr>
                <w:b/>
              </w:rPr>
            </w:pPr>
            <w:r w:rsidRPr="001F0D2E">
              <w:t>10.1</w:t>
            </w:r>
          </w:p>
        </w:tc>
        <w:tc>
          <w:tcPr>
            <w:tcW w:w="6120" w:type="dxa"/>
          </w:tcPr>
          <w:p w14:paraId="78FDABDD" w14:textId="77777777" w:rsidR="00193544" w:rsidRPr="005A2F04" w:rsidRDefault="00193544" w:rsidP="00193544">
            <w:pPr>
              <w:keepLines/>
              <w:widowControl w:val="0"/>
              <w:pBdr>
                <w:top w:val="nil"/>
                <w:left w:val="nil"/>
                <w:bottom w:val="nil"/>
                <w:right w:val="nil"/>
                <w:between w:val="nil"/>
              </w:pBdr>
              <w:rPr>
                <w:rFonts w:cstheme="minorHAnsi"/>
                <w:b/>
                <w:color w:val="5B9BD5" w:themeColor="accent5"/>
                <w:sz w:val="20"/>
                <w:szCs w:val="20"/>
              </w:rPr>
            </w:pPr>
            <w:r w:rsidRPr="005A2F04">
              <w:rPr>
                <w:rFonts w:cstheme="minorHAnsi"/>
                <w:b/>
                <w:color w:val="5B9BD5" w:themeColor="accent5"/>
                <w:sz w:val="20"/>
                <w:szCs w:val="20"/>
              </w:rPr>
              <w:t>STAKEHOLDER ENGAGEMENT PLAN PREPARATION AND IMPLEMENTATION:</w:t>
            </w:r>
          </w:p>
          <w:p w14:paraId="36B72C8E" w14:textId="3955212F" w:rsidR="00193544" w:rsidRPr="005A2F04" w:rsidRDefault="00193544" w:rsidP="00193544">
            <w:pPr>
              <w:keepLines/>
              <w:widowControl w:val="0"/>
              <w:rPr>
                <w:rFonts w:cstheme="minorHAnsi"/>
                <w:sz w:val="20"/>
                <w:szCs w:val="20"/>
              </w:rPr>
            </w:pPr>
            <w:r>
              <w:rPr>
                <w:rFonts w:cstheme="minorHAnsi"/>
                <w:sz w:val="20"/>
                <w:szCs w:val="20"/>
              </w:rPr>
              <w:t xml:space="preserve">Prepare, disclose, consult, </w:t>
            </w:r>
            <w:r w:rsidRPr="00277CF6">
              <w:rPr>
                <w:rFonts w:cstheme="minorHAnsi"/>
                <w:sz w:val="20"/>
                <w:szCs w:val="20"/>
              </w:rPr>
              <w:t xml:space="preserve">update, adopt, implement </w:t>
            </w:r>
            <w:r>
              <w:rPr>
                <w:rFonts w:cstheme="minorHAnsi"/>
                <w:sz w:val="20"/>
                <w:szCs w:val="20"/>
              </w:rPr>
              <w:t>a</w:t>
            </w:r>
            <w:r w:rsidRPr="00277CF6">
              <w:rPr>
                <w:rFonts w:cstheme="minorHAnsi"/>
                <w:sz w:val="20"/>
                <w:szCs w:val="20"/>
              </w:rPr>
              <w:t xml:space="preserve"> Stakeholder Engagement Plan (SEP) for the Project</w:t>
            </w:r>
            <w:r>
              <w:rPr>
                <w:rFonts w:cstheme="minorHAnsi"/>
                <w:sz w:val="20"/>
                <w:szCs w:val="20"/>
              </w:rPr>
              <w:t>, as appropriate, in a manner acceptable to the Association.</w:t>
            </w:r>
          </w:p>
        </w:tc>
        <w:tc>
          <w:tcPr>
            <w:tcW w:w="3780" w:type="dxa"/>
          </w:tcPr>
          <w:p w14:paraId="2C351363" w14:textId="77777777" w:rsidR="00193544" w:rsidRPr="001F0D2E" w:rsidRDefault="00193544" w:rsidP="00193544">
            <w:pPr>
              <w:keepLines/>
              <w:widowControl w:val="0"/>
              <w:rPr>
                <w:rFonts w:eastAsia="Times New Roman" w:cstheme="minorHAnsi"/>
                <w:sz w:val="20"/>
                <w:szCs w:val="20"/>
              </w:rPr>
            </w:pPr>
            <w:r>
              <w:rPr>
                <w:rFonts w:eastAsia="Times New Roman" w:cstheme="minorHAnsi"/>
                <w:sz w:val="20"/>
                <w:szCs w:val="20"/>
              </w:rPr>
              <w:t>T</w:t>
            </w:r>
            <w:r w:rsidRPr="001F0D2E">
              <w:rPr>
                <w:rFonts w:eastAsia="Times New Roman" w:cstheme="minorHAnsi"/>
                <w:sz w:val="20"/>
                <w:szCs w:val="20"/>
              </w:rPr>
              <w:t xml:space="preserve">he draft SEP shall be </w:t>
            </w:r>
            <w:r>
              <w:rPr>
                <w:rFonts w:eastAsia="Times New Roman" w:cstheme="minorHAnsi"/>
                <w:sz w:val="20"/>
                <w:szCs w:val="20"/>
              </w:rPr>
              <w:t xml:space="preserve">consulted, </w:t>
            </w:r>
            <w:r w:rsidRPr="001F0D2E">
              <w:rPr>
                <w:rFonts w:eastAsia="Times New Roman" w:cstheme="minorHAnsi"/>
                <w:sz w:val="20"/>
                <w:szCs w:val="20"/>
              </w:rPr>
              <w:t xml:space="preserve">updated, adopted and disclosed, in a manner acceptable to the </w:t>
            </w:r>
            <w:r>
              <w:rPr>
                <w:rFonts w:eastAsia="Times New Roman" w:cstheme="minorHAnsi"/>
                <w:sz w:val="20"/>
                <w:szCs w:val="20"/>
              </w:rPr>
              <w:t>Association</w:t>
            </w:r>
            <w:r w:rsidRPr="001F0D2E">
              <w:rPr>
                <w:rFonts w:eastAsia="Times New Roman" w:cstheme="minorHAnsi"/>
                <w:sz w:val="20"/>
                <w:szCs w:val="20"/>
              </w:rPr>
              <w:t>, no later than 30 days after the Project Effective Date.</w:t>
            </w:r>
          </w:p>
          <w:p w14:paraId="0B35819A" w14:textId="77777777" w:rsidR="00193544" w:rsidRPr="001F0D2E" w:rsidRDefault="00193544" w:rsidP="00193544">
            <w:pPr>
              <w:keepLines/>
              <w:widowControl w:val="0"/>
              <w:rPr>
                <w:rFonts w:cstheme="minorHAnsi"/>
                <w:sz w:val="20"/>
                <w:szCs w:val="20"/>
              </w:rPr>
            </w:pPr>
            <w:r w:rsidRPr="001F0D2E">
              <w:rPr>
                <w:rFonts w:cstheme="minorHAnsi"/>
                <w:iCs/>
                <w:sz w:val="20"/>
                <w:szCs w:val="20"/>
              </w:rPr>
              <w:t>The</w:t>
            </w:r>
            <w:r w:rsidRPr="001F0D2E">
              <w:rPr>
                <w:rFonts w:eastAsia="Times New Roman" w:cstheme="minorHAnsi"/>
                <w:bCs/>
                <w:iCs/>
                <w:sz w:val="20"/>
                <w:szCs w:val="20"/>
              </w:rPr>
              <w:t xml:space="preserve"> </w:t>
            </w:r>
            <w:r w:rsidRPr="001F0D2E">
              <w:rPr>
                <w:rFonts w:cstheme="minorHAnsi"/>
                <w:iCs/>
                <w:sz w:val="20"/>
                <w:szCs w:val="20"/>
              </w:rPr>
              <w:t>SEP will be implemented throughout Project implementation.</w:t>
            </w:r>
          </w:p>
        </w:tc>
        <w:tc>
          <w:tcPr>
            <w:tcW w:w="3690" w:type="dxa"/>
          </w:tcPr>
          <w:p w14:paraId="1EB9B31C" w14:textId="3ADF4C6A" w:rsidR="00193544" w:rsidRPr="005A2F04" w:rsidRDefault="00871FDA" w:rsidP="00193544">
            <w:pPr>
              <w:rPr>
                <w:rFonts w:cstheme="minorHAnsi"/>
                <w:sz w:val="20"/>
                <w:szCs w:val="20"/>
              </w:rPr>
            </w:pPr>
            <w:r>
              <w:t>MPSIB</w:t>
            </w:r>
          </w:p>
        </w:tc>
      </w:tr>
      <w:tr w:rsidR="00193544" w:rsidRPr="001F0D2E" w14:paraId="11F81D26" w14:textId="77777777" w:rsidTr="00193544">
        <w:trPr>
          <w:cantSplit/>
          <w:trHeight w:val="20"/>
        </w:trPr>
        <w:tc>
          <w:tcPr>
            <w:tcW w:w="715" w:type="dxa"/>
          </w:tcPr>
          <w:p w14:paraId="3A77743E" w14:textId="77777777" w:rsidR="00193544" w:rsidRPr="001F0D2E" w:rsidRDefault="00193544" w:rsidP="00193544">
            <w:pPr>
              <w:pStyle w:val="Normal-PRsubhead"/>
            </w:pPr>
            <w:r w:rsidRPr="001F0D2E">
              <w:t>10.2</w:t>
            </w:r>
          </w:p>
        </w:tc>
        <w:tc>
          <w:tcPr>
            <w:tcW w:w="6120" w:type="dxa"/>
          </w:tcPr>
          <w:p w14:paraId="13B33974" w14:textId="77777777" w:rsidR="00193544" w:rsidRDefault="00193544" w:rsidP="00193544">
            <w:pPr>
              <w:keepLines/>
              <w:widowControl w:val="0"/>
              <w:pBdr>
                <w:top w:val="nil"/>
                <w:left w:val="nil"/>
                <w:bottom w:val="nil"/>
                <w:right w:val="nil"/>
                <w:between w:val="nil"/>
              </w:pBdr>
              <w:tabs>
                <w:tab w:val="left" w:pos="113"/>
              </w:tabs>
              <w:rPr>
                <w:rFonts w:eastAsia="Calibri" w:cstheme="minorHAnsi"/>
                <w:color w:val="000000"/>
                <w:sz w:val="20"/>
                <w:szCs w:val="20"/>
              </w:rPr>
            </w:pPr>
            <w:r w:rsidRPr="005A2F04">
              <w:rPr>
                <w:rFonts w:cstheme="minorHAnsi"/>
                <w:b/>
                <w:color w:val="5B9BD5" w:themeColor="accent5"/>
                <w:sz w:val="20"/>
                <w:szCs w:val="20"/>
              </w:rPr>
              <w:t>PROJECT GRIEVANCE MECHANISM:</w:t>
            </w:r>
            <w:r w:rsidRPr="005A2F04">
              <w:rPr>
                <w:rFonts w:eastAsia="Calibri" w:cstheme="minorHAnsi"/>
                <w:color w:val="000000"/>
                <w:sz w:val="20"/>
                <w:szCs w:val="20"/>
              </w:rPr>
              <w:t xml:space="preserve"> </w:t>
            </w:r>
          </w:p>
          <w:p w14:paraId="5DAFE331" w14:textId="77777777" w:rsidR="00193544" w:rsidRDefault="00193544" w:rsidP="00193544">
            <w:pPr>
              <w:keepLines/>
              <w:widowControl w:val="0"/>
              <w:pBdr>
                <w:top w:val="nil"/>
                <w:left w:val="nil"/>
                <w:bottom w:val="nil"/>
                <w:right w:val="nil"/>
                <w:between w:val="nil"/>
              </w:pBdr>
              <w:tabs>
                <w:tab w:val="left" w:pos="113"/>
              </w:tabs>
              <w:rPr>
                <w:rFonts w:eastAsia="Calibri" w:cstheme="minorHAnsi"/>
                <w:color w:val="000000"/>
                <w:sz w:val="20"/>
                <w:szCs w:val="20"/>
              </w:rPr>
            </w:pPr>
            <w:r>
              <w:rPr>
                <w:rFonts w:eastAsia="Calibri" w:cstheme="minorHAnsi"/>
                <w:color w:val="000000"/>
                <w:sz w:val="20"/>
                <w:szCs w:val="20"/>
              </w:rPr>
              <w:t xml:space="preserve">1. </w:t>
            </w:r>
            <w:r w:rsidRPr="005A2F04">
              <w:rPr>
                <w:rFonts w:eastAsia="Calibri" w:cstheme="minorHAnsi"/>
                <w:color w:val="000000"/>
                <w:sz w:val="20"/>
                <w:szCs w:val="20"/>
              </w:rPr>
              <w:t>Establish, maintain and operate a grievance mechanism</w:t>
            </w:r>
            <w:r>
              <w:rPr>
                <w:rFonts w:eastAsia="Calibri" w:cstheme="minorHAnsi"/>
                <w:color w:val="000000"/>
                <w:sz w:val="20"/>
                <w:szCs w:val="20"/>
              </w:rPr>
              <w:t xml:space="preserve"> (GRM)</w:t>
            </w:r>
            <w:r w:rsidRPr="005A2F04">
              <w:rPr>
                <w:rFonts w:eastAsia="Calibri" w:cstheme="minorHAnsi"/>
                <w:color w:val="000000"/>
                <w:sz w:val="20"/>
                <w:szCs w:val="20"/>
              </w:rPr>
              <w:t>, as described in the SEP.</w:t>
            </w:r>
          </w:p>
          <w:p w14:paraId="3FABB6A7" w14:textId="77777777" w:rsidR="00193544" w:rsidRDefault="00193544" w:rsidP="00193544">
            <w:pPr>
              <w:keepLines/>
              <w:widowControl w:val="0"/>
              <w:pBdr>
                <w:top w:val="nil"/>
                <w:left w:val="nil"/>
                <w:bottom w:val="nil"/>
                <w:right w:val="nil"/>
                <w:between w:val="nil"/>
              </w:pBdr>
              <w:tabs>
                <w:tab w:val="left" w:pos="113"/>
              </w:tabs>
              <w:rPr>
                <w:rFonts w:eastAsia="Calibri" w:cstheme="minorHAnsi"/>
                <w:color w:val="000000"/>
                <w:sz w:val="20"/>
                <w:szCs w:val="20"/>
              </w:rPr>
            </w:pPr>
          </w:p>
          <w:p w14:paraId="398AF511" w14:textId="77777777" w:rsidR="00193544" w:rsidRPr="001F0D2E" w:rsidRDefault="00193544" w:rsidP="00193544">
            <w:pPr>
              <w:keepLines/>
              <w:widowControl w:val="0"/>
              <w:pBdr>
                <w:top w:val="nil"/>
                <w:left w:val="nil"/>
                <w:bottom w:val="nil"/>
                <w:right w:val="nil"/>
                <w:between w:val="nil"/>
              </w:pBdr>
              <w:tabs>
                <w:tab w:val="left" w:pos="113"/>
              </w:tabs>
              <w:rPr>
                <w:rFonts w:cstheme="minorHAnsi"/>
                <w:b/>
                <w:color w:val="000000"/>
                <w:sz w:val="20"/>
                <w:szCs w:val="20"/>
              </w:rPr>
            </w:pPr>
            <w:r>
              <w:rPr>
                <w:rFonts w:eastAsia="Calibri" w:cstheme="minorHAnsi"/>
                <w:color w:val="000000"/>
                <w:sz w:val="20"/>
                <w:szCs w:val="20"/>
              </w:rPr>
              <w:t>2. Provide quarterly reports to the Association on the functioning of the GRM.</w:t>
            </w:r>
          </w:p>
        </w:tc>
        <w:tc>
          <w:tcPr>
            <w:tcW w:w="3780" w:type="dxa"/>
          </w:tcPr>
          <w:p w14:paraId="22E86332" w14:textId="11E6DA46" w:rsidR="00193544" w:rsidRDefault="00193544" w:rsidP="00193544">
            <w:pPr>
              <w:keepLines/>
              <w:widowControl w:val="0"/>
              <w:rPr>
                <w:rFonts w:cs="Calibri"/>
                <w:sz w:val="20"/>
                <w:szCs w:val="20"/>
              </w:rPr>
            </w:pPr>
            <w:r>
              <w:rPr>
                <w:rFonts w:cstheme="minorHAnsi"/>
                <w:iCs/>
                <w:sz w:val="20"/>
                <w:szCs w:val="20"/>
              </w:rPr>
              <w:t xml:space="preserve">1. </w:t>
            </w:r>
            <w:r w:rsidRPr="001F0D2E">
              <w:rPr>
                <w:rFonts w:cstheme="minorHAnsi"/>
                <w:iCs/>
                <w:sz w:val="20"/>
                <w:szCs w:val="20"/>
              </w:rPr>
              <w:t>Same timeframe than action 10.1</w:t>
            </w:r>
            <w:r>
              <w:rPr>
                <w:rFonts w:cstheme="minorHAnsi"/>
                <w:iCs/>
                <w:sz w:val="20"/>
                <w:szCs w:val="20"/>
              </w:rPr>
              <w:t xml:space="preserve">. </w:t>
            </w:r>
            <w:r w:rsidRPr="00B27440">
              <w:rPr>
                <w:rFonts w:cs="Calibri"/>
                <w:sz w:val="20"/>
                <w:szCs w:val="20"/>
              </w:rPr>
              <w:t>Once established, the GRM will be operational throughout Project implementation.</w:t>
            </w:r>
          </w:p>
          <w:p w14:paraId="48323CB8" w14:textId="77777777" w:rsidR="00193544" w:rsidRDefault="00193544" w:rsidP="00193544">
            <w:pPr>
              <w:keepLines/>
              <w:widowControl w:val="0"/>
              <w:rPr>
                <w:rFonts w:cs="Calibri"/>
                <w:sz w:val="20"/>
                <w:szCs w:val="20"/>
              </w:rPr>
            </w:pPr>
          </w:p>
          <w:p w14:paraId="4A504A97" w14:textId="77777777" w:rsidR="00193544" w:rsidRPr="005106E0" w:rsidRDefault="00193544" w:rsidP="00193544">
            <w:pPr>
              <w:keepLines/>
              <w:widowControl w:val="0"/>
              <w:rPr>
                <w:sz w:val="20"/>
                <w:szCs w:val="20"/>
              </w:rPr>
            </w:pPr>
            <w:r>
              <w:rPr>
                <w:rFonts w:cstheme="minorHAnsi"/>
                <w:iCs/>
                <w:sz w:val="20"/>
                <w:szCs w:val="20"/>
              </w:rPr>
              <w:t xml:space="preserve">2. </w:t>
            </w:r>
            <w:r w:rsidRPr="00B27440">
              <w:rPr>
                <w:sz w:val="20"/>
                <w:szCs w:val="20"/>
              </w:rPr>
              <w:t xml:space="preserve">Submit to the </w:t>
            </w:r>
            <w:r>
              <w:rPr>
                <w:sz w:val="20"/>
                <w:szCs w:val="20"/>
              </w:rPr>
              <w:t>Association</w:t>
            </w:r>
            <w:r w:rsidRPr="00B27440">
              <w:rPr>
                <w:sz w:val="20"/>
                <w:szCs w:val="20"/>
              </w:rPr>
              <w:t xml:space="preserve"> quarterly monitoring reports throughout Project implementation. The first report should be submitted 3 months after the Project Effective</w:t>
            </w:r>
            <w:r>
              <w:rPr>
                <w:sz w:val="20"/>
                <w:szCs w:val="20"/>
              </w:rPr>
              <w:t>.</w:t>
            </w:r>
          </w:p>
        </w:tc>
        <w:tc>
          <w:tcPr>
            <w:tcW w:w="3690" w:type="dxa"/>
          </w:tcPr>
          <w:p w14:paraId="054A6457" w14:textId="00CFE0C9" w:rsidR="00193544" w:rsidRPr="005A2F04" w:rsidRDefault="00871FDA" w:rsidP="00193544">
            <w:pPr>
              <w:rPr>
                <w:rFonts w:cstheme="minorHAnsi"/>
                <w:sz w:val="20"/>
                <w:szCs w:val="20"/>
              </w:rPr>
            </w:pPr>
            <w:r>
              <w:t>MPSIB</w:t>
            </w:r>
          </w:p>
        </w:tc>
      </w:tr>
      <w:tr w:rsidR="00193544" w:rsidRPr="001F0D2E" w14:paraId="43B5FD2D" w14:textId="77777777" w:rsidTr="00193544">
        <w:trPr>
          <w:cantSplit/>
          <w:trHeight w:val="377"/>
        </w:trPr>
        <w:tc>
          <w:tcPr>
            <w:tcW w:w="14305" w:type="dxa"/>
            <w:gridSpan w:val="4"/>
            <w:shd w:val="clear" w:color="auto" w:fill="F4B083" w:themeFill="accent2" w:themeFillTint="99"/>
          </w:tcPr>
          <w:p w14:paraId="4FC495DC" w14:textId="77777777" w:rsidR="00193544" w:rsidRPr="001F0D2E" w:rsidRDefault="00193544" w:rsidP="00193544">
            <w:pPr>
              <w:keepLines/>
              <w:widowControl w:val="0"/>
              <w:rPr>
                <w:rFonts w:cstheme="minorHAnsi"/>
                <w:b/>
                <w:sz w:val="20"/>
                <w:szCs w:val="20"/>
              </w:rPr>
            </w:pPr>
            <w:r w:rsidRPr="001F0D2E">
              <w:rPr>
                <w:rFonts w:cstheme="minorHAnsi"/>
                <w:b/>
                <w:sz w:val="20"/>
                <w:szCs w:val="20"/>
              </w:rPr>
              <w:t>CAPACITY SUPPORT (TRAINING)</w:t>
            </w:r>
          </w:p>
        </w:tc>
      </w:tr>
      <w:tr w:rsidR="00193544" w:rsidRPr="001F0D2E" w14:paraId="0D4D6373" w14:textId="77777777" w:rsidTr="00193544">
        <w:trPr>
          <w:cantSplit/>
          <w:trHeight w:val="20"/>
        </w:trPr>
        <w:tc>
          <w:tcPr>
            <w:tcW w:w="715" w:type="dxa"/>
          </w:tcPr>
          <w:p w14:paraId="37BE8E00" w14:textId="77777777" w:rsidR="00193544" w:rsidRPr="001F0D2E" w:rsidRDefault="00193544" w:rsidP="00193544">
            <w:pPr>
              <w:pStyle w:val="Normal-PRsubhead"/>
            </w:pPr>
            <w:r w:rsidRPr="001F0D2E">
              <w:t>CS1</w:t>
            </w:r>
          </w:p>
        </w:tc>
        <w:tc>
          <w:tcPr>
            <w:tcW w:w="6120" w:type="dxa"/>
          </w:tcPr>
          <w:p w14:paraId="3BA126DE" w14:textId="77777777" w:rsidR="00193544" w:rsidRPr="001F0D2E" w:rsidRDefault="00193544" w:rsidP="00193544">
            <w:pPr>
              <w:keepLines/>
              <w:widowControl w:val="0"/>
              <w:pBdr>
                <w:top w:val="nil"/>
                <w:left w:val="nil"/>
                <w:bottom w:val="nil"/>
                <w:right w:val="nil"/>
                <w:between w:val="nil"/>
              </w:pBdr>
              <w:tabs>
                <w:tab w:val="left" w:pos="113"/>
              </w:tabs>
              <w:rPr>
                <w:rFonts w:cstheme="minorHAnsi"/>
                <w:color w:val="000000"/>
                <w:sz w:val="20"/>
                <w:szCs w:val="20"/>
              </w:rPr>
            </w:pPr>
            <w:r w:rsidRPr="005A2F04">
              <w:rPr>
                <w:rFonts w:eastAsia="Calibri" w:cstheme="minorHAnsi"/>
                <w:color w:val="000000"/>
                <w:sz w:val="20"/>
                <w:szCs w:val="20"/>
              </w:rPr>
              <w:t>Training to be provided for PIU staff and key stakeholders on:</w:t>
            </w:r>
          </w:p>
          <w:p w14:paraId="305CD436" w14:textId="77777777" w:rsidR="00193544" w:rsidRPr="001F0D2E" w:rsidRDefault="00193544" w:rsidP="00193544">
            <w:pPr>
              <w:keepLines/>
              <w:widowControl w:val="0"/>
              <w:numPr>
                <w:ilvl w:val="0"/>
                <w:numId w:val="6"/>
              </w:numPr>
              <w:pBdr>
                <w:top w:val="nil"/>
                <w:left w:val="nil"/>
                <w:bottom w:val="nil"/>
                <w:right w:val="nil"/>
                <w:between w:val="nil"/>
              </w:pBdr>
              <w:jc w:val="both"/>
              <w:rPr>
                <w:rFonts w:cstheme="minorHAnsi"/>
                <w:color w:val="000000"/>
                <w:sz w:val="20"/>
                <w:szCs w:val="20"/>
              </w:rPr>
            </w:pPr>
            <w:r w:rsidRPr="005A2F04">
              <w:rPr>
                <w:rFonts w:eastAsia="Calibri" w:cstheme="minorHAnsi"/>
                <w:color w:val="000000"/>
                <w:sz w:val="20"/>
                <w:szCs w:val="20"/>
              </w:rPr>
              <w:t>Environmental and Social Standards (ESS 1-10)</w:t>
            </w:r>
          </w:p>
          <w:p w14:paraId="7445F2FB" w14:textId="77777777" w:rsidR="00193544" w:rsidRPr="001F0D2E" w:rsidRDefault="00193544" w:rsidP="00193544">
            <w:pPr>
              <w:keepLines/>
              <w:widowControl w:val="0"/>
              <w:numPr>
                <w:ilvl w:val="0"/>
                <w:numId w:val="6"/>
              </w:numPr>
              <w:pBdr>
                <w:top w:val="nil"/>
                <w:left w:val="nil"/>
                <w:bottom w:val="nil"/>
                <w:right w:val="nil"/>
                <w:between w:val="nil"/>
              </w:pBdr>
              <w:jc w:val="both"/>
              <w:rPr>
                <w:rFonts w:cstheme="minorHAnsi"/>
                <w:color w:val="000000"/>
                <w:sz w:val="20"/>
                <w:szCs w:val="20"/>
              </w:rPr>
            </w:pPr>
            <w:r w:rsidRPr="005A2F04">
              <w:rPr>
                <w:rFonts w:eastAsia="Calibri" w:cstheme="minorHAnsi"/>
                <w:color w:val="000000"/>
                <w:sz w:val="20"/>
                <w:szCs w:val="20"/>
              </w:rPr>
              <w:t>Environmental, Health and Safety Guidelines</w:t>
            </w:r>
          </w:p>
          <w:p w14:paraId="3A877F72" w14:textId="77777777" w:rsidR="00193544" w:rsidRPr="001F0D2E" w:rsidRDefault="00193544" w:rsidP="00193544">
            <w:pPr>
              <w:keepLines/>
              <w:widowControl w:val="0"/>
              <w:numPr>
                <w:ilvl w:val="0"/>
                <w:numId w:val="6"/>
              </w:numPr>
              <w:pBdr>
                <w:top w:val="nil"/>
                <w:left w:val="nil"/>
                <w:bottom w:val="nil"/>
                <w:right w:val="nil"/>
                <w:between w:val="nil"/>
              </w:pBdr>
              <w:jc w:val="both"/>
              <w:rPr>
                <w:rFonts w:cstheme="minorHAnsi"/>
                <w:color w:val="000000"/>
                <w:sz w:val="20"/>
                <w:szCs w:val="20"/>
              </w:rPr>
            </w:pPr>
            <w:r w:rsidRPr="005A2F04">
              <w:rPr>
                <w:rFonts w:eastAsia="Calibri" w:cstheme="minorHAnsi"/>
                <w:color w:val="000000"/>
                <w:sz w:val="20"/>
                <w:szCs w:val="20"/>
              </w:rPr>
              <w:t>Stakeholder Engagement Plan</w:t>
            </w:r>
          </w:p>
          <w:p w14:paraId="7B31006B" w14:textId="77777777" w:rsidR="00193544" w:rsidRPr="001F0D2E" w:rsidRDefault="00193544" w:rsidP="00193544">
            <w:pPr>
              <w:keepLines/>
              <w:widowControl w:val="0"/>
              <w:numPr>
                <w:ilvl w:val="0"/>
                <w:numId w:val="6"/>
              </w:numPr>
              <w:pBdr>
                <w:top w:val="nil"/>
                <w:left w:val="nil"/>
                <w:bottom w:val="nil"/>
                <w:right w:val="nil"/>
                <w:between w:val="nil"/>
              </w:pBdr>
              <w:jc w:val="both"/>
              <w:rPr>
                <w:rFonts w:cstheme="minorHAnsi"/>
                <w:color w:val="000000"/>
                <w:sz w:val="20"/>
                <w:szCs w:val="20"/>
              </w:rPr>
            </w:pPr>
            <w:r w:rsidRPr="005A2F04">
              <w:rPr>
                <w:rFonts w:eastAsia="Calibri" w:cstheme="minorHAnsi"/>
                <w:color w:val="000000"/>
                <w:sz w:val="20"/>
                <w:szCs w:val="20"/>
              </w:rPr>
              <w:t>Grievance Redress Mechanism</w:t>
            </w:r>
          </w:p>
        </w:tc>
        <w:tc>
          <w:tcPr>
            <w:tcW w:w="3780" w:type="dxa"/>
          </w:tcPr>
          <w:p w14:paraId="21E9F811" w14:textId="77777777" w:rsidR="00193544" w:rsidRDefault="00193544" w:rsidP="00193544">
            <w:pPr>
              <w:keepLines/>
              <w:widowControl w:val="0"/>
              <w:rPr>
                <w:rFonts w:cstheme="minorHAnsi"/>
                <w:sz w:val="20"/>
                <w:szCs w:val="20"/>
              </w:rPr>
            </w:pPr>
            <w:r w:rsidRPr="00B27440">
              <w:rPr>
                <w:sz w:val="20"/>
                <w:szCs w:val="20"/>
              </w:rPr>
              <w:t>Training for direct Project workers will be conducted before the start of works. Training will thereafter continue throughout Project implementation.</w:t>
            </w:r>
          </w:p>
          <w:p w14:paraId="27DE6CEF" w14:textId="77777777" w:rsidR="00193544" w:rsidRDefault="00193544" w:rsidP="00193544">
            <w:pPr>
              <w:keepLines/>
              <w:widowControl w:val="0"/>
              <w:rPr>
                <w:rFonts w:cstheme="minorHAnsi"/>
                <w:sz w:val="20"/>
                <w:szCs w:val="20"/>
              </w:rPr>
            </w:pPr>
          </w:p>
          <w:p w14:paraId="1B05CE9D" w14:textId="77777777" w:rsidR="00193544" w:rsidRPr="001F0D2E" w:rsidRDefault="00193544" w:rsidP="00193544">
            <w:pPr>
              <w:keepLines/>
              <w:widowControl w:val="0"/>
              <w:rPr>
                <w:rFonts w:cstheme="minorHAnsi"/>
                <w:sz w:val="20"/>
                <w:szCs w:val="20"/>
              </w:rPr>
            </w:pPr>
            <w:r w:rsidRPr="00B27440">
              <w:rPr>
                <w:sz w:val="20"/>
                <w:szCs w:val="20"/>
              </w:rPr>
              <w:t>Training of PIU staff will be conducted within 60 days of action 1.1.</w:t>
            </w:r>
          </w:p>
        </w:tc>
        <w:tc>
          <w:tcPr>
            <w:tcW w:w="3690" w:type="dxa"/>
          </w:tcPr>
          <w:p w14:paraId="48D422F1" w14:textId="0E549C20" w:rsidR="00193544" w:rsidRPr="001F0D2E" w:rsidRDefault="00871FDA" w:rsidP="00193544">
            <w:pPr>
              <w:keepLines/>
              <w:widowControl w:val="0"/>
              <w:rPr>
                <w:rFonts w:cstheme="minorHAnsi"/>
                <w:sz w:val="20"/>
                <w:szCs w:val="20"/>
              </w:rPr>
            </w:pPr>
            <w:r>
              <w:t>MPSIB</w:t>
            </w:r>
          </w:p>
        </w:tc>
      </w:tr>
      <w:tr w:rsidR="00193544" w:rsidRPr="001F0D2E" w14:paraId="3A692FD1" w14:textId="77777777" w:rsidTr="00193544">
        <w:trPr>
          <w:cantSplit/>
          <w:trHeight w:val="20"/>
        </w:trPr>
        <w:tc>
          <w:tcPr>
            <w:tcW w:w="715" w:type="dxa"/>
          </w:tcPr>
          <w:p w14:paraId="6CECFBD4" w14:textId="77777777" w:rsidR="00193544" w:rsidRPr="001F0D2E" w:rsidRDefault="00193544" w:rsidP="00193544">
            <w:pPr>
              <w:pStyle w:val="Normal-PRsubhead"/>
            </w:pPr>
            <w:r w:rsidRPr="001F0D2E">
              <w:t>CS2</w:t>
            </w:r>
          </w:p>
        </w:tc>
        <w:tc>
          <w:tcPr>
            <w:tcW w:w="6120" w:type="dxa"/>
          </w:tcPr>
          <w:p w14:paraId="60897391" w14:textId="77777777" w:rsidR="00193544" w:rsidRPr="001F0D2E" w:rsidRDefault="00193544" w:rsidP="00193544">
            <w:pPr>
              <w:keepLines/>
              <w:widowControl w:val="0"/>
              <w:pBdr>
                <w:top w:val="nil"/>
                <w:left w:val="nil"/>
                <w:bottom w:val="nil"/>
                <w:right w:val="nil"/>
                <w:between w:val="nil"/>
              </w:pBdr>
              <w:tabs>
                <w:tab w:val="left" w:pos="113"/>
              </w:tabs>
              <w:rPr>
                <w:rFonts w:cstheme="minorHAnsi"/>
                <w:color w:val="000000"/>
                <w:sz w:val="20"/>
                <w:szCs w:val="20"/>
              </w:rPr>
            </w:pPr>
            <w:r w:rsidRPr="005A2F04">
              <w:rPr>
                <w:rFonts w:eastAsia="Calibri" w:cstheme="minorHAnsi"/>
                <w:color w:val="000000"/>
                <w:sz w:val="20"/>
                <w:szCs w:val="20"/>
              </w:rPr>
              <w:t>Training for Project contractors/workers on E-waste, occupational health and safety including on emergency prevention and preparedness and response arrangements to emergency situations.</w:t>
            </w:r>
          </w:p>
        </w:tc>
        <w:tc>
          <w:tcPr>
            <w:tcW w:w="3780" w:type="dxa"/>
          </w:tcPr>
          <w:p w14:paraId="307F8ED1" w14:textId="0E0CFB20" w:rsidR="00193544" w:rsidRPr="001F0D2E" w:rsidRDefault="00BE05B7" w:rsidP="00BE05B7">
            <w:pPr>
              <w:keepLines/>
              <w:widowControl w:val="0"/>
              <w:rPr>
                <w:rFonts w:cstheme="minorHAnsi"/>
                <w:sz w:val="20"/>
                <w:szCs w:val="20"/>
              </w:rPr>
            </w:pPr>
            <w:r w:rsidRPr="001F0D2E">
              <w:rPr>
                <w:rFonts w:eastAsia="Times New Roman" w:cstheme="minorHAnsi"/>
                <w:bCs/>
                <w:iCs/>
                <w:sz w:val="20"/>
                <w:szCs w:val="20"/>
              </w:rPr>
              <w:t>Prior to</w:t>
            </w:r>
            <w:r>
              <w:rPr>
                <w:rFonts w:eastAsia="Times New Roman" w:cstheme="minorHAnsi"/>
                <w:bCs/>
                <w:iCs/>
                <w:sz w:val="20"/>
                <w:szCs w:val="20"/>
              </w:rPr>
              <w:t xml:space="preserve"> </w:t>
            </w:r>
            <w:r w:rsidRPr="00B27440">
              <w:rPr>
                <w:sz w:val="20"/>
                <w:szCs w:val="20"/>
              </w:rPr>
              <w:t>the start of works.</w:t>
            </w:r>
          </w:p>
        </w:tc>
        <w:tc>
          <w:tcPr>
            <w:tcW w:w="3690" w:type="dxa"/>
          </w:tcPr>
          <w:p w14:paraId="2896C0A5" w14:textId="27A6562D" w:rsidR="00193544" w:rsidRPr="005A2F04" w:rsidRDefault="00871FDA" w:rsidP="00193544">
            <w:pPr>
              <w:keepLines/>
              <w:widowControl w:val="0"/>
              <w:rPr>
                <w:rFonts w:cstheme="minorHAnsi"/>
                <w:sz w:val="20"/>
                <w:szCs w:val="20"/>
              </w:rPr>
            </w:pPr>
            <w:r>
              <w:t>MPSIB</w:t>
            </w:r>
          </w:p>
        </w:tc>
      </w:tr>
    </w:tbl>
    <w:p w14:paraId="705C2F67" w14:textId="77777777" w:rsidR="00193544" w:rsidRPr="005A2F04" w:rsidRDefault="00193544" w:rsidP="00193544">
      <w:pPr>
        <w:rPr>
          <w:rFonts w:cstheme="minorHAnsi"/>
          <w:sz w:val="20"/>
          <w:szCs w:val="20"/>
        </w:rPr>
      </w:pPr>
    </w:p>
    <w:p w14:paraId="1B937164" w14:textId="77777777" w:rsidR="00193544" w:rsidRPr="005A2F04" w:rsidRDefault="00193544" w:rsidP="00193544">
      <w:pPr>
        <w:rPr>
          <w:rFonts w:cstheme="minorHAnsi"/>
          <w:sz w:val="20"/>
          <w:szCs w:val="20"/>
        </w:rPr>
        <w:sectPr w:rsidR="00193544" w:rsidRPr="005A2F04" w:rsidSect="006317BE">
          <w:pgSz w:w="15840" w:h="12240" w:orient="landscape"/>
          <w:pgMar w:top="720" w:right="720" w:bottom="720" w:left="720" w:header="720" w:footer="720" w:gutter="0"/>
          <w:cols w:space="720"/>
          <w:docGrid w:linePitch="360"/>
        </w:sectPr>
      </w:pPr>
    </w:p>
    <w:p w14:paraId="0271BD42" w14:textId="77777777" w:rsidR="00193544" w:rsidRDefault="00193544" w:rsidP="00193544"/>
    <w:p w14:paraId="60763BBB" w14:textId="77777777" w:rsidR="00193544" w:rsidRDefault="00193544" w:rsidP="00193544"/>
    <w:p w14:paraId="5B3B316A" w14:textId="53AC31EA" w:rsidR="00914C01" w:rsidRPr="00914C01" w:rsidRDefault="00914C01" w:rsidP="00914C01">
      <w:pPr>
        <w:jc w:val="center"/>
        <w:rPr>
          <w:rFonts w:ascii="Corbel" w:hAnsi="Corbel"/>
          <w:b/>
          <w:sz w:val="48"/>
        </w:rPr>
      </w:pPr>
      <w:r w:rsidRPr="00914C01">
        <w:rPr>
          <w:rFonts w:ascii="Corbel" w:hAnsi="Corbel"/>
          <w:b/>
          <w:sz w:val="48"/>
        </w:rPr>
        <w:t>SAINT VINCENT AND THE GRENADINES</w:t>
      </w:r>
    </w:p>
    <w:p w14:paraId="08E392B7" w14:textId="77777777" w:rsidR="00914C01" w:rsidRPr="00914C01" w:rsidRDefault="00914C01" w:rsidP="00914C01">
      <w:pPr>
        <w:jc w:val="center"/>
        <w:rPr>
          <w:rFonts w:ascii="Corbel" w:hAnsi="Corbel"/>
          <w:b/>
          <w:color w:val="70AD47" w:themeColor="accent6"/>
          <w:sz w:val="40"/>
        </w:rPr>
      </w:pPr>
    </w:p>
    <w:p w14:paraId="1D803CD7" w14:textId="77777777" w:rsidR="00914C01" w:rsidRPr="00914C01" w:rsidRDefault="00914C01" w:rsidP="00914C01">
      <w:pPr>
        <w:jc w:val="center"/>
        <w:rPr>
          <w:rFonts w:ascii="Corbel" w:hAnsi="Corbel"/>
          <w:b/>
          <w:color w:val="808080" w:themeColor="background1" w:themeShade="80"/>
          <w:sz w:val="40"/>
        </w:rPr>
      </w:pPr>
    </w:p>
    <w:p w14:paraId="5BAACD16" w14:textId="77777777" w:rsidR="00914C01" w:rsidRPr="00914C01" w:rsidRDefault="00914C01" w:rsidP="00914C01">
      <w:pPr>
        <w:jc w:val="center"/>
        <w:rPr>
          <w:rFonts w:cs="Times New Roman"/>
          <w:caps/>
        </w:rPr>
      </w:pPr>
    </w:p>
    <w:p w14:paraId="428A9BAF" w14:textId="77777777" w:rsidR="00914C01" w:rsidRPr="00914C01" w:rsidRDefault="00914C01" w:rsidP="00914C01">
      <w:pPr>
        <w:ind w:left="521" w:right="523"/>
        <w:jc w:val="center"/>
        <w:rPr>
          <w:rFonts w:ascii="Corbel" w:hAnsi="Corbel"/>
          <w:b/>
          <w:sz w:val="48"/>
        </w:rPr>
      </w:pPr>
      <w:r w:rsidRPr="00914C01">
        <w:rPr>
          <w:rFonts w:ascii="Corbel" w:hAnsi="Corbel"/>
          <w:b/>
          <w:sz w:val="48"/>
        </w:rPr>
        <w:t>CARIBBEAN DIGITAL TRANSFORMATION PROGRAM (CARDTP)</w:t>
      </w:r>
    </w:p>
    <w:p w14:paraId="5A83687B" w14:textId="77777777" w:rsidR="00914C01" w:rsidRPr="00914C01" w:rsidRDefault="00914C01" w:rsidP="00914C01">
      <w:pPr>
        <w:jc w:val="center"/>
        <w:rPr>
          <w:rFonts w:ascii="Corbel" w:hAnsi="Corbel"/>
          <w:b/>
          <w:sz w:val="48"/>
        </w:rPr>
      </w:pPr>
    </w:p>
    <w:p w14:paraId="7E4C23B3" w14:textId="77777777" w:rsidR="00914C01" w:rsidRPr="00B27440" w:rsidRDefault="00914C01" w:rsidP="00914C01">
      <w:pPr>
        <w:jc w:val="center"/>
        <w:rPr>
          <w:rFonts w:ascii="Corbel" w:hAnsi="Corbel"/>
          <w:b/>
          <w:color w:val="4472C4" w:themeColor="accent1"/>
          <w:sz w:val="48"/>
        </w:rPr>
      </w:pPr>
      <w:r>
        <w:rPr>
          <w:rFonts w:ascii="Corbel" w:hAnsi="Corbel"/>
          <w:b/>
          <w:color w:val="4472C4" w:themeColor="accent1"/>
          <w:sz w:val="48"/>
        </w:rPr>
        <w:t xml:space="preserve">Draft </w:t>
      </w:r>
      <w:r w:rsidRPr="00B27440">
        <w:rPr>
          <w:rFonts w:ascii="Corbel" w:hAnsi="Corbel"/>
          <w:b/>
          <w:color w:val="4472C4" w:themeColor="accent1"/>
          <w:sz w:val="48"/>
        </w:rPr>
        <w:t>ENVIRONMENTAL AND SOCIAL</w:t>
      </w:r>
      <w:r w:rsidRPr="00B27440">
        <w:rPr>
          <w:rFonts w:ascii="Corbel" w:hAnsi="Corbel"/>
          <w:b/>
          <w:color w:val="4472C4" w:themeColor="accent1"/>
          <w:sz w:val="48"/>
        </w:rPr>
        <w:br/>
      </w:r>
      <w:r w:rsidRPr="00B27440">
        <w:rPr>
          <w:rFonts w:ascii="Corbel" w:hAnsi="Corbel"/>
          <w:b/>
          <w:smallCaps/>
          <w:color w:val="4472C4" w:themeColor="accent1"/>
          <w:sz w:val="48"/>
          <w:szCs w:val="48"/>
        </w:rPr>
        <w:t>COMMITMENT PLAN (ESCP)</w:t>
      </w:r>
    </w:p>
    <w:p w14:paraId="4A02953E" w14:textId="77777777" w:rsidR="00914C01" w:rsidRPr="00B27440" w:rsidRDefault="00914C01" w:rsidP="00914C01">
      <w:pPr>
        <w:jc w:val="center"/>
        <w:rPr>
          <w:rFonts w:ascii="Corbel" w:hAnsi="Corbel"/>
          <w:b/>
          <w:color w:val="4472C4" w:themeColor="accent1"/>
          <w:sz w:val="48"/>
        </w:rPr>
      </w:pPr>
    </w:p>
    <w:p w14:paraId="6024583E" w14:textId="77777777" w:rsidR="00914C01" w:rsidRPr="00B27440" w:rsidRDefault="00914C01" w:rsidP="00914C01">
      <w:pPr>
        <w:jc w:val="center"/>
        <w:rPr>
          <w:rFonts w:ascii="Corbel" w:hAnsi="Corbel"/>
          <w:b/>
          <w:color w:val="4472C4" w:themeColor="accent1"/>
          <w:sz w:val="48"/>
        </w:rPr>
      </w:pPr>
    </w:p>
    <w:p w14:paraId="6D5A31DD" w14:textId="5AB5E6E2" w:rsidR="00914C01" w:rsidRPr="001F0D2E" w:rsidRDefault="00914C01" w:rsidP="00914C01">
      <w:pPr>
        <w:jc w:val="center"/>
        <w:rPr>
          <w:rFonts w:ascii="Corbel" w:hAnsi="Corbel"/>
          <w:b/>
          <w:sz w:val="48"/>
        </w:rPr>
      </w:pPr>
      <w:r>
        <w:rPr>
          <w:rFonts w:ascii="Corbel" w:hAnsi="Corbel"/>
          <w:b/>
          <w:sz w:val="48"/>
        </w:rPr>
        <w:t>March</w:t>
      </w:r>
      <w:r w:rsidRPr="00B27440">
        <w:rPr>
          <w:rFonts w:ascii="Corbel" w:hAnsi="Corbel"/>
          <w:b/>
          <w:sz w:val="48"/>
        </w:rPr>
        <w:t xml:space="preserve"> </w:t>
      </w:r>
      <w:r w:rsidR="00907B35">
        <w:rPr>
          <w:rFonts w:ascii="Corbel" w:hAnsi="Corbel"/>
          <w:b/>
          <w:sz w:val="48"/>
        </w:rPr>
        <w:t>26</w:t>
      </w:r>
      <w:r w:rsidRPr="00B27440">
        <w:rPr>
          <w:rFonts w:ascii="Corbel" w:hAnsi="Corbel"/>
          <w:b/>
          <w:sz w:val="48"/>
        </w:rPr>
        <w:t>, 2020</w:t>
      </w:r>
      <w:r w:rsidRPr="001F0D2E" w:rsidDel="00B77E0B">
        <w:rPr>
          <w:rFonts w:ascii="Corbel" w:hAnsi="Corbel"/>
          <w:b/>
          <w:sz w:val="48"/>
        </w:rPr>
        <w:t xml:space="preserve"> </w:t>
      </w:r>
    </w:p>
    <w:p w14:paraId="5E574C5F" w14:textId="337CF120" w:rsidR="00914C01" w:rsidRPr="00914C01" w:rsidRDefault="00914C01" w:rsidP="00914C01">
      <w:pPr>
        <w:rPr>
          <w:lang w:val="en-GB"/>
        </w:rPr>
      </w:pPr>
    </w:p>
    <w:p w14:paraId="5E1DD963" w14:textId="77777777" w:rsidR="00193544" w:rsidRDefault="00193544" w:rsidP="00193544">
      <w:pPr>
        <w:rPr>
          <w:lang w:val="en-GB"/>
        </w:rPr>
      </w:pPr>
      <w:r>
        <w:rPr>
          <w:lang w:val="en-GB"/>
        </w:rPr>
        <w:br w:type="page"/>
      </w:r>
    </w:p>
    <w:p w14:paraId="3A299597" w14:textId="77777777" w:rsidR="00193544" w:rsidRPr="00084B5B" w:rsidRDefault="00193544" w:rsidP="00193544">
      <w:pPr>
        <w:rPr>
          <w:lang w:val="en-GB"/>
        </w:rPr>
      </w:pPr>
    </w:p>
    <w:p w14:paraId="685C8789" w14:textId="77777777" w:rsidR="00193544" w:rsidRDefault="00193544" w:rsidP="00193544">
      <w:pPr>
        <w:rPr>
          <w:rFonts w:cstheme="minorHAnsi"/>
          <w:sz w:val="20"/>
          <w:szCs w:val="20"/>
        </w:rPr>
      </w:pPr>
    </w:p>
    <w:p w14:paraId="40C89020" w14:textId="77777777" w:rsidR="00193544" w:rsidRDefault="00193544" w:rsidP="00193544">
      <w:pPr>
        <w:jc w:val="center"/>
        <w:rPr>
          <w:rFonts w:ascii="Calibri" w:hAnsi="Calibri"/>
          <w:b/>
          <w:iCs/>
        </w:rPr>
      </w:pPr>
      <w:r>
        <w:rPr>
          <w:rFonts w:ascii="Calibri" w:hAnsi="Calibri"/>
          <w:b/>
          <w:iCs/>
        </w:rPr>
        <w:t>ENVIRONMENTAL AND SOCIAL COMMITMENT PLAN</w:t>
      </w:r>
    </w:p>
    <w:p w14:paraId="694DF10B" w14:textId="77777777" w:rsidR="00193544" w:rsidRDefault="00193544" w:rsidP="00193544">
      <w:pPr>
        <w:jc w:val="center"/>
        <w:rPr>
          <w:rFonts w:ascii="Calibri" w:hAnsi="Calibri"/>
          <w:b/>
          <w:i/>
          <w:iCs/>
        </w:rPr>
      </w:pPr>
    </w:p>
    <w:p w14:paraId="6E250F88" w14:textId="77777777" w:rsidR="00193544" w:rsidRDefault="00193544" w:rsidP="00193544">
      <w:pPr>
        <w:pStyle w:val="ListParagraph"/>
        <w:numPr>
          <w:ilvl w:val="0"/>
          <w:numId w:val="10"/>
        </w:numPr>
        <w:rPr>
          <w:rFonts w:ascii="Calibri" w:hAnsi="Calibri"/>
        </w:rPr>
      </w:pPr>
      <w:r>
        <w:rPr>
          <w:rFonts w:ascii="Calibri" w:hAnsi="Calibri"/>
        </w:rPr>
        <w:t xml:space="preserve">Saint Vincent and the Grenadines </w:t>
      </w:r>
      <w:r w:rsidRPr="00460B41">
        <w:rPr>
          <w:rFonts w:ascii="Calibri" w:hAnsi="Calibri"/>
        </w:rPr>
        <w:t>will implement</w:t>
      </w:r>
      <w:r>
        <w:rPr>
          <w:rFonts w:ascii="Calibri" w:hAnsi="Calibri"/>
        </w:rPr>
        <w:t xml:space="preserve"> the Caribbean Digital Transformation Program (the </w:t>
      </w:r>
      <w:r>
        <w:rPr>
          <w:rFonts w:ascii="Calibri" w:hAnsi="Calibri"/>
          <w:b/>
        </w:rPr>
        <w:t>Project</w:t>
      </w:r>
      <w:r>
        <w:rPr>
          <w:rFonts w:ascii="Calibri" w:hAnsi="Calibri"/>
        </w:rPr>
        <w:t>), with the involvement of the Ministry of Finance, Economic Planning, Sustainable Development and Information Technology (MoFEPSDIT). The International Development Association</w:t>
      </w:r>
      <w:r>
        <w:rPr>
          <w:rFonts w:ascii="Calibri" w:hAnsi="Calibri"/>
          <w:i/>
        </w:rPr>
        <w:t xml:space="preserve"> </w:t>
      </w:r>
      <w:r>
        <w:rPr>
          <w:rFonts w:ascii="Calibri" w:hAnsi="Calibri"/>
        </w:rPr>
        <w:t>(hereinafter the</w:t>
      </w:r>
      <w:r>
        <w:rPr>
          <w:rFonts w:ascii="Calibri" w:hAnsi="Calibri"/>
          <w:color w:val="70AD47" w:themeColor="accent6"/>
        </w:rPr>
        <w:t xml:space="preserve"> </w:t>
      </w:r>
      <w:r>
        <w:rPr>
          <w:rFonts w:ascii="Calibri" w:hAnsi="Calibri"/>
        </w:rPr>
        <w:t xml:space="preserve">Association) </w:t>
      </w:r>
      <w:r>
        <w:rPr>
          <w:rFonts w:ascii="Calibri" w:hAnsi="Calibri"/>
          <w:iCs/>
        </w:rPr>
        <w:t xml:space="preserve">has agreed to provide </w:t>
      </w:r>
      <w:r>
        <w:rPr>
          <w:rFonts w:ascii="Calibri" w:hAnsi="Calibri"/>
        </w:rPr>
        <w:t xml:space="preserve">financing for the Project. </w:t>
      </w:r>
    </w:p>
    <w:p w14:paraId="1ED1BAC3" w14:textId="77777777" w:rsidR="00193544" w:rsidRDefault="00193544" w:rsidP="00193544">
      <w:pPr>
        <w:pStyle w:val="ListParagraph"/>
        <w:numPr>
          <w:ilvl w:val="0"/>
          <w:numId w:val="10"/>
        </w:numPr>
        <w:rPr>
          <w:rFonts w:ascii="Calibri" w:hAnsi="Calibri"/>
        </w:rPr>
      </w:pPr>
      <w:r>
        <w:rPr>
          <w:rFonts w:ascii="Calibri" w:hAnsi="Calibri"/>
        </w:rPr>
        <w:t>Saint Vincent and the Grenadines will implement material measures and actions so that the Project is implemented in accordance with the Environmental and Social Standards (</w:t>
      </w:r>
      <w:r>
        <w:rPr>
          <w:rFonts w:ascii="Calibri" w:hAnsi="Calibri"/>
          <w:b/>
        </w:rPr>
        <w:t>ESSs</w:t>
      </w:r>
      <w:r>
        <w:rPr>
          <w:rFonts w:ascii="Calibri" w:hAnsi="Calibri"/>
        </w:rPr>
        <w:t>). This Environmental and Social Commitment Plan (</w:t>
      </w:r>
      <w:r>
        <w:rPr>
          <w:rFonts w:ascii="Calibri" w:hAnsi="Calibri"/>
          <w:b/>
        </w:rPr>
        <w:t>ESCP</w:t>
      </w:r>
      <w:r>
        <w:rPr>
          <w:rFonts w:ascii="Calibri" w:hAnsi="Calibri"/>
        </w:rPr>
        <w:t>) sets out material measures and actions, any</w:t>
      </w:r>
      <w:r>
        <w:t xml:space="preserve"> specific documents or </w:t>
      </w:r>
      <w:r>
        <w:rPr>
          <w:rFonts w:ascii="Calibri" w:hAnsi="Calibri"/>
        </w:rPr>
        <w:t xml:space="preserve">plans, as well as the timing for each of these. </w:t>
      </w:r>
    </w:p>
    <w:p w14:paraId="6EF6831C" w14:textId="38FB861C" w:rsidR="00193544" w:rsidRDefault="00193544" w:rsidP="00193544">
      <w:pPr>
        <w:pStyle w:val="ListParagraph"/>
        <w:numPr>
          <w:ilvl w:val="0"/>
          <w:numId w:val="10"/>
        </w:numPr>
        <w:rPr>
          <w:rStyle w:val="CommentReference"/>
        </w:rPr>
      </w:pPr>
      <w:r>
        <w:rPr>
          <w:rFonts w:ascii="Calibri" w:hAnsi="Calibri"/>
        </w:rPr>
        <w:t>Saint Vincent and the Grenadines will also comply with the provisions of any other E&amp;S documents required under the ESSs and referred to in this ESCP, such as the Environmental and Social Management Framework (ESMF), Environmental and Social Management Plans (ESMPs), Resettlement Policy Framework (RPF), Resettlement Action Plans (RAPs), Stakeholder Engagement Plan (SEP), Labor Management Procedures (LMP), and the timelines specified in those E&amp;S documents.</w:t>
      </w:r>
    </w:p>
    <w:p w14:paraId="0210B2D3" w14:textId="77777777" w:rsidR="00193544" w:rsidRDefault="00193544" w:rsidP="00193544">
      <w:pPr>
        <w:pStyle w:val="ListParagraph"/>
        <w:numPr>
          <w:ilvl w:val="0"/>
          <w:numId w:val="10"/>
        </w:numPr>
      </w:pPr>
      <w:r>
        <w:rPr>
          <w:rFonts w:ascii="Calibri" w:hAnsi="Calibri"/>
        </w:rPr>
        <w:t xml:space="preserve">Saint Vincent and the Grenadines is responsible for compliance with all requirements of the ESCP even when implementation of specific measures and actions is conducted by the Ministry, agency or unit referenced in 1. above. </w:t>
      </w:r>
    </w:p>
    <w:p w14:paraId="55A9009F" w14:textId="77777777" w:rsidR="00193544" w:rsidRDefault="00193544" w:rsidP="00193544">
      <w:pPr>
        <w:pStyle w:val="ListParagraph"/>
        <w:numPr>
          <w:ilvl w:val="0"/>
          <w:numId w:val="10"/>
        </w:numPr>
        <w:rPr>
          <w:rFonts w:ascii="Calibri" w:hAnsi="Calibri"/>
        </w:rPr>
      </w:pPr>
      <w:r>
        <w:rPr>
          <w:rFonts w:ascii="Calibri" w:hAnsi="Calibri"/>
        </w:rPr>
        <w:t xml:space="preserve">Implementation of the material measures and actions set out in this ESCP will be monitored and reported to the </w:t>
      </w:r>
      <w:r>
        <w:rPr>
          <w:rFonts w:ascii="Calibri" w:hAnsi="Calibri"/>
          <w:iCs/>
        </w:rPr>
        <w:t>Association</w:t>
      </w:r>
      <w:r>
        <w:rPr>
          <w:rFonts w:ascii="Calibri" w:hAnsi="Calibri"/>
        </w:rPr>
        <w:t xml:space="preserve"> by Saint Vincent and the Grenadines as required by the ESCP and the conditions of the legal agreement, and the </w:t>
      </w:r>
      <w:r>
        <w:rPr>
          <w:rFonts w:ascii="Calibri" w:hAnsi="Calibri"/>
          <w:iCs/>
        </w:rPr>
        <w:t>Association</w:t>
      </w:r>
      <w:r>
        <w:rPr>
          <w:rFonts w:ascii="Calibri" w:hAnsi="Calibri"/>
        </w:rPr>
        <w:t xml:space="preserve"> will monitor and assess progress and completion of the material measures and actions throughout implementation of the Project. </w:t>
      </w:r>
    </w:p>
    <w:p w14:paraId="4F89C7E7" w14:textId="36E763B5" w:rsidR="00193544" w:rsidRDefault="00193544" w:rsidP="00193544">
      <w:pPr>
        <w:pStyle w:val="ListParagraph"/>
        <w:numPr>
          <w:ilvl w:val="0"/>
          <w:numId w:val="10"/>
        </w:numPr>
        <w:rPr>
          <w:rFonts w:ascii="Calibri" w:hAnsi="Calibri"/>
        </w:rPr>
      </w:pPr>
      <w:r>
        <w:rPr>
          <w:rFonts w:ascii="Calibri" w:hAnsi="Calibri"/>
        </w:rPr>
        <w:t>As agreed by the Association and Saint Vincent and the Grenadines, this ESCP may be revised from time to time during Project implementation, to reflect adaptive management of Project changes and unforeseen circumstances or in response to assessment of Project performance conducted under the ESCP itself. In such circumstances, Saint Vincent and the Grenadines</w:t>
      </w:r>
      <w:r w:rsidR="003F356F">
        <w:rPr>
          <w:rFonts w:ascii="Calibri" w:hAnsi="Calibri"/>
        </w:rPr>
        <w:t>,</w:t>
      </w:r>
      <w:r w:rsidR="003F356F" w:rsidRPr="003F356F">
        <w:t xml:space="preserve"> </w:t>
      </w:r>
      <w:r w:rsidR="003F356F" w:rsidRPr="00A223E1">
        <w:t xml:space="preserve">through the Minister responsible for the </w:t>
      </w:r>
      <w:r w:rsidR="003F356F">
        <w:rPr>
          <w:rFonts w:ascii="Calibri" w:hAnsi="Calibri"/>
        </w:rPr>
        <w:t>MoFEPSDIT</w:t>
      </w:r>
      <w:r w:rsidR="003F356F" w:rsidRPr="00A223E1">
        <w:t>,</w:t>
      </w:r>
      <w:r>
        <w:rPr>
          <w:rFonts w:ascii="Calibri" w:hAnsi="Calibri"/>
        </w:rPr>
        <w:t xml:space="preserve"> will agree to the changes with the Association and will update the ESCP to reflect such changes. Agreement on changes to the ESCP will be documented through the exchange of letters signed between the Association and the minister responsible for MoFEPSDIT. MoFEPSDIT</w:t>
      </w:r>
      <w:r w:rsidDel="005106E0">
        <w:rPr>
          <w:rFonts w:ascii="Calibri" w:hAnsi="Calibri"/>
        </w:rPr>
        <w:t xml:space="preserve"> </w:t>
      </w:r>
      <w:r>
        <w:rPr>
          <w:rFonts w:ascii="Calibri" w:hAnsi="Calibri"/>
        </w:rPr>
        <w:t xml:space="preserve">will promptly disclose the updated ESCP. </w:t>
      </w:r>
    </w:p>
    <w:p w14:paraId="73C6C839" w14:textId="11FC6C5D" w:rsidR="00193544" w:rsidRDefault="00193544" w:rsidP="00193544">
      <w:pPr>
        <w:pStyle w:val="ListParagraph"/>
        <w:numPr>
          <w:ilvl w:val="0"/>
          <w:numId w:val="10"/>
        </w:numPr>
        <w:rPr>
          <w:rFonts w:ascii="Calibri" w:hAnsi="Calibri"/>
        </w:rPr>
      </w:pPr>
      <w:r>
        <w:rPr>
          <w:rFonts w:ascii="Calibri" w:hAnsi="Calibri"/>
        </w:rPr>
        <w:t>Where Project changes, unforeseen circumstances, or Project performance result in changes to the risks and impacts during Project implementation, Saint Vincent and the Grenadines shall provide</w:t>
      </w:r>
      <w:r>
        <w:rPr>
          <w:rFonts w:cstheme="minorHAnsi"/>
        </w:rPr>
        <w:t xml:space="preserve"> additional funds, if needed, to implement actions and measures to address such risks and impacts.</w:t>
      </w:r>
    </w:p>
    <w:p w14:paraId="2BFC34B6" w14:textId="77777777" w:rsidR="00193544" w:rsidRDefault="00193544" w:rsidP="00193544">
      <w:pPr>
        <w:spacing w:after="0"/>
        <w:rPr>
          <w:rFonts w:ascii="Calibri" w:hAnsi="Calibri"/>
        </w:rPr>
        <w:sectPr w:rsidR="00193544">
          <w:pgSz w:w="12240" w:h="15840"/>
          <w:pgMar w:top="720" w:right="720" w:bottom="720" w:left="720" w:header="720" w:footer="720" w:gutter="0"/>
          <w:cols w:space="720"/>
        </w:sectPr>
      </w:pPr>
    </w:p>
    <w:tbl>
      <w:tblPr>
        <w:tblStyle w:val="TableGrid"/>
        <w:tblW w:w="14310" w:type="dxa"/>
        <w:tblLayout w:type="fixed"/>
        <w:tblCellMar>
          <w:left w:w="115" w:type="dxa"/>
          <w:right w:w="115" w:type="dxa"/>
        </w:tblCellMar>
        <w:tblLook w:val="04A0" w:firstRow="1" w:lastRow="0" w:firstColumn="1" w:lastColumn="0" w:noHBand="0" w:noVBand="1"/>
      </w:tblPr>
      <w:tblGrid>
        <w:gridCol w:w="716"/>
        <w:gridCol w:w="6122"/>
        <w:gridCol w:w="3781"/>
        <w:gridCol w:w="3691"/>
      </w:tblGrid>
      <w:tr w:rsidR="00193544" w14:paraId="5ED22FB4" w14:textId="77777777" w:rsidTr="00193544">
        <w:trPr>
          <w:cantSplit/>
          <w:trHeight w:val="56"/>
          <w:tblHeader/>
        </w:trPr>
        <w:tc>
          <w:tcPr>
            <w:tcW w:w="6838" w:type="dxa"/>
            <w:gridSpan w:val="2"/>
            <w:tcBorders>
              <w:top w:val="single" w:sz="4" w:space="0" w:color="000000"/>
              <w:left w:val="single" w:sz="4" w:space="0" w:color="auto"/>
              <w:bottom w:val="single" w:sz="4" w:space="0" w:color="auto"/>
              <w:right w:val="single" w:sz="4" w:space="0" w:color="auto"/>
            </w:tcBorders>
            <w:shd w:val="clear" w:color="auto" w:fill="C5E0B3" w:themeFill="accent6" w:themeFillTint="66"/>
            <w:hideMark/>
          </w:tcPr>
          <w:p w14:paraId="057EE34B" w14:textId="77777777" w:rsidR="00193544" w:rsidRDefault="00193544" w:rsidP="00193544">
            <w:pPr>
              <w:keepLines/>
              <w:widowControl w:val="0"/>
              <w:rPr>
                <w:rFonts w:cstheme="minorHAnsi"/>
                <w:b/>
                <w:sz w:val="20"/>
                <w:szCs w:val="20"/>
              </w:rPr>
            </w:pPr>
            <w:r>
              <w:rPr>
                <w:rFonts w:cstheme="minorHAnsi"/>
                <w:b/>
                <w:sz w:val="20"/>
                <w:szCs w:val="20"/>
              </w:rPr>
              <w:lastRenderedPageBreak/>
              <w:t xml:space="preserve">MATERIAL MEASURES AND ACTIONS  </w:t>
            </w:r>
          </w:p>
        </w:tc>
        <w:tc>
          <w:tcPr>
            <w:tcW w:w="3781" w:type="dxa"/>
            <w:tcBorders>
              <w:top w:val="single" w:sz="4" w:space="0" w:color="000000"/>
              <w:left w:val="single" w:sz="4" w:space="0" w:color="auto"/>
              <w:bottom w:val="single" w:sz="4" w:space="0" w:color="auto"/>
              <w:right w:val="single" w:sz="4" w:space="0" w:color="auto"/>
            </w:tcBorders>
            <w:shd w:val="clear" w:color="auto" w:fill="C5E0B3" w:themeFill="accent6" w:themeFillTint="66"/>
          </w:tcPr>
          <w:p w14:paraId="6FE2580F" w14:textId="77777777" w:rsidR="00193544" w:rsidRDefault="00193544" w:rsidP="00193544">
            <w:pPr>
              <w:keepLines/>
              <w:widowControl w:val="0"/>
              <w:jc w:val="center"/>
              <w:rPr>
                <w:rFonts w:cstheme="minorHAnsi"/>
                <w:b/>
                <w:sz w:val="20"/>
                <w:szCs w:val="20"/>
              </w:rPr>
            </w:pPr>
            <w:r>
              <w:rPr>
                <w:rFonts w:cstheme="minorHAnsi"/>
                <w:b/>
                <w:sz w:val="20"/>
                <w:szCs w:val="20"/>
              </w:rPr>
              <w:t>TIMEFRAME</w:t>
            </w:r>
          </w:p>
          <w:p w14:paraId="595930E8" w14:textId="77777777" w:rsidR="00193544" w:rsidRDefault="00193544" w:rsidP="00193544">
            <w:pPr>
              <w:keepLines/>
              <w:widowControl w:val="0"/>
              <w:rPr>
                <w:rFonts w:cstheme="minorHAnsi"/>
                <w:b/>
                <w:sz w:val="20"/>
                <w:szCs w:val="20"/>
              </w:rPr>
            </w:pPr>
          </w:p>
        </w:tc>
        <w:tc>
          <w:tcPr>
            <w:tcW w:w="3691" w:type="dxa"/>
            <w:tcBorders>
              <w:top w:val="single" w:sz="4" w:space="0" w:color="000000"/>
              <w:left w:val="single" w:sz="4" w:space="0" w:color="auto"/>
              <w:bottom w:val="single" w:sz="4" w:space="0" w:color="auto"/>
              <w:right w:val="single" w:sz="4" w:space="0" w:color="auto"/>
            </w:tcBorders>
            <w:shd w:val="clear" w:color="auto" w:fill="C5E0B3" w:themeFill="accent6" w:themeFillTint="66"/>
            <w:hideMark/>
          </w:tcPr>
          <w:p w14:paraId="4DB61F0E" w14:textId="77777777" w:rsidR="00193544" w:rsidRDefault="00193544" w:rsidP="00193544">
            <w:pPr>
              <w:keepLines/>
              <w:widowControl w:val="0"/>
              <w:rPr>
                <w:rFonts w:cstheme="minorHAnsi"/>
                <w:b/>
                <w:sz w:val="20"/>
                <w:szCs w:val="20"/>
              </w:rPr>
            </w:pPr>
            <w:r>
              <w:rPr>
                <w:rFonts w:cstheme="minorHAnsi"/>
                <w:b/>
                <w:sz w:val="20"/>
                <w:szCs w:val="20"/>
              </w:rPr>
              <w:t xml:space="preserve">RESPONSIBILE ENTITY/AUTHORITY </w:t>
            </w:r>
          </w:p>
        </w:tc>
      </w:tr>
      <w:tr w:rsidR="00193544" w14:paraId="16AF8809"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407D0181" w14:textId="77777777" w:rsidR="00193544" w:rsidRDefault="00193544" w:rsidP="00193544">
            <w:pPr>
              <w:keepLines/>
              <w:widowControl w:val="0"/>
              <w:rPr>
                <w:rFonts w:cstheme="minorHAnsi"/>
                <w:sz w:val="20"/>
                <w:szCs w:val="20"/>
              </w:rPr>
            </w:pPr>
            <w:r>
              <w:rPr>
                <w:rFonts w:cstheme="minorHAnsi"/>
                <w:b/>
                <w:sz w:val="20"/>
                <w:szCs w:val="20"/>
              </w:rPr>
              <w:t>MONITORING AND REPORTING</w:t>
            </w:r>
          </w:p>
        </w:tc>
      </w:tr>
      <w:tr w:rsidR="00193544" w14:paraId="5891D441"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67027066" w14:textId="77777777" w:rsidR="00193544" w:rsidRDefault="00193544" w:rsidP="00193544">
            <w:pPr>
              <w:keepLines/>
              <w:widowControl w:val="0"/>
              <w:jc w:val="center"/>
              <w:rPr>
                <w:rFonts w:cstheme="minorHAnsi"/>
                <w:sz w:val="20"/>
                <w:szCs w:val="20"/>
              </w:rPr>
            </w:pPr>
            <w:r>
              <w:rPr>
                <w:rFonts w:cstheme="minorHAnsi"/>
                <w:sz w:val="20"/>
                <w:szCs w:val="20"/>
              </w:rPr>
              <w:t>A</w:t>
            </w:r>
          </w:p>
        </w:tc>
        <w:tc>
          <w:tcPr>
            <w:tcW w:w="6122" w:type="dxa"/>
            <w:tcBorders>
              <w:top w:val="single" w:sz="4" w:space="0" w:color="auto"/>
              <w:left w:val="single" w:sz="4" w:space="0" w:color="auto"/>
              <w:bottom w:val="single" w:sz="4" w:space="0" w:color="auto"/>
              <w:right w:val="single" w:sz="4" w:space="0" w:color="auto"/>
            </w:tcBorders>
            <w:hideMark/>
          </w:tcPr>
          <w:p w14:paraId="639EDC8F" w14:textId="77777777" w:rsidR="00193544" w:rsidRDefault="00193544" w:rsidP="00193544">
            <w:pPr>
              <w:keepLines/>
              <w:widowControl w:val="0"/>
              <w:rPr>
                <w:rFonts w:cstheme="minorHAnsi"/>
                <w:sz w:val="20"/>
                <w:szCs w:val="20"/>
              </w:rPr>
            </w:pPr>
            <w:r>
              <w:rPr>
                <w:rFonts w:cstheme="minorHAnsi"/>
                <w:b/>
                <w:color w:val="4472C4" w:themeColor="accent1"/>
                <w:sz w:val="20"/>
                <w:szCs w:val="20"/>
              </w:rPr>
              <w:t>REGULAR REPORTING</w:t>
            </w:r>
            <w:r>
              <w:rPr>
                <w:rFonts w:cstheme="minorHAnsi"/>
                <w:sz w:val="20"/>
                <w:szCs w:val="20"/>
              </w:rPr>
              <w:t xml:space="preserve"> </w:t>
            </w:r>
          </w:p>
          <w:p w14:paraId="60803C2E" w14:textId="77777777" w:rsidR="00193544" w:rsidRDefault="00193544" w:rsidP="00193544">
            <w:pPr>
              <w:keepLines/>
              <w:widowControl w:val="0"/>
              <w:rPr>
                <w:rFonts w:cstheme="minorHAnsi"/>
                <w:sz w:val="20"/>
                <w:szCs w:val="20"/>
              </w:rPr>
            </w:pPr>
            <w:r>
              <w:rPr>
                <w:rFonts w:cstheme="minorHAnsi"/>
                <w:sz w:val="20"/>
                <w:szCs w:val="20"/>
              </w:rPr>
              <w:t>Prepare and submit to the Association regular monitoring reports on the environmental, social, health and safety (ESHS) performance of the Project, including but not limited to the implementation of the ESCP, status of preparation and implementation of E&amp;S documents required under the ESCP, stakeholder engagement activities, functioning of the grievance mechanism(s).</w:t>
            </w:r>
          </w:p>
        </w:tc>
        <w:tc>
          <w:tcPr>
            <w:tcW w:w="3781" w:type="dxa"/>
            <w:tcBorders>
              <w:top w:val="single" w:sz="4" w:space="0" w:color="auto"/>
              <w:left w:val="single" w:sz="4" w:space="0" w:color="auto"/>
              <w:bottom w:val="single" w:sz="4" w:space="0" w:color="auto"/>
              <w:right w:val="single" w:sz="4" w:space="0" w:color="auto"/>
            </w:tcBorders>
          </w:tcPr>
          <w:p w14:paraId="32918F92"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Submitted to the Association semiannually</w:t>
            </w:r>
          </w:p>
          <w:p w14:paraId="153DAC3C" w14:textId="77777777" w:rsidR="00193544" w:rsidRPr="001F0D2E" w:rsidRDefault="00193544" w:rsidP="00193544">
            <w:pPr>
              <w:autoSpaceDE w:val="0"/>
              <w:autoSpaceDN w:val="0"/>
              <w:adjustRightInd w:val="0"/>
              <w:rPr>
                <w:rFonts w:cstheme="minorHAnsi"/>
                <w:sz w:val="20"/>
                <w:szCs w:val="20"/>
              </w:rPr>
            </w:pPr>
            <w:r w:rsidRPr="00277CF6">
              <w:rPr>
                <w:rFonts w:cstheme="minorHAnsi"/>
                <w:sz w:val="20"/>
                <w:szCs w:val="20"/>
              </w:rPr>
              <w:t>during the implementation of</w:t>
            </w:r>
            <w:r w:rsidRPr="001F0D2E">
              <w:rPr>
                <w:rFonts w:cstheme="minorHAnsi"/>
                <w:sz w:val="20"/>
                <w:szCs w:val="20"/>
              </w:rPr>
              <w:t xml:space="preserve"> </w:t>
            </w:r>
            <w:r w:rsidRPr="00277CF6">
              <w:rPr>
                <w:rFonts w:cstheme="minorHAnsi"/>
                <w:sz w:val="20"/>
                <w:szCs w:val="20"/>
              </w:rPr>
              <w:t>the Project.</w:t>
            </w:r>
            <w:r w:rsidRPr="00277CF6" w:rsidDel="00115CBE">
              <w:rPr>
                <w:rFonts w:cstheme="minorHAnsi"/>
                <w:sz w:val="20"/>
                <w:szCs w:val="20"/>
              </w:rPr>
              <w:t xml:space="preserve"> </w:t>
            </w:r>
          </w:p>
          <w:p w14:paraId="7A052541" w14:textId="77777777" w:rsidR="00193544" w:rsidRPr="001F0D2E" w:rsidRDefault="00193544" w:rsidP="00193544">
            <w:pPr>
              <w:autoSpaceDE w:val="0"/>
              <w:autoSpaceDN w:val="0"/>
              <w:adjustRightInd w:val="0"/>
              <w:rPr>
                <w:rFonts w:cstheme="minorHAnsi"/>
                <w:sz w:val="20"/>
                <w:szCs w:val="20"/>
              </w:rPr>
            </w:pPr>
          </w:p>
          <w:p w14:paraId="327315F1" w14:textId="77777777" w:rsidR="00193544" w:rsidRPr="00277CF6" w:rsidRDefault="00193544" w:rsidP="00193544">
            <w:pPr>
              <w:keepLines/>
              <w:widowControl w:val="0"/>
              <w:rPr>
                <w:rFonts w:cstheme="minorHAnsi"/>
                <w:sz w:val="20"/>
                <w:szCs w:val="20"/>
              </w:rPr>
            </w:pPr>
            <w:r w:rsidRPr="001F0D2E">
              <w:rPr>
                <w:rFonts w:cstheme="minorHAnsi"/>
                <w:sz w:val="20"/>
                <w:szCs w:val="20"/>
              </w:rPr>
              <w:t>The first report must be presented 6 months after the Project´s Effective Date.</w:t>
            </w:r>
          </w:p>
          <w:p w14:paraId="041D849D" w14:textId="77777777" w:rsidR="00193544" w:rsidRDefault="00193544" w:rsidP="00193544">
            <w:pPr>
              <w:keepLines/>
              <w:widowControl w:val="0"/>
              <w:rPr>
                <w:rFonts w:cstheme="minorHAnsi"/>
                <w:iCs/>
                <w:sz w:val="20"/>
                <w:szCs w:val="20"/>
              </w:rPr>
            </w:pPr>
          </w:p>
        </w:tc>
        <w:tc>
          <w:tcPr>
            <w:tcW w:w="3691" w:type="dxa"/>
            <w:tcBorders>
              <w:top w:val="single" w:sz="4" w:space="0" w:color="auto"/>
              <w:left w:val="single" w:sz="4" w:space="0" w:color="auto"/>
              <w:bottom w:val="single" w:sz="4" w:space="0" w:color="auto"/>
              <w:right w:val="single" w:sz="4" w:space="0" w:color="auto"/>
            </w:tcBorders>
            <w:hideMark/>
          </w:tcPr>
          <w:p w14:paraId="7B752824" w14:textId="77777777" w:rsidR="00193544" w:rsidRDefault="00193544" w:rsidP="00193544">
            <w:pPr>
              <w:keepLines/>
              <w:widowControl w:val="0"/>
              <w:rPr>
                <w:rFonts w:cstheme="minorHAnsi"/>
                <w:iCs/>
                <w:sz w:val="20"/>
                <w:szCs w:val="20"/>
              </w:rPr>
            </w:pPr>
            <w:r w:rsidRPr="000444A1">
              <w:rPr>
                <w:rFonts w:ascii="Calibri" w:hAnsi="Calibri"/>
              </w:rPr>
              <w:t>MoFEPSDIT</w:t>
            </w:r>
          </w:p>
        </w:tc>
      </w:tr>
      <w:tr w:rsidR="00193544" w14:paraId="3C994398" w14:textId="77777777" w:rsidTr="00193544">
        <w:trPr>
          <w:cantSplit/>
          <w:trHeight w:val="20"/>
        </w:trPr>
        <w:tc>
          <w:tcPr>
            <w:tcW w:w="716" w:type="dxa"/>
            <w:tcBorders>
              <w:top w:val="single" w:sz="4" w:space="0" w:color="auto"/>
              <w:left w:val="single" w:sz="4" w:space="0" w:color="auto"/>
              <w:bottom w:val="single" w:sz="4" w:space="0" w:color="000000"/>
              <w:right w:val="single" w:sz="4" w:space="0" w:color="auto"/>
            </w:tcBorders>
            <w:hideMark/>
          </w:tcPr>
          <w:p w14:paraId="6D88A018" w14:textId="77777777" w:rsidR="00193544" w:rsidRDefault="00193544" w:rsidP="00193544">
            <w:pPr>
              <w:keepLines/>
              <w:widowControl w:val="0"/>
              <w:jc w:val="center"/>
              <w:rPr>
                <w:rFonts w:cstheme="minorHAnsi"/>
                <w:sz w:val="20"/>
                <w:szCs w:val="20"/>
              </w:rPr>
            </w:pPr>
            <w:r>
              <w:rPr>
                <w:rFonts w:cstheme="minorHAnsi"/>
                <w:sz w:val="20"/>
                <w:szCs w:val="20"/>
              </w:rPr>
              <w:t>B</w:t>
            </w:r>
          </w:p>
        </w:tc>
        <w:tc>
          <w:tcPr>
            <w:tcW w:w="6122" w:type="dxa"/>
            <w:tcBorders>
              <w:top w:val="single" w:sz="4" w:space="0" w:color="auto"/>
              <w:left w:val="single" w:sz="4" w:space="0" w:color="auto"/>
              <w:bottom w:val="single" w:sz="4" w:space="0" w:color="000000"/>
              <w:right w:val="single" w:sz="4" w:space="0" w:color="auto"/>
            </w:tcBorders>
            <w:hideMark/>
          </w:tcPr>
          <w:p w14:paraId="2D72BACC" w14:textId="77777777" w:rsidR="00193544" w:rsidRDefault="00193544" w:rsidP="00193544">
            <w:pPr>
              <w:pStyle w:val="ModelNrmlSingle"/>
              <w:keepLines/>
              <w:widowControl w:val="0"/>
              <w:spacing w:after="0"/>
              <w:ind w:firstLine="0"/>
              <w:jc w:val="left"/>
              <w:rPr>
                <w:rFonts w:asciiTheme="minorHAnsi" w:hAnsiTheme="minorHAnsi" w:cstheme="minorHAnsi"/>
                <w:bCs/>
                <w:color w:val="4472C4" w:themeColor="accent1"/>
                <w:sz w:val="20"/>
              </w:rPr>
            </w:pPr>
            <w:r>
              <w:rPr>
                <w:rFonts w:asciiTheme="minorHAnsi" w:hAnsiTheme="minorHAnsi" w:cstheme="minorHAnsi"/>
                <w:b/>
                <w:bCs/>
                <w:color w:val="4472C4" w:themeColor="accent1"/>
                <w:sz w:val="20"/>
              </w:rPr>
              <w:t>INCIDENTS AND ACCIDENTS</w:t>
            </w:r>
            <w:r>
              <w:rPr>
                <w:rFonts w:asciiTheme="minorHAnsi" w:hAnsiTheme="minorHAnsi" w:cstheme="minorHAnsi"/>
                <w:bCs/>
                <w:color w:val="4472C4" w:themeColor="accent1"/>
                <w:sz w:val="20"/>
              </w:rPr>
              <w:t xml:space="preserve"> </w:t>
            </w:r>
          </w:p>
          <w:p w14:paraId="2574E42D" w14:textId="5AEA628F" w:rsidR="00193544" w:rsidRDefault="00193544" w:rsidP="00193544">
            <w:pPr>
              <w:pStyle w:val="ModelNrmlSingle"/>
              <w:keepLines/>
              <w:widowControl w:val="0"/>
              <w:spacing w:after="0"/>
              <w:ind w:firstLine="0"/>
              <w:jc w:val="left"/>
              <w:rPr>
                <w:rFonts w:asciiTheme="minorHAnsi" w:hAnsiTheme="minorHAnsi" w:cstheme="minorHAnsi"/>
                <w:sz w:val="20"/>
              </w:rPr>
            </w:pPr>
            <w:r>
              <w:rPr>
                <w:rFonts w:asciiTheme="minorHAnsi" w:hAnsiTheme="minorHAnsi" w:cstheme="minorHAnsi"/>
                <w:bCs/>
                <w:sz w:val="20"/>
              </w:rPr>
              <w:t>Promptly notify the Association of any incident or accident related to the Project which has, or is likely to have,</w:t>
            </w:r>
            <w:r>
              <w:rPr>
                <w:rFonts w:asciiTheme="minorHAnsi" w:hAnsiTheme="minorHAnsi" w:cstheme="minorHAnsi"/>
                <w:sz w:val="20"/>
              </w:rPr>
              <w:t xml:space="preserve"> a significant adverse effect on the environment, the affected communities, the public or workers, including, inter alia, </w:t>
            </w:r>
            <w:r w:rsidR="00460B41" w:rsidRPr="00460B41">
              <w:rPr>
                <w:rFonts w:asciiTheme="minorHAnsi" w:hAnsiTheme="minorHAnsi" w:cstheme="minorHAnsi"/>
                <w:sz w:val="20"/>
              </w:rPr>
              <w:t>including inappropriate disposal of hazardous wastes, construction accidents that result in death, serious or multiple injury, events of acute pollution due to air or noise emissions</w:t>
            </w:r>
            <w:r w:rsidR="00460B41">
              <w:rPr>
                <w:rFonts w:asciiTheme="minorHAnsi" w:hAnsiTheme="minorHAnsi" w:cstheme="minorHAnsi"/>
                <w:sz w:val="20"/>
              </w:rPr>
              <w:t>.</w:t>
            </w:r>
            <w:r>
              <w:rPr>
                <w:rFonts w:asciiTheme="minorHAnsi" w:hAnsiTheme="minorHAnsi" w:cstheme="minorHAnsi"/>
                <w:sz w:val="20"/>
              </w:rPr>
              <w:t xml:space="preserve"> Provide sufficient detail regarding the incident or accident, indicating immediate measures taken or that are planned to be taken to address it, and any information provided by any contractor and supervising entity, as appropriate. Subsequently, as per the Association’s request, prepare a report on the incident or accident and propose any measures to prevent its recurrence. </w:t>
            </w:r>
          </w:p>
        </w:tc>
        <w:tc>
          <w:tcPr>
            <w:tcW w:w="3781" w:type="dxa"/>
            <w:tcBorders>
              <w:top w:val="single" w:sz="4" w:space="0" w:color="auto"/>
              <w:left w:val="single" w:sz="4" w:space="0" w:color="auto"/>
              <w:bottom w:val="single" w:sz="4" w:space="0" w:color="000000"/>
              <w:right w:val="single" w:sz="4" w:space="0" w:color="auto"/>
            </w:tcBorders>
            <w:hideMark/>
          </w:tcPr>
          <w:p w14:paraId="10625171" w14:textId="77777777" w:rsidR="00193544" w:rsidRDefault="00193544" w:rsidP="00193544">
            <w:pPr>
              <w:keepLines/>
              <w:widowControl w:val="0"/>
              <w:rPr>
                <w:rFonts w:cstheme="minorHAnsi"/>
                <w:i/>
                <w:sz w:val="20"/>
                <w:szCs w:val="20"/>
              </w:rPr>
            </w:pPr>
            <w:r w:rsidRPr="001F0D2E">
              <w:rPr>
                <w:rFonts w:cstheme="minorHAnsi"/>
                <w:sz w:val="20"/>
                <w:szCs w:val="20"/>
              </w:rPr>
              <w:t xml:space="preserve">Notify the </w:t>
            </w:r>
            <w:r>
              <w:rPr>
                <w:rFonts w:cstheme="minorHAnsi"/>
                <w:sz w:val="20"/>
                <w:szCs w:val="20"/>
              </w:rPr>
              <w:t>Association</w:t>
            </w:r>
            <w:r w:rsidRPr="001F0D2E">
              <w:rPr>
                <w:rFonts w:cstheme="minorHAnsi"/>
                <w:sz w:val="20"/>
                <w:szCs w:val="20"/>
              </w:rPr>
              <w:t xml:space="preserve"> of any incident or accident within 48 hours after </w:t>
            </w:r>
            <w:r w:rsidRPr="001F0D2E">
              <w:rPr>
                <w:rFonts w:eastAsia="Times New Roman" w:cstheme="minorHAnsi"/>
                <w:bCs/>
                <w:sz w:val="20"/>
                <w:szCs w:val="20"/>
              </w:rPr>
              <w:t>becoming aware of the incident or accident</w:t>
            </w:r>
            <w:r w:rsidRPr="001F0D2E">
              <w:rPr>
                <w:rFonts w:cstheme="minorHAnsi"/>
                <w:sz w:val="20"/>
                <w:szCs w:val="20"/>
              </w:rPr>
              <w:t xml:space="preserve">, followed by a detailed report on the incident within the timeframe established by the </w:t>
            </w:r>
            <w:r>
              <w:rPr>
                <w:rFonts w:cstheme="minorHAnsi"/>
                <w:sz w:val="20"/>
                <w:szCs w:val="20"/>
              </w:rPr>
              <w:t>Association</w:t>
            </w:r>
            <w:r w:rsidRPr="001F0D2E">
              <w:rPr>
                <w:rFonts w:cstheme="minorHAnsi"/>
                <w:sz w:val="20"/>
                <w:szCs w:val="20"/>
              </w:rPr>
              <w:t xml:space="preserve"> following the initial notification</w:t>
            </w:r>
            <w:r w:rsidRPr="001F0D2E">
              <w:rPr>
                <w:rFonts w:eastAsia="Times New Roman" w:cstheme="minorHAnsi"/>
                <w:bCs/>
                <w:iCs/>
                <w:sz w:val="20"/>
                <w:szCs w:val="20"/>
              </w:rPr>
              <w:t>.</w:t>
            </w:r>
          </w:p>
        </w:tc>
        <w:tc>
          <w:tcPr>
            <w:tcW w:w="3691" w:type="dxa"/>
            <w:tcBorders>
              <w:top w:val="single" w:sz="4" w:space="0" w:color="auto"/>
              <w:left w:val="single" w:sz="4" w:space="0" w:color="auto"/>
              <w:bottom w:val="single" w:sz="4" w:space="0" w:color="000000"/>
              <w:right w:val="single" w:sz="4" w:space="0" w:color="auto"/>
            </w:tcBorders>
            <w:hideMark/>
          </w:tcPr>
          <w:p w14:paraId="26DB0D48" w14:textId="77777777" w:rsidR="00193544" w:rsidRDefault="00193544" w:rsidP="00193544">
            <w:pPr>
              <w:keepLines/>
              <w:widowControl w:val="0"/>
              <w:rPr>
                <w:rFonts w:cstheme="minorHAnsi"/>
                <w:sz w:val="20"/>
                <w:szCs w:val="20"/>
              </w:rPr>
            </w:pPr>
            <w:r w:rsidRPr="000444A1">
              <w:rPr>
                <w:rFonts w:ascii="Calibri" w:hAnsi="Calibri"/>
              </w:rPr>
              <w:t>MoFEPSDIT</w:t>
            </w:r>
          </w:p>
        </w:tc>
      </w:tr>
      <w:tr w:rsidR="00193544" w14:paraId="1A41D299" w14:textId="77777777" w:rsidTr="00193544">
        <w:trPr>
          <w:cantSplit/>
          <w:trHeight w:val="20"/>
        </w:trPr>
        <w:tc>
          <w:tcPr>
            <w:tcW w:w="716" w:type="dxa"/>
            <w:tcBorders>
              <w:top w:val="single" w:sz="4" w:space="0" w:color="auto"/>
              <w:left w:val="single" w:sz="4" w:space="0" w:color="auto"/>
              <w:bottom w:val="single" w:sz="4" w:space="0" w:color="000000"/>
              <w:right w:val="single" w:sz="4" w:space="0" w:color="auto"/>
            </w:tcBorders>
            <w:hideMark/>
          </w:tcPr>
          <w:p w14:paraId="5EC30026" w14:textId="77777777" w:rsidR="00193544" w:rsidRDefault="00193544" w:rsidP="00193544">
            <w:pPr>
              <w:keepLines/>
              <w:widowControl w:val="0"/>
              <w:jc w:val="center"/>
              <w:rPr>
                <w:rFonts w:cstheme="minorHAnsi"/>
                <w:sz w:val="20"/>
                <w:szCs w:val="20"/>
              </w:rPr>
            </w:pPr>
            <w:r>
              <w:rPr>
                <w:rFonts w:cstheme="minorHAnsi"/>
                <w:sz w:val="20"/>
                <w:szCs w:val="20"/>
              </w:rPr>
              <w:t>C</w:t>
            </w:r>
          </w:p>
        </w:tc>
        <w:tc>
          <w:tcPr>
            <w:tcW w:w="6122" w:type="dxa"/>
            <w:tcBorders>
              <w:top w:val="single" w:sz="4" w:space="0" w:color="auto"/>
              <w:left w:val="single" w:sz="4" w:space="0" w:color="auto"/>
              <w:bottom w:val="single" w:sz="4" w:space="0" w:color="000000"/>
              <w:right w:val="single" w:sz="4" w:space="0" w:color="auto"/>
            </w:tcBorders>
            <w:hideMark/>
          </w:tcPr>
          <w:p w14:paraId="79E99B27" w14:textId="77777777" w:rsidR="00193544" w:rsidRDefault="00193544" w:rsidP="00193544">
            <w:pPr>
              <w:pStyle w:val="ModelNrmlSingle"/>
              <w:keepLines/>
              <w:widowControl w:val="0"/>
              <w:spacing w:after="0"/>
              <w:ind w:firstLine="0"/>
              <w:jc w:val="left"/>
              <w:rPr>
                <w:rFonts w:asciiTheme="minorHAnsi" w:hAnsiTheme="minorHAnsi" w:cstheme="minorHAnsi"/>
                <w:b/>
                <w:bCs/>
                <w:color w:val="4472C4" w:themeColor="accent1"/>
                <w:sz w:val="20"/>
              </w:rPr>
            </w:pPr>
            <w:r>
              <w:rPr>
                <w:rFonts w:asciiTheme="minorHAnsi" w:hAnsiTheme="minorHAnsi" w:cstheme="minorHAnsi"/>
                <w:b/>
                <w:bCs/>
                <w:color w:val="4472C4" w:themeColor="accent1"/>
                <w:sz w:val="20"/>
              </w:rPr>
              <w:t>CONTRACTORS MONTHLY REPORTS</w:t>
            </w:r>
          </w:p>
          <w:p w14:paraId="11F20FD9" w14:textId="77777777" w:rsidR="00193544" w:rsidRPr="000410D4" w:rsidRDefault="00193544" w:rsidP="00193544">
            <w:pPr>
              <w:keepLines/>
              <w:widowControl w:val="0"/>
              <w:rPr>
                <w:rFonts w:eastAsia="Times New Roman" w:cstheme="minorHAnsi"/>
                <w:bCs/>
                <w:sz w:val="20"/>
                <w:szCs w:val="20"/>
              </w:rPr>
            </w:pPr>
            <w:r w:rsidRPr="008160A8">
              <w:rPr>
                <w:rFonts w:ascii="Calibri" w:hAnsi="Calibri"/>
                <w:sz w:val="20"/>
                <w:szCs w:val="20"/>
              </w:rPr>
              <w:t>MoFEPSDIT</w:t>
            </w:r>
            <w:r w:rsidRPr="008160A8">
              <w:rPr>
                <w:rFonts w:ascii="Calibri" w:eastAsia="Calibri" w:hAnsi="Calibri" w:cs="Calibri"/>
                <w:sz w:val="20"/>
                <w:szCs w:val="20"/>
              </w:rPr>
              <w:t xml:space="preserve"> will require contractors, including any supervising entities and consultants, to provide monthly reports on environmental, social, health and safety aspects to</w:t>
            </w:r>
            <w:r w:rsidRPr="008160A8">
              <w:rPr>
                <w:rFonts w:ascii="Calibri" w:hAnsi="Calibri" w:cs="Calibri"/>
                <w:sz w:val="20"/>
                <w:szCs w:val="20"/>
              </w:rPr>
              <w:t xml:space="preserve"> </w:t>
            </w:r>
            <w:r w:rsidRPr="008160A8">
              <w:rPr>
                <w:rFonts w:ascii="Calibri" w:hAnsi="Calibri"/>
                <w:sz w:val="20"/>
                <w:szCs w:val="20"/>
              </w:rPr>
              <w:t>MoFEPSDIT</w:t>
            </w:r>
            <w:r w:rsidRPr="008160A8">
              <w:rPr>
                <w:rFonts w:ascii="Calibri" w:eastAsia="Calibri" w:hAnsi="Calibri" w:cs="Calibri"/>
                <w:sz w:val="20"/>
                <w:szCs w:val="20"/>
              </w:rPr>
              <w:t xml:space="preserve">. </w:t>
            </w:r>
            <w:r w:rsidRPr="008160A8">
              <w:rPr>
                <w:rFonts w:ascii="Calibri" w:hAnsi="Calibri" w:cs="Calibri"/>
                <w:sz w:val="20"/>
                <w:szCs w:val="20"/>
              </w:rPr>
              <w:t xml:space="preserve"> Such monthly reports shall be submitted by </w:t>
            </w:r>
            <w:r w:rsidRPr="008160A8">
              <w:rPr>
                <w:rFonts w:ascii="Calibri" w:hAnsi="Calibri"/>
                <w:sz w:val="20"/>
                <w:szCs w:val="20"/>
              </w:rPr>
              <w:t>MoFEPSDIT</w:t>
            </w:r>
            <w:r w:rsidRPr="000410D4">
              <w:rPr>
                <w:rFonts w:ascii="Calibri" w:hAnsi="Calibri" w:cs="Calibri"/>
                <w:sz w:val="20"/>
                <w:szCs w:val="20"/>
              </w:rPr>
              <w:t xml:space="preserve"> to the Association</w:t>
            </w:r>
            <w:r w:rsidRPr="000410D4">
              <w:rPr>
                <w:rFonts w:ascii="Calibri" w:eastAsia="Calibri" w:hAnsi="Calibri" w:cs="Calibri"/>
                <w:sz w:val="20"/>
                <w:szCs w:val="20"/>
              </w:rPr>
              <w:t>, upon request.</w:t>
            </w:r>
          </w:p>
          <w:p w14:paraId="0E56A1DF" w14:textId="4A0460B8" w:rsidR="00193544" w:rsidRDefault="00193544" w:rsidP="00193544">
            <w:pPr>
              <w:keepLines/>
              <w:widowControl w:val="0"/>
              <w:rPr>
                <w:rFonts w:cstheme="minorHAnsi"/>
                <w:sz w:val="20"/>
                <w:szCs w:val="20"/>
              </w:rPr>
            </w:pPr>
          </w:p>
        </w:tc>
        <w:tc>
          <w:tcPr>
            <w:tcW w:w="3781" w:type="dxa"/>
            <w:tcBorders>
              <w:top w:val="single" w:sz="4" w:space="0" w:color="auto"/>
              <w:left w:val="single" w:sz="4" w:space="0" w:color="auto"/>
              <w:bottom w:val="single" w:sz="4" w:space="0" w:color="000000"/>
              <w:right w:val="single" w:sz="4" w:space="0" w:color="auto"/>
            </w:tcBorders>
            <w:hideMark/>
          </w:tcPr>
          <w:p w14:paraId="2C8C97AB" w14:textId="24FF523B" w:rsidR="00193544" w:rsidRDefault="00193544" w:rsidP="00193544">
            <w:pPr>
              <w:keepLines/>
              <w:widowControl w:val="0"/>
              <w:rPr>
                <w:rFonts w:cstheme="minorHAnsi"/>
                <w:iCs/>
                <w:sz w:val="20"/>
                <w:szCs w:val="20"/>
              </w:rPr>
            </w:pPr>
            <w:r>
              <w:rPr>
                <w:rFonts w:eastAsia="Times New Roman" w:cstheme="minorHAnsi"/>
                <w:bCs/>
                <w:iCs/>
                <w:sz w:val="20"/>
                <w:szCs w:val="20"/>
              </w:rPr>
              <w:t xml:space="preserve">At the request of the Association. </w:t>
            </w:r>
          </w:p>
        </w:tc>
        <w:tc>
          <w:tcPr>
            <w:tcW w:w="3691" w:type="dxa"/>
            <w:tcBorders>
              <w:top w:val="single" w:sz="4" w:space="0" w:color="auto"/>
              <w:left w:val="single" w:sz="4" w:space="0" w:color="auto"/>
              <w:bottom w:val="single" w:sz="4" w:space="0" w:color="000000"/>
              <w:right w:val="single" w:sz="4" w:space="0" w:color="auto"/>
            </w:tcBorders>
            <w:hideMark/>
          </w:tcPr>
          <w:p w14:paraId="28A342AE" w14:textId="77777777" w:rsidR="00193544" w:rsidRDefault="00193544" w:rsidP="00193544">
            <w:pPr>
              <w:keepLines/>
              <w:widowControl w:val="0"/>
              <w:rPr>
                <w:rFonts w:cstheme="minorHAnsi"/>
                <w:sz w:val="20"/>
                <w:szCs w:val="20"/>
              </w:rPr>
            </w:pPr>
            <w:r w:rsidRPr="007C0E11">
              <w:rPr>
                <w:rFonts w:ascii="Calibri" w:hAnsi="Calibri"/>
              </w:rPr>
              <w:t>MoFEPSDIT</w:t>
            </w:r>
          </w:p>
        </w:tc>
      </w:tr>
      <w:tr w:rsidR="00193544" w14:paraId="5D4E5F7F" w14:textId="77777777" w:rsidTr="00193544">
        <w:trPr>
          <w:cantSplit/>
          <w:trHeight w:val="20"/>
        </w:trPr>
        <w:tc>
          <w:tcPr>
            <w:tcW w:w="14310" w:type="dxa"/>
            <w:gridSpan w:val="4"/>
            <w:tcBorders>
              <w:top w:val="single" w:sz="4" w:space="0" w:color="000000"/>
              <w:left w:val="single" w:sz="4" w:space="0" w:color="auto"/>
              <w:bottom w:val="single" w:sz="4" w:space="0" w:color="auto"/>
              <w:right w:val="single" w:sz="4" w:space="0" w:color="auto"/>
            </w:tcBorders>
            <w:shd w:val="clear" w:color="auto" w:fill="F4B083" w:themeFill="accent2" w:themeFillTint="99"/>
          </w:tcPr>
          <w:p w14:paraId="6A38F2B3" w14:textId="77777777" w:rsidR="00193544" w:rsidRDefault="00193544" w:rsidP="00193544">
            <w:pPr>
              <w:keepLines/>
              <w:widowControl w:val="0"/>
              <w:rPr>
                <w:rFonts w:cstheme="minorHAnsi"/>
                <w:b/>
                <w:sz w:val="20"/>
                <w:szCs w:val="20"/>
              </w:rPr>
            </w:pPr>
            <w:r>
              <w:rPr>
                <w:rFonts w:cstheme="minorHAnsi"/>
                <w:b/>
                <w:sz w:val="20"/>
                <w:szCs w:val="20"/>
              </w:rPr>
              <w:t>ESS 1:  ASSESSMENT AND MANAGEMENT OF ENVIRONMENTAL AND SOCIAL RISKS AND IMPACTS</w:t>
            </w:r>
          </w:p>
          <w:p w14:paraId="25C3A2EF" w14:textId="77777777" w:rsidR="00193544" w:rsidRDefault="00193544" w:rsidP="00193544">
            <w:pPr>
              <w:keepLines/>
              <w:widowControl w:val="0"/>
              <w:rPr>
                <w:rFonts w:cstheme="minorHAnsi"/>
                <w:sz w:val="20"/>
                <w:szCs w:val="20"/>
              </w:rPr>
            </w:pPr>
          </w:p>
        </w:tc>
      </w:tr>
      <w:tr w:rsidR="00193544" w14:paraId="089F36C9" w14:textId="77777777" w:rsidTr="00193544">
        <w:trPr>
          <w:cantSplit/>
          <w:trHeight w:val="20"/>
        </w:trPr>
        <w:tc>
          <w:tcPr>
            <w:tcW w:w="716" w:type="dxa"/>
            <w:tcBorders>
              <w:top w:val="single" w:sz="4" w:space="0" w:color="000000"/>
              <w:left w:val="single" w:sz="4" w:space="0" w:color="auto"/>
              <w:bottom w:val="single" w:sz="4" w:space="0" w:color="auto"/>
              <w:right w:val="single" w:sz="4" w:space="0" w:color="auto"/>
            </w:tcBorders>
            <w:hideMark/>
          </w:tcPr>
          <w:p w14:paraId="22B27F94" w14:textId="77777777" w:rsidR="00193544" w:rsidRDefault="00193544" w:rsidP="00193544">
            <w:pPr>
              <w:keepLines/>
              <w:widowControl w:val="0"/>
              <w:jc w:val="center"/>
              <w:rPr>
                <w:rFonts w:cstheme="minorHAnsi"/>
                <w:sz w:val="20"/>
                <w:szCs w:val="20"/>
              </w:rPr>
            </w:pPr>
            <w:r>
              <w:rPr>
                <w:rFonts w:cstheme="minorHAnsi"/>
                <w:sz w:val="20"/>
                <w:szCs w:val="20"/>
              </w:rPr>
              <w:t>1.1</w:t>
            </w:r>
          </w:p>
        </w:tc>
        <w:tc>
          <w:tcPr>
            <w:tcW w:w="6122" w:type="dxa"/>
            <w:tcBorders>
              <w:top w:val="single" w:sz="4" w:space="0" w:color="000000"/>
              <w:left w:val="single" w:sz="4" w:space="0" w:color="auto"/>
              <w:bottom w:val="single" w:sz="4" w:space="0" w:color="auto"/>
              <w:right w:val="single" w:sz="4" w:space="0" w:color="auto"/>
            </w:tcBorders>
            <w:hideMark/>
          </w:tcPr>
          <w:p w14:paraId="34D50E95" w14:textId="77777777" w:rsidR="00193544" w:rsidRDefault="00193544" w:rsidP="00193544">
            <w:pPr>
              <w:keepLines/>
              <w:widowControl w:val="0"/>
              <w:rPr>
                <w:rFonts w:cstheme="minorHAnsi"/>
                <w:sz w:val="20"/>
                <w:szCs w:val="20"/>
              </w:rPr>
            </w:pPr>
            <w:r>
              <w:rPr>
                <w:rFonts w:cstheme="minorHAnsi"/>
                <w:b/>
                <w:color w:val="5B9BD5" w:themeColor="accent5"/>
                <w:sz w:val="20"/>
                <w:szCs w:val="20"/>
              </w:rPr>
              <w:t>ORGANIZATIONAL STRUCTURE</w:t>
            </w:r>
          </w:p>
          <w:p w14:paraId="676DBC77" w14:textId="4865566E" w:rsidR="00193544" w:rsidRDefault="00193544" w:rsidP="00193544">
            <w:pPr>
              <w:keepLines/>
              <w:widowControl w:val="0"/>
              <w:rPr>
                <w:rFonts w:cstheme="minorHAnsi"/>
                <w:sz w:val="20"/>
                <w:szCs w:val="20"/>
                <w:highlight w:val="yellow"/>
              </w:rPr>
            </w:pPr>
            <w:r w:rsidRPr="001F0D2E">
              <w:rPr>
                <w:rFonts w:cstheme="minorHAnsi"/>
                <w:sz w:val="20"/>
                <w:szCs w:val="20"/>
              </w:rPr>
              <w:t xml:space="preserve">Establish an organizational structure </w:t>
            </w:r>
            <w:r w:rsidRPr="008160A8">
              <w:rPr>
                <w:rFonts w:cstheme="minorHAnsi"/>
                <w:sz w:val="20"/>
                <w:szCs w:val="20"/>
              </w:rPr>
              <w:t>within</w:t>
            </w:r>
            <w:r w:rsidRPr="008160A8">
              <w:rPr>
                <w:rFonts w:ascii="Calibri" w:hAnsi="Calibri"/>
                <w:sz w:val="20"/>
                <w:szCs w:val="20"/>
              </w:rPr>
              <w:t xml:space="preserve"> MoFEPSDIT</w:t>
            </w:r>
            <w:r w:rsidRPr="008160A8">
              <w:rPr>
                <w:rFonts w:cstheme="minorHAnsi"/>
                <w:sz w:val="20"/>
                <w:szCs w:val="20"/>
              </w:rPr>
              <w:t xml:space="preserve"> with qu</w:t>
            </w:r>
            <w:r w:rsidRPr="001F0D2E">
              <w:rPr>
                <w:rFonts w:cstheme="minorHAnsi"/>
                <w:sz w:val="20"/>
                <w:szCs w:val="20"/>
              </w:rPr>
              <w:t>alified staff to support the management of ESHS risks of the Project. This will include, as a minimum (to be evaluated and adjusted during the Project</w:t>
            </w:r>
            <w:r>
              <w:rPr>
                <w:rFonts w:cstheme="minorHAnsi"/>
                <w:sz w:val="20"/>
                <w:szCs w:val="20"/>
              </w:rPr>
              <w:t xml:space="preserve"> implementation</w:t>
            </w:r>
            <w:r w:rsidRPr="001F0D2E">
              <w:rPr>
                <w:rFonts w:cstheme="minorHAnsi"/>
                <w:sz w:val="20"/>
                <w:szCs w:val="20"/>
              </w:rPr>
              <w:t xml:space="preserve">, </w:t>
            </w:r>
            <w:r>
              <w:rPr>
                <w:rFonts w:cstheme="minorHAnsi"/>
                <w:sz w:val="20"/>
                <w:szCs w:val="20"/>
              </w:rPr>
              <w:t>in consultation with the Association</w:t>
            </w:r>
            <w:r w:rsidRPr="001F0D2E">
              <w:rPr>
                <w:rFonts w:cstheme="minorHAnsi"/>
                <w:sz w:val="20"/>
                <w:szCs w:val="20"/>
              </w:rPr>
              <w:t>): An environmental and social specialist</w:t>
            </w:r>
            <w:r>
              <w:rPr>
                <w:rFonts w:cstheme="minorHAnsi"/>
                <w:sz w:val="20"/>
                <w:szCs w:val="20"/>
              </w:rPr>
              <w:t xml:space="preserve"> with qualifications and experience acceptable to the Association</w:t>
            </w:r>
            <w:r w:rsidRPr="001F0D2E">
              <w:rPr>
                <w:rFonts w:cstheme="minorHAnsi"/>
                <w:sz w:val="20"/>
                <w:szCs w:val="20"/>
              </w:rPr>
              <w:t>.</w:t>
            </w:r>
          </w:p>
        </w:tc>
        <w:tc>
          <w:tcPr>
            <w:tcW w:w="3781" w:type="dxa"/>
            <w:tcBorders>
              <w:top w:val="single" w:sz="4" w:space="0" w:color="000000"/>
              <w:left w:val="single" w:sz="4" w:space="0" w:color="auto"/>
              <w:bottom w:val="single" w:sz="4" w:space="0" w:color="auto"/>
              <w:right w:val="single" w:sz="4" w:space="0" w:color="auto"/>
            </w:tcBorders>
            <w:hideMark/>
          </w:tcPr>
          <w:p w14:paraId="77E3FCDD" w14:textId="525DDCEB" w:rsidR="00193544" w:rsidRPr="001F0D2E" w:rsidRDefault="00193544"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w:t>
            </w:r>
            <w:r>
              <w:rPr>
                <w:rFonts w:cstheme="minorHAnsi"/>
                <w:iCs/>
                <w:sz w:val="20"/>
                <w:szCs w:val="20"/>
              </w:rPr>
              <w:t>e</w:t>
            </w:r>
            <w:r w:rsidRPr="001F0D2E">
              <w:rPr>
                <w:rFonts w:cstheme="minorHAnsi"/>
                <w:iCs/>
                <w:sz w:val="20"/>
                <w:szCs w:val="20"/>
              </w:rPr>
              <w:t xml:space="preserve">nvironmental and </w:t>
            </w:r>
            <w:r>
              <w:rPr>
                <w:rFonts w:cstheme="minorHAnsi"/>
                <w:iCs/>
                <w:sz w:val="20"/>
                <w:szCs w:val="20"/>
              </w:rPr>
              <w:t>s</w:t>
            </w:r>
            <w:r w:rsidRPr="001F0D2E">
              <w:rPr>
                <w:rFonts w:cstheme="minorHAnsi"/>
                <w:iCs/>
                <w:sz w:val="20"/>
                <w:szCs w:val="20"/>
              </w:rPr>
              <w:t xml:space="preserve">ocial </w:t>
            </w:r>
            <w:r>
              <w:rPr>
                <w:rFonts w:cstheme="minorHAnsi"/>
                <w:iCs/>
                <w:sz w:val="20"/>
                <w:szCs w:val="20"/>
              </w:rPr>
              <w:t>s</w:t>
            </w:r>
            <w:r w:rsidRPr="001F0D2E">
              <w:rPr>
                <w:rFonts w:cstheme="minorHAnsi"/>
                <w:iCs/>
                <w:sz w:val="20"/>
                <w:szCs w:val="20"/>
              </w:rPr>
              <w:t>pecialist</w:t>
            </w:r>
            <w:r w:rsidRPr="001F0D2E">
              <w:rPr>
                <w:rFonts w:eastAsia="Times New Roman" w:cstheme="minorHAnsi"/>
                <w:bCs/>
                <w:iCs/>
                <w:sz w:val="20"/>
                <w:szCs w:val="20"/>
              </w:rPr>
              <w:t xml:space="preserve"> will be contracted </w:t>
            </w:r>
            <w:r>
              <w:rPr>
                <w:rFonts w:eastAsia="Times New Roman" w:cstheme="minorHAnsi"/>
                <w:bCs/>
                <w:iCs/>
                <w:sz w:val="20"/>
                <w:szCs w:val="20"/>
              </w:rPr>
              <w:t xml:space="preserve">or appointed, </w:t>
            </w:r>
            <w:r w:rsidRPr="001F0D2E">
              <w:rPr>
                <w:rFonts w:eastAsia="Times New Roman" w:cstheme="minorHAnsi"/>
                <w:bCs/>
                <w:iCs/>
                <w:sz w:val="20"/>
                <w:szCs w:val="20"/>
              </w:rPr>
              <w:t xml:space="preserve">no later than 30 days after the Project Effective Date. </w:t>
            </w:r>
          </w:p>
          <w:p w14:paraId="0068B01C" w14:textId="77777777" w:rsidR="00193544" w:rsidRPr="00277CF6" w:rsidRDefault="00193544" w:rsidP="00193544">
            <w:pPr>
              <w:autoSpaceDE w:val="0"/>
              <w:autoSpaceDN w:val="0"/>
              <w:adjustRightInd w:val="0"/>
              <w:rPr>
                <w:rFonts w:cstheme="minorHAnsi"/>
                <w:sz w:val="20"/>
                <w:szCs w:val="20"/>
              </w:rPr>
            </w:pPr>
            <w:r w:rsidRPr="00277CF6">
              <w:rPr>
                <w:rFonts w:cstheme="minorHAnsi"/>
                <w:sz w:val="20"/>
                <w:szCs w:val="20"/>
              </w:rPr>
              <w:t>It must be maintained throughout the</w:t>
            </w:r>
          </w:p>
          <w:p w14:paraId="4B38E588" w14:textId="77777777" w:rsidR="00193544" w:rsidRPr="001F0D2E" w:rsidRDefault="00193544" w:rsidP="00193544">
            <w:pPr>
              <w:keepLines/>
              <w:widowControl w:val="0"/>
              <w:rPr>
                <w:rFonts w:eastAsia="Times New Roman" w:cstheme="minorHAnsi"/>
                <w:bCs/>
                <w:iCs/>
                <w:sz w:val="20"/>
                <w:szCs w:val="20"/>
              </w:rPr>
            </w:pPr>
            <w:r w:rsidRPr="00277CF6">
              <w:rPr>
                <w:rFonts w:cstheme="minorHAnsi"/>
                <w:sz w:val="20"/>
                <w:szCs w:val="20"/>
              </w:rPr>
              <w:t>implementation of the Project</w:t>
            </w:r>
          </w:p>
          <w:p w14:paraId="525F69FF" w14:textId="6F8244C6" w:rsidR="00193544" w:rsidRDefault="00193544" w:rsidP="00193544">
            <w:pPr>
              <w:keepLines/>
              <w:widowControl w:val="0"/>
              <w:rPr>
                <w:rFonts w:cstheme="minorHAnsi"/>
                <w:iCs/>
                <w:sz w:val="20"/>
                <w:szCs w:val="20"/>
              </w:rPr>
            </w:pPr>
            <w:r>
              <w:rPr>
                <w:rFonts w:cstheme="minorHAnsi"/>
                <w:iCs/>
                <w:sz w:val="20"/>
                <w:szCs w:val="20"/>
              </w:rPr>
              <w:t xml:space="preserve"> </w:t>
            </w:r>
          </w:p>
        </w:tc>
        <w:tc>
          <w:tcPr>
            <w:tcW w:w="3691" w:type="dxa"/>
            <w:tcBorders>
              <w:top w:val="single" w:sz="4" w:space="0" w:color="000000"/>
              <w:left w:val="single" w:sz="4" w:space="0" w:color="auto"/>
              <w:bottom w:val="single" w:sz="4" w:space="0" w:color="auto"/>
              <w:right w:val="single" w:sz="4" w:space="0" w:color="auto"/>
            </w:tcBorders>
            <w:hideMark/>
          </w:tcPr>
          <w:p w14:paraId="31724A75" w14:textId="77777777" w:rsidR="00193544" w:rsidRDefault="00193544" w:rsidP="00193544">
            <w:pPr>
              <w:keepLines/>
              <w:widowControl w:val="0"/>
              <w:rPr>
                <w:rFonts w:cstheme="minorHAnsi"/>
                <w:sz w:val="20"/>
                <w:szCs w:val="20"/>
              </w:rPr>
            </w:pPr>
            <w:r w:rsidRPr="007C0E11">
              <w:rPr>
                <w:rFonts w:ascii="Calibri" w:hAnsi="Calibri"/>
              </w:rPr>
              <w:t>MoFEPSDIT</w:t>
            </w:r>
          </w:p>
        </w:tc>
      </w:tr>
      <w:tr w:rsidR="00193544" w14:paraId="73695DBA"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5F056D0C" w14:textId="77777777" w:rsidR="00193544" w:rsidRDefault="00193544" w:rsidP="00193544">
            <w:pPr>
              <w:keepLines/>
              <w:widowControl w:val="0"/>
              <w:jc w:val="center"/>
              <w:rPr>
                <w:rFonts w:cstheme="minorHAnsi"/>
                <w:sz w:val="20"/>
                <w:szCs w:val="20"/>
              </w:rPr>
            </w:pPr>
            <w:r>
              <w:rPr>
                <w:rFonts w:cstheme="minorHAnsi"/>
                <w:sz w:val="20"/>
                <w:szCs w:val="20"/>
              </w:rPr>
              <w:lastRenderedPageBreak/>
              <w:t>1.2</w:t>
            </w:r>
          </w:p>
        </w:tc>
        <w:tc>
          <w:tcPr>
            <w:tcW w:w="6122" w:type="dxa"/>
            <w:tcBorders>
              <w:top w:val="single" w:sz="4" w:space="0" w:color="auto"/>
              <w:left w:val="single" w:sz="4" w:space="0" w:color="auto"/>
              <w:bottom w:val="single" w:sz="4" w:space="0" w:color="auto"/>
              <w:right w:val="single" w:sz="4" w:space="0" w:color="auto"/>
            </w:tcBorders>
            <w:hideMark/>
          </w:tcPr>
          <w:p w14:paraId="6E354FC1" w14:textId="77777777" w:rsidR="00193544" w:rsidRDefault="00193544" w:rsidP="00193544">
            <w:pPr>
              <w:keepLines/>
              <w:widowControl w:val="0"/>
              <w:rPr>
                <w:rFonts w:cstheme="minorHAnsi"/>
                <w:b/>
                <w:color w:val="5B9BD5" w:themeColor="accent5"/>
                <w:sz w:val="20"/>
                <w:szCs w:val="20"/>
              </w:rPr>
            </w:pPr>
            <w:r>
              <w:rPr>
                <w:rFonts w:cstheme="minorHAnsi"/>
                <w:b/>
                <w:color w:val="5B9BD5" w:themeColor="accent5"/>
                <w:sz w:val="20"/>
                <w:szCs w:val="20"/>
              </w:rPr>
              <w:t>ENVIRONMENTAL AND SOCIAL ASSESSMENT</w:t>
            </w:r>
          </w:p>
          <w:p w14:paraId="0E419C9F" w14:textId="587B3304" w:rsidR="00193544" w:rsidRDefault="00193544" w:rsidP="00193544">
            <w:pPr>
              <w:keepLines/>
              <w:widowControl w:val="0"/>
              <w:rPr>
                <w:rFonts w:cstheme="minorHAnsi"/>
                <w:sz w:val="20"/>
                <w:szCs w:val="20"/>
              </w:rPr>
            </w:pPr>
            <w:r>
              <w:rPr>
                <w:rFonts w:cs="Calibri"/>
                <w:sz w:val="20"/>
                <w:szCs w:val="20"/>
              </w:rPr>
              <w:t>Finalize, adopt, disclose and implement an</w:t>
            </w:r>
            <w:r w:rsidRPr="001F0D2E">
              <w:rPr>
                <w:rFonts w:cstheme="minorHAnsi"/>
                <w:sz w:val="20"/>
                <w:szCs w:val="20"/>
              </w:rPr>
              <w:t xml:space="preserve"> Environmental and Social </w:t>
            </w:r>
            <w:r>
              <w:rPr>
                <w:rFonts w:cstheme="minorHAnsi"/>
                <w:sz w:val="20"/>
                <w:szCs w:val="20"/>
              </w:rPr>
              <w:t>Framework (ESMF)</w:t>
            </w:r>
            <w:r w:rsidRPr="001F0D2E">
              <w:rPr>
                <w:rFonts w:cstheme="minorHAnsi"/>
                <w:sz w:val="20"/>
                <w:szCs w:val="20"/>
              </w:rPr>
              <w:t xml:space="preserve"> </w:t>
            </w:r>
            <w:r w:rsidRPr="00B27440">
              <w:rPr>
                <w:rFonts w:cs="Calibri"/>
                <w:sz w:val="20"/>
                <w:szCs w:val="20"/>
              </w:rPr>
              <w:t>which shall include an Environmental and Social Assessment (ESA) for the Project,</w:t>
            </w:r>
            <w:r>
              <w:rPr>
                <w:rFonts w:cs="Calibri"/>
                <w:sz w:val="20"/>
                <w:szCs w:val="20"/>
              </w:rPr>
              <w:t xml:space="preserve"> as appropriate,</w:t>
            </w:r>
            <w:r w:rsidRPr="00B27440">
              <w:rPr>
                <w:rFonts w:cs="Calibri"/>
                <w:sz w:val="20"/>
                <w:szCs w:val="20"/>
              </w:rPr>
              <w:t xml:space="preserve"> in a manner acceptable to</w:t>
            </w:r>
            <w:r>
              <w:rPr>
                <w:rFonts w:cstheme="minorHAnsi"/>
                <w:sz w:val="20"/>
                <w:szCs w:val="20"/>
              </w:rPr>
              <w:t xml:space="preserve"> </w:t>
            </w:r>
            <w:r w:rsidRPr="001F0D2E">
              <w:rPr>
                <w:rFonts w:cstheme="minorHAnsi"/>
                <w:sz w:val="20"/>
                <w:szCs w:val="20"/>
              </w:rPr>
              <w:t>the Association.</w:t>
            </w:r>
            <w:r>
              <w:rPr>
                <w:rFonts w:cstheme="minorHAnsi"/>
                <w:sz w:val="20"/>
                <w:szCs w:val="20"/>
              </w:rPr>
              <w:t xml:space="preserve">  </w:t>
            </w:r>
          </w:p>
        </w:tc>
        <w:tc>
          <w:tcPr>
            <w:tcW w:w="3781" w:type="dxa"/>
            <w:tcBorders>
              <w:top w:val="single" w:sz="4" w:space="0" w:color="auto"/>
              <w:left w:val="single" w:sz="4" w:space="0" w:color="auto"/>
              <w:bottom w:val="single" w:sz="4" w:space="0" w:color="auto"/>
              <w:right w:val="single" w:sz="4" w:space="0" w:color="auto"/>
            </w:tcBorders>
            <w:hideMark/>
          </w:tcPr>
          <w:p w14:paraId="06223CD5" w14:textId="77777777" w:rsidR="00193544" w:rsidRDefault="00193544" w:rsidP="00193544">
            <w:pPr>
              <w:keepLines/>
              <w:widowControl w:val="0"/>
              <w:rPr>
                <w:sz w:val="20"/>
                <w:szCs w:val="20"/>
              </w:rPr>
            </w:pPr>
            <w:r w:rsidRPr="00B27440">
              <w:rPr>
                <w:sz w:val="20"/>
                <w:szCs w:val="20"/>
              </w:rPr>
              <w:t xml:space="preserve">The ESMF 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6A846C47" w14:textId="77777777" w:rsidR="00193544" w:rsidRDefault="00193544" w:rsidP="00193544">
            <w:pPr>
              <w:keepLines/>
              <w:widowControl w:val="0"/>
              <w:rPr>
                <w:sz w:val="20"/>
                <w:szCs w:val="20"/>
              </w:rPr>
            </w:pPr>
          </w:p>
          <w:p w14:paraId="753AC2C5" w14:textId="77777777" w:rsidR="00193544" w:rsidRDefault="00193544" w:rsidP="00193544">
            <w:pPr>
              <w:keepLines/>
              <w:widowControl w:val="0"/>
              <w:rPr>
                <w:rFonts w:eastAsia="Times New Roman" w:cstheme="minorHAnsi"/>
                <w:bCs/>
                <w:iCs/>
                <w:sz w:val="20"/>
                <w:szCs w:val="20"/>
              </w:rPr>
            </w:pPr>
            <w:r w:rsidRPr="00B27440">
              <w:rPr>
                <w:sz w:val="20"/>
                <w:szCs w:val="20"/>
              </w:rPr>
              <w:t>The ESMF will be implemented throughout Project implementation</w:t>
            </w:r>
            <w:r>
              <w:rPr>
                <w:rFonts w:ascii="Calibri" w:hAnsi="Calibri"/>
              </w:rPr>
              <w:t>.</w:t>
            </w:r>
          </w:p>
        </w:tc>
        <w:tc>
          <w:tcPr>
            <w:tcW w:w="3691" w:type="dxa"/>
            <w:tcBorders>
              <w:top w:val="single" w:sz="4" w:space="0" w:color="auto"/>
              <w:left w:val="single" w:sz="4" w:space="0" w:color="auto"/>
              <w:bottom w:val="single" w:sz="4" w:space="0" w:color="auto"/>
              <w:right w:val="single" w:sz="4" w:space="0" w:color="auto"/>
            </w:tcBorders>
            <w:hideMark/>
          </w:tcPr>
          <w:p w14:paraId="6A4EFDBE" w14:textId="77777777" w:rsidR="00193544" w:rsidRDefault="00193544" w:rsidP="00193544">
            <w:pPr>
              <w:keepLines/>
              <w:widowControl w:val="0"/>
              <w:rPr>
                <w:rFonts w:cstheme="minorHAnsi"/>
                <w:sz w:val="20"/>
                <w:szCs w:val="20"/>
              </w:rPr>
            </w:pPr>
            <w:r w:rsidRPr="000E4030">
              <w:rPr>
                <w:rFonts w:ascii="Calibri" w:hAnsi="Calibri"/>
              </w:rPr>
              <w:t>MoFEPSDIT</w:t>
            </w:r>
          </w:p>
        </w:tc>
      </w:tr>
      <w:tr w:rsidR="00193544" w14:paraId="55FA3DA6"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2C3DA481" w14:textId="77777777" w:rsidR="00193544" w:rsidRDefault="00193544" w:rsidP="00193544">
            <w:pPr>
              <w:keepLines/>
              <w:widowControl w:val="0"/>
              <w:jc w:val="center"/>
              <w:rPr>
                <w:rFonts w:cstheme="minorHAnsi"/>
                <w:sz w:val="20"/>
                <w:szCs w:val="20"/>
              </w:rPr>
            </w:pPr>
            <w:r>
              <w:rPr>
                <w:rFonts w:cstheme="minorHAnsi"/>
                <w:sz w:val="20"/>
                <w:szCs w:val="20"/>
              </w:rPr>
              <w:t>1.3</w:t>
            </w:r>
          </w:p>
        </w:tc>
        <w:tc>
          <w:tcPr>
            <w:tcW w:w="6122" w:type="dxa"/>
            <w:tcBorders>
              <w:top w:val="single" w:sz="4" w:space="0" w:color="auto"/>
              <w:left w:val="single" w:sz="4" w:space="0" w:color="auto"/>
              <w:bottom w:val="single" w:sz="4" w:space="0" w:color="auto"/>
              <w:right w:val="single" w:sz="4" w:space="0" w:color="auto"/>
            </w:tcBorders>
            <w:hideMark/>
          </w:tcPr>
          <w:p w14:paraId="53DCAD1F" w14:textId="77777777" w:rsidR="00193544" w:rsidRPr="001F0D2E" w:rsidRDefault="00193544" w:rsidP="00193544">
            <w:pPr>
              <w:spacing w:line="259" w:lineRule="auto"/>
              <w:rPr>
                <w:rFonts w:cstheme="minorHAnsi"/>
                <w:b/>
                <w:bCs/>
                <w:color w:val="5B9BD5" w:themeColor="accent5"/>
                <w:sz w:val="20"/>
                <w:szCs w:val="20"/>
              </w:rPr>
            </w:pPr>
            <w:r w:rsidRPr="001F0D2E">
              <w:rPr>
                <w:rFonts w:cstheme="minorHAnsi"/>
                <w:b/>
                <w:bCs/>
                <w:color w:val="5B9BD5" w:themeColor="accent5"/>
                <w:sz w:val="20"/>
                <w:szCs w:val="20"/>
              </w:rPr>
              <w:t xml:space="preserve">ENVIRONMENTAL AND SOCIAL MANAGEMENT PLANS </w:t>
            </w:r>
          </w:p>
          <w:p w14:paraId="53EA6A4F" w14:textId="77777777" w:rsidR="00193544" w:rsidRPr="001F0D2E" w:rsidRDefault="00193544" w:rsidP="00193544">
            <w:pPr>
              <w:spacing w:line="259" w:lineRule="auto"/>
              <w:rPr>
                <w:rFonts w:cstheme="minorHAnsi"/>
                <w:sz w:val="20"/>
                <w:szCs w:val="20"/>
              </w:rPr>
            </w:pPr>
            <w:r w:rsidRPr="001F0D2E">
              <w:rPr>
                <w:rFonts w:cstheme="minorHAnsi"/>
                <w:sz w:val="20"/>
                <w:szCs w:val="20"/>
              </w:rPr>
              <w:t xml:space="preserve">Screen any proposed subproject and other Project activities in accordance with the ESMF prepared for the Project, and, thereafter, prepare, adopt, disclose and implement any Environmental and Social Management Plans (ESMP), as required, in a manner acceptable to the </w:t>
            </w:r>
            <w:r>
              <w:rPr>
                <w:rFonts w:cstheme="minorHAnsi"/>
                <w:sz w:val="20"/>
                <w:szCs w:val="20"/>
              </w:rPr>
              <w:t>Association</w:t>
            </w:r>
            <w:r w:rsidRPr="001F0D2E">
              <w:rPr>
                <w:rFonts w:cstheme="minorHAnsi"/>
                <w:sz w:val="20"/>
                <w:szCs w:val="20"/>
              </w:rPr>
              <w:t>.</w:t>
            </w:r>
          </w:p>
          <w:p w14:paraId="62FD2FB0" w14:textId="77777777" w:rsidR="00193544" w:rsidRPr="00277CF6" w:rsidRDefault="00193544" w:rsidP="00193544">
            <w:pPr>
              <w:rPr>
                <w:rFonts w:cstheme="minorHAnsi"/>
                <w:sz w:val="20"/>
                <w:szCs w:val="20"/>
              </w:rPr>
            </w:pPr>
          </w:p>
          <w:p w14:paraId="05736562" w14:textId="386E39F4" w:rsidR="00193544" w:rsidRDefault="00193544" w:rsidP="00BE05B7">
            <w:pPr>
              <w:rPr>
                <w:rFonts w:cstheme="minorHAnsi"/>
                <w:sz w:val="20"/>
                <w:szCs w:val="20"/>
              </w:rPr>
            </w:pPr>
            <w:r w:rsidRPr="001F0D2E">
              <w:rPr>
                <w:rFonts w:cstheme="minorHAnsi"/>
                <w:sz w:val="20"/>
                <w:szCs w:val="20"/>
              </w:rPr>
              <w:t xml:space="preserve">Any activities that would fall within the exclusion/ineligibility criteria of the ESMF shall not be supported. </w:t>
            </w:r>
          </w:p>
        </w:tc>
        <w:tc>
          <w:tcPr>
            <w:tcW w:w="3781" w:type="dxa"/>
            <w:tcBorders>
              <w:top w:val="single" w:sz="4" w:space="0" w:color="auto"/>
              <w:left w:val="single" w:sz="4" w:space="0" w:color="auto"/>
              <w:bottom w:val="single" w:sz="4" w:space="0" w:color="auto"/>
              <w:right w:val="single" w:sz="4" w:space="0" w:color="auto"/>
            </w:tcBorders>
            <w:hideMark/>
          </w:tcPr>
          <w:p w14:paraId="37052097" w14:textId="77B20986" w:rsidR="00193544" w:rsidRPr="001F0D2E" w:rsidRDefault="00193544" w:rsidP="00193544">
            <w:pPr>
              <w:keepLines/>
              <w:widowControl w:val="0"/>
              <w:rPr>
                <w:rFonts w:eastAsia="Times New Roman" w:cstheme="minorHAnsi"/>
                <w:bCs/>
                <w:iCs/>
                <w:sz w:val="20"/>
                <w:szCs w:val="20"/>
              </w:rPr>
            </w:pPr>
            <w:r w:rsidRPr="001F0D2E">
              <w:rPr>
                <w:rFonts w:eastAsia="Times New Roman" w:cstheme="minorHAnsi"/>
                <w:bCs/>
                <w:iCs/>
                <w:sz w:val="20"/>
                <w:szCs w:val="20"/>
              </w:rPr>
              <w:t xml:space="preserve">The ESMPs will be prepared and submitted for the </w:t>
            </w:r>
            <w:r>
              <w:rPr>
                <w:rFonts w:eastAsia="Times New Roman" w:cstheme="minorHAnsi"/>
                <w:bCs/>
                <w:iCs/>
                <w:sz w:val="20"/>
                <w:szCs w:val="20"/>
              </w:rPr>
              <w:t>Association</w:t>
            </w:r>
            <w:r w:rsidRPr="001F0D2E">
              <w:rPr>
                <w:rFonts w:eastAsia="Times New Roman" w:cstheme="minorHAnsi"/>
                <w:bCs/>
                <w:iCs/>
                <w:sz w:val="20"/>
                <w:szCs w:val="20"/>
              </w:rPr>
              <w:t xml:space="preserve">’s review and approval, and thereafter adopted and disclosed prior to launching the </w:t>
            </w:r>
            <w:r>
              <w:rPr>
                <w:rFonts w:eastAsia="Times New Roman" w:cstheme="minorHAnsi"/>
                <w:bCs/>
                <w:iCs/>
                <w:sz w:val="20"/>
                <w:szCs w:val="20"/>
              </w:rPr>
              <w:t>procurement</w:t>
            </w:r>
            <w:r w:rsidRPr="001F0D2E">
              <w:rPr>
                <w:rFonts w:eastAsia="Times New Roman" w:cstheme="minorHAnsi"/>
                <w:bCs/>
                <w:iCs/>
                <w:sz w:val="20"/>
                <w:szCs w:val="20"/>
              </w:rPr>
              <w:t xml:space="preserve"> process for the respective civil works and will be implemented throughout the execution of said works. The ESMPs will be included in the contracts. </w:t>
            </w:r>
          </w:p>
          <w:p w14:paraId="5AC01F57" w14:textId="77777777" w:rsidR="00193544" w:rsidRPr="001F0D2E" w:rsidRDefault="00193544" w:rsidP="00193544">
            <w:pPr>
              <w:keepLines/>
              <w:widowControl w:val="0"/>
              <w:rPr>
                <w:rFonts w:eastAsia="Times New Roman" w:cstheme="minorHAnsi"/>
                <w:bCs/>
                <w:iCs/>
                <w:sz w:val="20"/>
                <w:szCs w:val="20"/>
              </w:rPr>
            </w:pPr>
          </w:p>
          <w:p w14:paraId="177F2852" w14:textId="04244940" w:rsidR="00193544" w:rsidRDefault="00193544" w:rsidP="00193544">
            <w:pPr>
              <w:keepLines/>
              <w:widowControl w:val="0"/>
              <w:rPr>
                <w:rFonts w:cstheme="minorHAnsi"/>
                <w:iCs/>
                <w:sz w:val="20"/>
                <w:szCs w:val="20"/>
              </w:rPr>
            </w:pPr>
            <w:r w:rsidRPr="001F0D2E">
              <w:rPr>
                <w:rFonts w:eastAsia="Times New Roman" w:cstheme="minorHAnsi"/>
                <w:bCs/>
                <w:iCs/>
                <w:sz w:val="20"/>
                <w:szCs w:val="20"/>
              </w:rPr>
              <w:t xml:space="preserve">The ESMPs will be implemented throughout the execution of </w:t>
            </w:r>
            <w:r>
              <w:rPr>
                <w:rFonts w:eastAsia="Times New Roman" w:cstheme="minorHAnsi"/>
                <w:bCs/>
                <w:iCs/>
                <w:sz w:val="20"/>
                <w:szCs w:val="20"/>
              </w:rPr>
              <w:t>the respective</w:t>
            </w:r>
            <w:r w:rsidRPr="001F0D2E">
              <w:rPr>
                <w:rFonts w:eastAsia="Times New Roman" w:cstheme="minorHAnsi"/>
                <w:bCs/>
                <w:iCs/>
                <w:sz w:val="20"/>
                <w:szCs w:val="20"/>
              </w:rPr>
              <w:t xml:space="preserve"> works.</w:t>
            </w:r>
          </w:p>
        </w:tc>
        <w:tc>
          <w:tcPr>
            <w:tcW w:w="3691" w:type="dxa"/>
            <w:tcBorders>
              <w:top w:val="single" w:sz="4" w:space="0" w:color="auto"/>
              <w:left w:val="single" w:sz="4" w:space="0" w:color="auto"/>
              <w:bottom w:val="single" w:sz="4" w:space="0" w:color="auto"/>
              <w:right w:val="single" w:sz="4" w:space="0" w:color="auto"/>
            </w:tcBorders>
            <w:hideMark/>
          </w:tcPr>
          <w:p w14:paraId="043A91DB" w14:textId="77777777" w:rsidR="00193544" w:rsidRDefault="00193544" w:rsidP="00193544">
            <w:pPr>
              <w:keepLines/>
              <w:widowControl w:val="0"/>
              <w:rPr>
                <w:rFonts w:cstheme="minorHAnsi"/>
                <w:sz w:val="20"/>
                <w:szCs w:val="20"/>
              </w:rPr>
            </w:pPr>
            <w:r w:rsidRPr="000E4030">
              <w:rPr>
                <w:rFonts w:ascii="Calibri" w:hAnsi="Calibri"/>
              </w:rPr>
              <w:t>MoFEPSDIT</w:t>
            </w:r>
          </w:p>
        </w:tc>
      </w:tr>
      <w:tr w:rsidR="00193544" w14:paraId="04291758"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7C1BE0E4" w14:textId="77777777" w:rsidR="00193544" w:rsidRDefault="00193544" w:rsidP="00193544">
            <w:pPr>
              <w:keepLines/>
              <w:widowControl w:val="0"/>
              <w:jc w:val="center"/>
              <w:rPr>
                <w:rFonts w:cstheme="minorHAnsi"/>
                <w:sz w:val="20"/>
                <w:szCs w:val="20"/>
              </w:rPr>
            </w:pPr>
            <w:r>
              <w:rPr>
                <w:rFonts w:cstheme="minorHAnsi"/>
                <w:sz w:val="20"/>
                <w:szCs w:val="20"/>
              </w:rPr>
              <w:t>1.4</w:t>
            </w:r>
          </w:p>
        </w:tc>
        <w:tc>
          <w:tcPr>
            <w:tcW w:w="6122" w:type="dxa"/>
            <w:tcBorders>
              <w:top w:val="single" w:sz="4" w:space="0" w:color="auto"/>
              <w:left w:val="single" w:sz="4" w:space="0" w:color="auto"/>
              <w:bottom w:val="single" w:sz="4" w:space="0" w:color="auto"/>
              <w:right w:val="single" w:sz="4" w:space="0" w:color="auto"/>
            </w:tcBorders>
            <w:hideMark/>
          </w:tcPr>
          <w:p w14:paraId="548F97FE" w14:textId="77777777" w:rsidR="00193544" w:rsidRDefault="00193544" w:rsidP="00193544">
            <w:pPr>
              <w:keepLines/>
              <w:widowControl w:val="0"/>
              <w:rPr>
                <w:rFonts w:cstheme="minorHAnsi"/>
                <w:sz w:val="20"/>
                <w:szCs w:val="20"/>
              </w:rPr>
            </w:pPr>
            <w:r>
              <w:rPr>
                <w:rFonts w:cstheme="minorHAnsi"/>
                <w:b/>
                <w:color w:val="5B9BD5" w:themeColor="accent5"/>
                <w:sz w:val="20"/>
                <w:szCs w:val="20"/>
              </w:rPr>
              <w:t>MANAGEMENT OF CONTRACTORS</w:t>
            </w:r>
            <w:r>
              <w:rPr>
                <w:rFonts w:cstheme="minorHAnsi"/>
                <w:sz w:val="20"/>
                <w:szCs w:val="20"/>
              </w:rPr>
              <w:t xml:space="preserve"> </w:t>
            </w:r>
          </w:p>
          <w:p w14:paraId="23C6CD35" w14:textId="7F1AE18E" w:rsidR="00193544" w:rsidRPr="00277CF6" w:rsidRDefault="00193544" w:rsidP="00193544">
            <w:pPr>
              <w:keepLines/>
              <w:widowControl w:val="0"/>
              <w:rPr>
                <w:rFonts w:cstheme="minorHAnsi"/>
                <w:sz w:val="20"/>
                <w:szCs w:val="20"/>
              </w:rPr>
            </w:pPr>
            <w:r w:rsidRPr="00277CF6">
              <w:rPr>
                <w:rFonts w:cstheme="minorHAnsi"/>
                <w:sz w:val="20"/>
                <w:szCs w:val="20"/>
              </w:rPr>
              <w:t xml:space="preserve">Ensure that all contractors have the necessary capacity to comply with the corresponding ESMPs and the Project’s Labor Management </w:t>
            </w:r>
            <w:r>
              <w:rPr>
                <w:rFonts w:cstheme="minorHAnsi"/>
                <w:sz w:val="20"/>
                <w:szCs w:val="20"/>
              </w:rPr>
              <w:t>P</w:t>
            </w:r>
            <w:r w:rsidRPr="00277CF6">
              <w:rPr>
                <w:rFonts w:cstheme="minorHAnsi"/>
                <w:sz w:val="20"/>
                <w:szCs w:val="20"/>
              </w:rPr>
              <w:t>rocedures throughout their contract. This includes:</w:t>
            </w:r>
          </w:p>
          <w:p w14:paraId="1CBB2D3E" w14:textId="77777777" w:rsidR="00193544" w:rsidRPr="00277CF6" w:rsidRDefault="00193544" w:rsidP="00193544">
            <w:pPr>
              <w:keepLines/>
              <w:widowControl w:val="0"/>
              <w:rPr>
                <w:rFonts w:cstheme="minorHAnsi"/>
                <w:sz w:val="20"/>
                <w:szCs w:val="20"/>
              </w:rPr>
            </w:pPr>
          </w:p>
          <w:p w14:paraId="53C365D6" w14:textId="77777777" w:rsidR="00193544" w:rsidRDefault="00193544" w:rsidP="00193544">
            <w:pPr>
              <w:pStyle w:val="ListParagraph"/>
              <w:keepLines/>
              <w:widowControl w:val="0"/>
              <w:numPr>
                <w:ilvl w:val="0"/>
                <w:numId w:val="7"/>
              </w:numPr>
              <w:spacing w:after="0"/>
              <w:rPr>
                <w:rFonts w:cstheme="minorHAnsi"/>
                <w:sz w:val="20"/>
                <w:szCs w:val="20"/>
              </w:rPr>
            </w:pPr>
            <w:r w:rsidRPr="00277CF6">
              <w:rPr>
                <w:rFonts w:cstheme="minorHAnsi"/>
                <w:sz w:val="20"/>
                <w:szCs w:val="20"/>
              </w:rPr>
              <w:t>Ensuring that the procurement documents include the necessary technical specifications for the adequate handling of issues contained in the ESMPs and Labor Management Procedures</w:t>
            </w:r>
            <w:r>
              <w:rPr>
                <w:rFonts w:cstheme="minorHAnsi"/>
                <w:sz w:val="20"/>
                <w:szCs w:val="20"/>
              </w:rPr>
              <w:t>.</w:t>
            </w:r>
          </w:p>
          <w:p w14:paraId="0A269312" w14:textId="77777777" w:rsidR="00193544" w:rsidRPr="008160A8" w:rsidRDefault="00193544" w:rsidP="00193544">
            <w:pPr>
              <w:pStyle w:val="ListParagraph"/>
              <w:keepLines/>
              <w:widowControl w:val="0"/>
              <w:numPr>
                <w:ilvl w:val="0"/>
                <w:numId w:val="7"/>
              </w:numPr>
              <w:spacing w:after="0"/>
              <w:rPr>
                <w:rFonts w:cstheme="minorHAnsi"/>
                <w:sz w:val="20"/>
                <w:szCs w:val="20"/>
              </w:rPr>
            </w:pPr>
            <w:r w:rsidRPr="008160A8">
              <w:rPr>
                <w:rFonts w:cstheme="minorHAnsi"/>
                <w:sz w:val="20"/>
                <w:szCs w:val="20"/>
              </w:rPr>
              <w:t>Ensuring that contractors have the necessary staff and capacity during the execution of the works to comply with said instruments.</w:t>
            </w:r>
          </w:p>
        </w:tc>
        <w:tc>
          <w:tcPr>
            <w:tcW w:w="3781" w:type="dxa"/>
            <w:tcBorders>
              <w:top w:val="single" w:sz="4" w:space="0" w:color="auto"/>
              <w:left w:val="single" w:sz="4" w:space="0" w:color="auto"/>
              <w:bottom w:val="single" w:sz="4" w:space="0" w:color="auto"/>
              <w:right w:val="single" w:sz="4" w:space="0" w:color="auto"/>
            </w:tcBorders>
          </w:tcPr>
          <w:p w14:paraId="04E4C23B" w14:textId="454C0576" w:rsidR="00193544" w:rsidRPr="008160A8" w:rsidRDefault="00193544" w:rsidP="00193544">
            <w:pPr>
              <w:autoSpaceDE w:val="0"/>
              <w:autoSpaceDN w:val="0"/>
              <w:adjustRightInd w:val="0"/>
              <w:rPr>
                <w:rFonts w:eastAsiaTheme="minorEastAsia" w:cstheme="minorHAnsi"/>
                <w:sz w:val="20"/>
                <w:szCs w:val="20"/>
              </w:rPr>
            </w:pPr>
            <w:r w:rsidRPr="00277CF6">
              <w:rPr>
                <w:rFonts w:eastAsiaTheme="minorEastAsia" w:cstheme="minorHAnsi"/>
                <w:sz w:val="20"/>
                <w:szCs w:val="20"/>
              </w:rPr>
              <w:t>During the term of all contractual activities of the Project</w:t>
            </w:r>
            <w:r>
              <w:rPr>
                <w:rFonts w:eastAsiaTheme="minorEastAsia" w:cstheme="minorHAnsi"/>
                <w:sz w:val="20"/>
                <w:szCs w:val="20"/>
              </w:rPr>
              <w:t>, including</w:t>
            </w:r>
            <w:r w:rsidRPr="00277CF6">
              <w:rPr>
                <w:rFonts w:eastAsiaTheme="minorEastAsia" w:cstheme="minorHAnsi"/>
                <w:sz w:val="20"/>
                <w:szCs w:val="20"/>
              </w:rPr>
              <w:t>:</w:t>
            </w:r>
          </w:p>
          <w:p w14:paraId="56FBF6BF" w14:textId="77777777" w:rsidR="00193544" w:rsidRPr="001F0D2E" w:rsidRDefault="00193544" w:rsidP="00193544">
            <w:pPr>
              <w:keepLines/>
              <w:widowControl w:val="0"/>
              <w:rPr>
                <w:rFonts w:eastAsia="Times New Roman" w:cstheme="minorHAnsi"/>
                <w:bCs/>
                <w:iCs/>
                <w:sz w:val="20"/>
                <w:szCs w:val="20"/>
              </w:rPr>
            </w:pPr>
          </w:p>
          <w:p w14:paraId="1B35E8C3" w14:textId="77777777" w:rsidR="00193544" w:rsidRDefault="00193544" w:rsidP="00193544">
            <w:pPr>
              <w:pStyle w:val="ListParagraph"/>
              <w:keepLines/>
              <w:widowControl w:val="0"/>
              <w:numPr>
                <w:ilvl w:val="0"/>
                <w:numId w:val="8"/>
              </w:numPr>
              <w:spacing w:after="0"/>
              <w:ind w:left="605"/>
              <w:rPr>
                <w:rFonts w:eastAsia="Times New Roman" w:cstheme="minorHAnsi"/>
                <w:bCs/>
                <w:iCs/>
                <w:sz w:val="20"/>
                <w:szCs w:val="20"/>
              </w:rPr>
            </w:pPr>
            <w:r w:rsidRPr="00E356CF">
              <w:rPr>
                <w:rFonts w:eastAsia="Times New Roman" w:cstheme="minorHAnsi"/>
                <w:bCs/>
                <w:iCs/>
                <w:sz w:val="20"/>
                <w:szCs w:val="20"/>
              </w:rPr>
              <w:t>Prior to the preparation of procurement documents.</w:t>
            </w:r>
          </w:p>
          <w:p w14:paraId="7E2F3F7A" w14:textId="77777777" w:rsidR="00193544" w:rsidRPr="00E356CF" w:rsidRDefault="00193544" w:rsidP="00193544">
            <w:pPr>
              <w:pStyle w:val="ListParagraph"/>
              <w:keepLines/>
              <w:widowControl w:val="0"/>
              <w:numPr>
                <w:ilvl w:val="0"/>
                <w:numId w:val="8"/>
              </w:numPr>
              <w:spacing w:after="0"/>
              <w:ind w:left="605"/>
              <w:rPr>
                <w:rFonts w:eastAsia="Times New Roman" w:cstheme="minorHAnsi"/>
                <w:bCs/>
                <w:iCs/>
                <w:sz w:val="20"/>
                <w:szCs w:val="20"/>
              </w:rPr>
            </w:pPr>
            <w:r w:rsidRPr="00277CF6">
              <w:rPr>
                <w:rFonts w:eastAsia="Times New Roman" w:cstheme="minorHAnsi"/>
                <w:bCs/>
                <w:iCs/>
                <w:sz w:val="20"/>
                <w:szCs w:val="20"/>
              </w:rPr>
              <w:t xml:space="preserve">Before mobilization of each </w:t>
            </w:r>
            <w:proofErr w:type="gramStart"/>
            <w:r w:rsidRPr="00277CF6">
              <w:rPr>
                <w:rFonts w:eastAsia="Times New Roman" w:cstheme="minorHAnsi"/>
                <w:bCs/>
                <w:iCs/>
                <w:sz w:val="20"/>
                <w:szCs w:val="20"/>
              </w:rPr>
              <w:t>contractor,</w:t>
            </w:r>
            <w:r>
              <w:rPr>
                <w:rFonts w:eastAsia="Times New Roman" w:cstheme="minorHAnsi"/>
                <w:bCs/>
                <w:iCs/>
                <w:sz w:val="20"/>
                <w:szCs w:val="20"/>
              </w:rPr>
              <w:t xml:space="preserve"> </w:t>
            </w:r>
            <w:r w:rsidRPr="00277CF6">
              <w:rPr>
                <w:rFonts w:eastAsia="Times New Roman" w:cstheme="minorHAnsi"/>
                <w:bCs/>
                <w:iCs/>
                <w:sz w:val="20"/>
                <w:szCs w:val="20"/>
              </w:rPr>
              <w:t>and</w:t>
            </w:r>
            <w:proofErr w:type="gramEnd"/>
            <w:r w:rsidRPr="00277CF6">
              <w:rPr>
                <w:rFonts w:eastAsia="Times New Roman" w:cstheme="minorHAnsi"/>
                <w:bCs/>
                <w:iCs/>
                <w:sz w:val="20"/>
                <w:szCs w:val="20"/>
              </w:rPr>
              <w:t xml:space="preserve"> maintained</w:t>
            </w:r>
            <w:r w:rsidRPr="001F0D2E">
              <w:rPr>
                <w:rFonts w:eastAsia="Times New Roman" w:cstheme="minorHAnsi"/>
                <w:bCs/>
                <w:iCs/>
                <w:sz w:val="20"/>
                <w:szCs w:val="20"/>
              </w:rPr>
              <w:t xml:space="preserve"> </w:t>
            </w:r>
            <w:r w:rsidRPr="00277CF6">
              <w:rPr>
                <w:rFonts w:eastAsia="Times New Roman" w:cstheme="minorHAnsi"/>
                <w:bCs/>
                <w:iCs/>
                <w:sz w:val="20"/>
                <w:szCs w:val="20"/>
              </w:rPr>
              <w:t>throughout the construction period.</w:t>
            </w:r>
          </w:p>
          <w:p w14:paraId="75A325D3" w14:textId="77777777" w:rsidR="00193544" w:rsidRDefault="00193544" w:rsidP="00193544">
            <w:pPr>
              <w:keepLines/>
              <w:widowControl w:val="0"/>
              <w:rPr>
                <w:rFonts w:cstheme="minorHAnsi"/>
                <w:i/>
                <w:sz w:val="20"/>
                <w:szCs w:val="20"/>
              </w:rPr>
            </w:pPr>
            <w:r w:rsidRPr="00277CF6">
              <w:rPr>
                <w:rFonts w:cstheme="minorHAnsi"/>
                <w:sz w:val="20"/>
                <w:szCs w:val="20"/>
              </w:rPr>
              <w:t xml:space="preserve"> </w:t>
            </w:r>
          </w:p>
        </w:tc>
        <w:tc>
          <w:tcPr>
            <w:tcW w:w="3691" w:type="dxa"/>
            <w:tcBorders>
              <w:top w:val="single" w:sz="4" w:space="0" w:color="auto"/>
              <w:left w:val="single" w:sz="4" w:space="0" w:color="auto"/>
              <w:bottom w:val="single" w:sz="4" w:space="0" w:color="auto"/>
              <w:right w:val="single" w:sz="4" w:space="0" w:color="auto"/>
            </w:tcBorders>
            <w:hideMark/>
          </w:tcPr>
          <w:p w14:paraId="0EEF0F42" w14:textId="77777777" w:rsidR="00193544" w:rsidRDefault="00193544" w:rsidP="00193544">
            <w:pPr>
              <w:keepLines/>
              <w:widowControl w:val="0"/>
              <w:rPr>
                <w:rFonts w:cstheme="minorHAnsi"/>
                <w:sz w:val="20"/>
                <w:szCs w:val="20"/>
              </w:rPr>
            </w:pPr>
            <w:r w:rsidRPr="000E4030">
              <w:rPr>
                <w:rFonts w:ascii="Calibri" w:hAnsi="Calibri"/>
              </w:rPr>
              <w:t>MoFEPSDIT</w:t>
            </w:r>
          </w:p>
        </w:tc>
      </w:tr>
      <w:tr w:rsidR="00193544" w14:paraId="0EA08B26" w14:textId="77777777" w:rsidTr="00193544">
        <w:trPr>
          <w:cantSplit/>
          <w:trHeight w:val="458"/>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7713F92" w14:textId="77777777" w:rsidR="00193544" w:rsidRDefault="00193544" w:rsidP="00193544">
            <w:pPr>
              <w:keepLines/>
              <w:widowControl w:val="0"/>
              <w:rPr>
                <w:rFonts w:cstheme="minorHAnsi"/>
                <w:sz w:val="20"/>
                <w:szCs w:val="20"/>
              </w:rPr>
            </w:pPr>
            <w:r>
              <w:rPr>
                <w:rFonts w:cstheme="minorHAnsi"/>
                <w:b/>
                <w:sz w:val="20"/>
                <w:szCs w:val="20"/>
              </w:rPr>
              <w:t xml:space="preserve">ESS 2:  LABOR AND WORKING CONDITIONS  </w:t>
            </w:r>
          </w:p>
        </w:tc>
      </w:tr>
      <w:tr w:rsidR="00193544" w14:paraId="760E54AF"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4006F2BE" w14:textId="77777777" w:rsidR="00193544" w:rsidRDefault="00193544" w:rsidP="00193544">
            <w:pPr>
              <w:keepLines/>
              <w:widowControl w:val="0"/>
              <w:jc w:val="center"/>
              <w:rPr>
                <w:rFonts w:cstheme="minorHAnsi"/>
                <w:sz w:val="20"/>
                <w:szCs w:val="20"/>
              </w:rPr>
            </w:pPr>
            <w:r>
              <w:rPr>
                <w:rFonts w:cstheme="minorHAnsi"/>
                <w:sz w:val="20"/>
                <w:szCs w:val="20"/>
              </w:rPr>
              <w:lastRenderedPageBreak/>
              <w:t>2.1</w:t>
            </w:r>
          </w:p>
        </w:tc>
        <w:tc>
          <w:tcPr>
            <w:tcW w:w="6122" w:type="dxa"/>
            <w:tcBorders>
              <w:top w:val="single" w:sz="4" w:space="0" w:color="auto"/>
              <w:left w:val="single" w:sz="4" w:space="0" w:color="auto"/>
              <w:bottom w:val="single" w:sz="4" w:space="0" w:color="auto"/>
              <w:right w:val="single" w:sz="4" w:space="0" w:color="auto"/>
            </w:tcBorders>
            <w:hideMark/>
          </w:tcPr>
          <w:p w14:paraId="659B36DE" w14:textId="77777777" w:rsidR="00193544" w:rsidRDefault="00193544" w:rsidP="00193544">
            <w:pPr>
              <w:keepLines/>
              <w:widowControl w:val="0"/>
              <w:rPr>
                <w:rFonts w:cstheme="minorHAnsi"/>
                <w:b/>
                <w:color w:val="5B9BD5" w:themeColor="accent5"/>
                <w:sz w:val="20"/>
                <w:szCs w:val="20"/>
              </w:rPr>
            </w:pPr>
            <w:r>
              <w:rPr>
                <w:rFonts w:cstheme="minorHAnsi"/>
                <w:b/>
                <w:color w:val="5B9BD5" w:themeColor="accent5"/>
                <w:sz w:val="20"/>
                <w:szCs w:val="20"/>
              </w:rPr>
              <w:t>LABOR MANAGEMENT PROCEDURES</w:t>
            </w:r>
          </w:p>
          <w:p w14:paraId="0E94C64E" w14:textId="77777777" w:rsidR="00193544" w:rsidRPr="001F0D2E" w:rsidRDefault="00193544" w:rsidP="00193544">
            <w:pPr>
              <w:keepLines/>
              <w:widowControl w:val="0"/>
              <w:rPr>
                <w:rFonts w:cstheme="minorHAnsi"/>
                <w:sz w:val="20"/>
                <w:szCs w:val="20"/>
              </w:rPr>
            </w:pPr>
            <w:r w:rsidRPr="001F0D2E">
              <w:rPr>
                <w:rFonts w:cstheme="minorHAnsi"/>
                <w:sz w:val="20"/>
                <w:szCs w:val="20"/>
              </w:rPr>
              <w:t xml:space="preserve">Update, adopt, and implement the Labor Management Procedures (LMP) that have been developed for the Project, in a manner acceptable to the </w:t>
            </w:r>
            <w:r>
              <w:rPr>
                <w:rFonts w:cstheme="minorHAnsi"/>
                <w:sz w:val="20"/>
                <w:szCs w:val="20"/>
              </w:rPr>
              <w:t>Association</w:t>
            </w:r>
            <w:r w:rsidRPr="001F0D2E">
              <w:rPr>
                <w:rFonts w:cstheme="minorHAnsi"/>
                <w:sz w:val="20"/>
                <w:szCs w:val="20"/>
              </w:rPr>
              <w:t>.</w:t>
            </w:r>
          </w:p>
          <w:p w14:paraId="7C886823" w14:textId="77777777" w:rsidR="00193544" w:rsidRDefault="00193544" w:rsidP="00193544">
            <w:pPr>
              <w:keepLines/>
              <w:widowControl w:val="0"/>
              <w:rPr>
                <w:rFonts w:cstheme="minorHAnsi"/>
                <w:sz w:val="20"/>
                <w:szCs w:val="20"/>
              </w:rPr>
            </w:pPr>
          </w:p>
        </w:tc>
        <w:tc>
          <w:tcPr>
            <w:tcW w:w="3781" w:type="dxa"/>
            <w:tcBorders>
              <w:top w:val="single" w:sz="4" w:space="0" w:color="auto"/>
              <w:left w:val="single" w:sz="4" w:space="0" w:color="auto"/>
              <w:bottom w:val="single" w:sz="4" w:space="0" w:color="auto"/>
              <w:right w:val="single" w:sz="4" w:space="0" w:color="auto"/>
            </w:tcBorders>
            <w:hideMark/>
          </w:tcPr>
          <w:p w14:paraId="181003B3" w14:textId="77777777" w:rsidR="00193544" w:rsidRPr="001F0D2E" w:rsidRDefault="00193544" w:rsidP="00193544">
            <w:pPr>
              <w:keepLines/>
              <w:widowControl w:val="0"/>
              <w:rPr>
                <w:rFonts w:eastAsia="Times New Roman" w:cstheme="minorHAnsi"/>
                <w:sz w:val="20"/>
                <w:szCs w:val="20"/>
              </w:rPr>
            </w:pPr>
            <w:r>
              <w:t> </w:t>
            </w:r>
            <w:r w:rsidRPr="001F0D2E">
              <w:rPr>
                <w:rFonts w:eastAsia="Times New Roman" w:cstheme="minorHAnsi"/>
                <w:sz w:val="20"/>
                <w:szCs w:val="20"/>
              </w:rPr>
              <w:t xml:space="preserve">The LMP shall be adopted, in a manner acceptable to the </w:t>
            </w:r>
            <w:r>
              <w:rPr>
                <w:rFonts w:eastAsia="Times New Roman" w:cstheme="minorHAnsi"/>
                <w:sz w:val="20"/>
                <w:szCs w:val="20"/>
              </w:rPr>
              <w:t>Association</w:t>
            </w:r>
            <w:r w:rsidRPr="001F0D2E">
              <w:rPr>
                <w:rFonts w:eastAsia="Times New Roman" w:cstheme="minorHAnsi"/>
                <w:sz w:val="20"/>
                <w:szCs w:val="20"/>
              </w:rPr>
              <w:t xml:space="preserve">, </w:t>
            </w:r>
            <w:r w:rsidRPr="001F0D2E">
              <w:rPr>
                <w:rFonts w:cstheme="minorHAnsi"/>
                <w:sz w:val="20"/>
                <w:szCs w:val="20"/>
              </w:rPr>
              <w:t>no later than 30 days after the Project Effective Date</w:t>
            </w:r>
            <w:r w:rsidRPr="001F0D2E">
              <w:rPr>
                <w:rFonts w:eastAsia="Times New Roman" w:cstheme="minorHAnsi"/>
                <w:sz w:val="20"/>
                <w:szCs w:val="20"/>
              </w:rPr>
              <w:t xml:space="preserve">. </w:t>
            </w:r>
          </w:p>
          <w:p w14:paraId="396A9C9B"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bCs/>
                <w:sz w:val="20"/>
                <w:szCs w:val="20"/>
              </w:rPr>
              <w:t xml:space="preserve"> </w:t>
            </w:r>
          </w:p>
          <w:p w14:paraId="4A06B116" w14:textId="77777777" w:rsidR="00193544" w:rsidRDefault="00193544" w:rsidP="00193544">
            <w:pPr>
              <w:keepLines/>
              <w:widowControl w:val="0"/>
              <w:rPr>
                <w:rFonts w:eastAsia="Times New Roman" w:cstheme="minorHAnsi"/>
                <w:bCs/>
                <w:iCs/>
                <w:sz w:val="20"/>
                <w:szCs w:val="20"/>
              </w:rPr>
            </w:pPr>
            <w:r w:rsidRPr="001F0D2E">
              <w:rPr>
                <w:rFonts w:cstheme="minorHAnsi"/>
                <w:sz w:val="20"/>
                <w:szCs w:val="20"/>
              </w:rPr>
              <w:t>The LMP will be implemented throughout Project implementation.</w:t>
            </w:r>
          </w:p>
        </w:tc>
        <w:tc>
          <w:tcPr>
            <w:tcW w:w="3691" w:type="dxa"/>
            <w:tcBorders>
              <w:top w:val="single" w:sz="4" w:space="0" w:color="auto"/>
              <w:left w:val="single" w:sz="4" w:space="0" w:color="auto"/>
              <w:bottom w:val="single" w:sz="4" w:space="0" w:color="auto"/>
              <w:right w:val="single" w:sz="4" w:space="0" w:color="auto"/>
            </w:tcBorders>
            <w:hideMark/>
          </w:tcPr>
          <w:p w14:paraId="7DC47D78" w14:textId="77777777" w:rsidR="00193544" w:rsidRDefault="00193544" w:rsidP="00193544">
            <w:pPr>
              <w:keepLines/>
              <w:widowControl w:val="0"/>
              <w:rPr>
                <w:rFonts w:cstheme="minorHAnsi"/>
                <w:sz w:val="20"/>
                <w:szCs w:val="20"/>
              </w:rPr>
            </w:pPr>
            <w:r w:rsidRPr="00364DB3">
              <w:rPr>
                <w:rFonts w:ascii="Calibri" w:hAnsi="Calibri"/>
              </w:rPr>
              <w:t>MoFEPSDIT</w:t>
            </w:r>
          </w:p>
        </w:tc>
      </w:tr>
      <w:tr w:rsidR="00193544" w14:paraId="7B501653"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1ED3B397" w14:textId="77777777" w:rsidR="00193544" w:rsidRDefault="00193544" w:rsidP="00193544">
            <w:pPr>
              <w:keepLines/>
              <w:widowControl w:val="0"/>
              <w:jc w:val="center"/>
              <w:rPr>
                <w:rFonts w:cstheme="minorHAnsi"/>
                <w:sz w:val="20"/>
                <w:szCs w:val="20"/>
              </w:rPr>
            </w:pPr>
            <w:r>
              <w:rPr>
                <w:rFonts w:cstheme="minorHAnsi"/>
                <w:sz w:val="20"/>
                <w:szCs w:val="20"/>
              </w:rPr>
              <w:t>2.2</w:t>
            </w:r>
          </w:p>
        </w:tc>
        <w:tc>
          <w:tcPr>
            <w:tcW w:w="6122" w:type="dxa"/>
            <w:tcBorders>
              <w:top w:val="single" w:sz="4" w:space="0" w:color="auto"/>
              <w:left w:val="single" w:sz="4" w:space="0" w:color="auto"/>
              <w:bottom w:val="single" w:sz="4" w:space="0" w:color="auto"/>
              <w:right w:val="single" w:sz="4" w:space="0" w:color="auto"/>
            </w:tcBorders>
            <w:hideMark/>
          </w:tcPr>
          <w:p w14:paraId="3A9D5EA1" w14:textId="77777777" w:rsidR="00193544" w:rsidRDefault="00193544" w:rsidP="00193544">
            <w:pPr>
              <w:pStyle w:val="MainText"/>
              <w:keepLines/>
              <w:widowControl w:val="0"/>
              <w:spacing w:after="0" w:line="240" w:lineRule="auto"/>
              <w:jc w:val="both"/>
              <w:rPr>
                <w:rFonts w:asciiTheme="minorHAnsi" w:hAnsiTheme="minorHAnsi" w:cstheme="minorHAnsi"/>
                <w:szCs w:val="20"/>
              </w:rPr>
            </w:pPr>
            <w:r>
              <w:rPr>
                <w:rFonts w:asciiTheme="minorHAnsi" w:hAnsiTheme="minorHAnsi" w:cstheme="minorHAnsi"/>
                <w:b/>
                <w:color w:val="5B9BD5" w:themeColor="accent5"/>
                <w:szCs w:val="20"/>
              </w:rPr>
              <w:t>GRIEVANCE MECHANISM FOR PROJECT WORKERS</w:t>
            </w:r>
            <w:r>
              <w:rPr>
                <w:rFonts w:asciiTheme="minorHAnsi" w:hAnsiTheme="minorHAnsi" w:cstheme="minorHAnsi"/>
                <w:szCs w:val="20"/>
              </w:rPr>
              <w:t xml:space="preserve"> </w:t>
            </w:r>
          </w:p>
          <w:p w14:paraId="424417DC" w14:textId="77777777" w:rsidR="00193544" w:rsidRDefault="00193544" w:rsidP="00193544">
            <w:pPr>
              <w:pStyle w:val="MainText"/>
              <w:keepLines/>
              <w:widowControl w:val="0"/>
              <w:spacing w:after="0" w:line="240" w:lineRule="auto"/>
              <w:jc w:val="both"/>
              <w:rPr>
                <w:rFonts w:asciiTheme="minorHAnsi" w:hAnsiTheme="minorHAnsi" w:cstheme="minorHAnsi"/>
                <w:szCs w:val="20"/>
              </w:rPr>
            </w:pPr>
            <w:r>
              <w:rPr>
                <w:rFonts w:asciiTheme="minorHAnsi" w:hAnsiTheme="minorHAnsi" w:cstheme="minorHAnsi"/>
                <w:szCs w:val="20"/>
              </w:rPr>
              <w:t xml:space="preserve">Establish, maintain, and operate a grievance mechanism for Project workers, as described in the LMP and consistent with ESS2.  </w:t>
            </w:r>
          </w:p>
        </w:tc>
        <w:tc>
          <w:tcPr>
            <w:tcW w:w="3781" w:type="dxa"/>
            <w:tcBorders>
              <w:top w:val="single" w:sz="4" w:space="0" w:color="auto"/>
              <w:left w:val="single" w:sz="4" w:space="0" w:color="auto"/>
              <w:bottom w:val="single" w:sz="4" w:space="0" w:color="auto"/>
              <w:right w:val="single" w:sz="4" w:space="0" w:color="auto"/>
            </w:tcBorders>
            <w:hideMark/>
          </w:tcPr>
          <w:p w14:paraId="495436CD" w14:textId="77777777" w:rsidR="00193544" w:rsidRDefault="00193544" w:rsidP="00193544">
            <w:pPr>
              <w:keepLines/>
              <w:widowControl w:val="0"/>
              <w:rPr>
                <w:rFonts w:cstheme="minorHAnsi"/>
                <w:iCs/>
                <w:sz w:val="20"/>
                <w:szCs w:val="20"/>
                <w:lang w:eastAsia="en-GB"/>
              </w:rPr>
            </w:pPr>
            <w:r>
              <w:rPr>
                <w:rFonts w:eastAsia="Times New Roman" w:cstheme="minorHAnsi"/>
                <w:bCs/>
                <w:iCs/>
                <w:sz w:val="20"/>
                <w:szCs w:val="20"/>
              </w:rPr>
              <w:t>Grievance mechanism operational prior engaging Project workers and maintained throughout Project implementation.</w:t>
            </w:r>
          </w:p>
        </w:tc>
        <w:tc>
          <w:tcPr>
            <w:tcW w:w="3691" w:type="dxa"/>
            <w:tcBorders>
              <w:top w:val="single" w:sz="4" w:space="0" w:color="auto"/>
              <w:left w:val="single" w:sz="4" w:space="0" w:color="auto"/>
              <w:bottom w:val="single" w:sz="4" w:space="0" w:color="auto"/>
              <w:right w:val="single" w:sz="4" w:space="0" w:color="auto"/>
            </w:tcBorders>
            <w:hideMark/>
          </w:tcPr>
          <w:p w14:paraId="3EC7352F" w14:textId="77777777" w:rsidR="00193544" w:rsidRDefault="00193544" w:rsidP="00193544">
            <w:pPr>
              <w:keepLines/>
              <w:widowControl w:val="0"/>
              <w:rPr>
                <w:rFonts w:cstheme="minorHAnsi"/>
                <w:sz w:val="20"/>
                <w:szCs w:val="20"/>
              </w:rPr>
            </w:pPr>
            <w:r w:rsidRPr="00364DB3">
              <w:rPr>
                <w:rFonts w:ascii="Calibri" w:hAnsi="Calibri"/>
              </w:rPr>
              <w:t>MoFEPSDIT</w:t>
            </w:r>
          </w:p>
        </w:tc>
      </w:tr>
      <w:tr w:rsidR="00193544" w14:paraId="36468569"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4A756E94" w14:textId="77777777" w:rsidR="00193544" w:rsidRDefault="00193544" w:rsidP="00193544">
            <w:pPr>
              <w:keepLines/>
              <w:widowControl w:val="0"/>
              <w:jc w:val="center"/>
              <w:rPr>
                <w:rFonts w:cstheme="minorHAnsi"/>
                <w:sz w:val="20"/>
                <w:szCs w:val="20"/>
              </w:rPr>
            </w:pPr>
            <w:r>
              <w:rPr>
                <w:rFonts w:cstheme="minorHAnsi"/>
                <w:sz w:val="20"/>
                <w:szCs w:val="20"/>
              </w:rPr>
              <w:t>2.3</w:t>
            </w:r>
          </w:p>
        </w:tc>
        <w:tc>
          <w:tcPr>
            <w:tcW w:w="6122" w:type="dxa"/>
            <w:tcBorders>
              <w:top w:val="single" w:sz="4" w:space="0" w:color="auto"/>
              <w:left w:val="single" w:sz="4" w:space="0" w:color="auto"/>
              <w:bottom w:val="single" w:sz="4" w:space="0" w:color="auto"/>
              <w:right w:val="single" w:sz="4" w:space="0" w:color="auto"/>
            </w:tcBorders>
            <w:hideMark/>
          </w:tcPr>
          <w:p w14:paraId="16200A7F" w14:textId="77777777" w:rsidR="00193544" w:rsidRDefault="00193544" w:rsidP="00193544">
            <w:pPr>
              <w:keepLines/>
              <w:widowControl w:val="0"/>
              <w:jc w:val="both"/>
              <w:rPr>
                <w:rFonts w:cstheme="minorHAnsi"/>
                <w:sz w:val="20"/>
                <w:szCs w:val="20"/>
              </w:rPr>
            </w:pPr>
            <w:r>
              <w:rPr>
                <w:rFonts w:cstheme="minorHAnsi"/>
                <w:b/>
                <w:color w:val="5B9BD5" w:themeColor="accent5"/>
                <w:sz w:val="20"/>
                <w:szCs w:val="20"/>
              </w:rPr>
              <w:t>OCCUPATIONAL HEALTH AND SAFETY (OHS) MEASURES</w:t>
            </w:r>
          </w:p>
          <w:p w14:paraId="663F5EBC" w14:textId="77777777" w:rsidR="00193544" w:rsidRPr="001F0D2E" w:rsidRDefault="00193544" w:rsidP="00193544">
            <w:pPr>
              <w:keepLines/>
              <w:widowControl w:val="0"/>
              <w:jc w:val="both"/>
              <w:rPr>
                <w:rFonts w:cstheme="minorHAnsi"/>
                <w:sz w:val="20"/>
                <w:szCs w:val="20"/>
              </w:rPr>
            </w:pPr>
            <w:r w:rsidRPr="001F0D2E">
              <w:rPr>
                <w:rFonts w:cstheme="minorHAnsi"/>
                <w:sz w:val="20"/>
                <w:szCs w:val="20"/>
              </w:rPr>
              <w:t>Prepare, adopt, and implement occupational, health and safety (OHS) measures including measures on emergency preparedness and response, as part of the development and implementation of project activities and the ESMP</w:t>
            </w:r>
            <w:r>
              <w:rPr>
                <w:rFonts w:cstheme="minorHAnsi"/>
                <w:sz w:val="20"/>
                <w:szCs w:val="20"/>
              </w:rPr>
              <w:t>s</w:t>
            </w:r>
            <w:r w:rsidRPr="001F0D2E">
              <w:rPr>
                <w:rFonts w:cstheme="minorHAnsi"/>
                <w:sz w:val="20"/>
                <w:szCs w:val="20"/>
              </w:rPr>
              <w:t>, in accordance with the guidelines contained in the ESMF and LMP.</w:t>
            </w:r>
          </w:p>
          <w:p w14:paraId="28223FC5" w14:textId="77777777" w:rsidR="00193544" w:rsidRDefault="00193544" w:rsidP="00193544">
            <w:pPr>
              <w:keepLines/>
              <w:widowControl w:val="0"/>
              <w:jc w:val="both"/>
              <w:rPr>
                <w:rFonts w:cstheme="minorHAnsi"/>
                <w:sz w:val="20"/>
                <w:szCs w:val="20"/>
              </w:rPr>
            </w:pPr>
          </w:p>
        </w:tc>
        <w:tc>
          <w:tcPr>
            <w:tcW w:w="3781" w:type="dxa"/>
            <w:tcBorders>
              <w:top w:val="single" w:sz="4" w:space="0" w:color="auto"/>
              <w:left w:val="single" w:sz="4" w:space="0" w:color="auto"/>
              <w:bottom w:val="single" w:sz="4" w:space="0" w:color="auto"/>
              <w:right w:val="single" w:sz="4" w:space="0" w:color="auto"/>
            </w:tcBorders>
            <w:hideMark/>
          </w:tcPr>
          <w:p w14:paraId="44F52A81" w14:textId="1C93F55F" w:rsidR="00193544" w:rsidRDefault="00193544" w:rsidP="00193544">
            <w:pPr>
              <w:keepLines/>
              <w:widowControl w:val="0"/>
              <w:rPr>
                <w:rFonts w:cstheme="minorHAnsi"/>
                <w:iCs/>
                <w:sz w:val="20"/>
                <w:szCs w:val="20"/>
              </w:rPr>
            </w:pPr>
            <w:r>
              <w:rPr>
                <w:rFonts w:cstheme="minorHAnsi"/>
                <w:iCs/>
                <w:sz w:val="20"/>
                <w:szCs w:val="20"/>
              </w:rPr>
              <w:t xml:space="preserve">Same timeframe as action 1.3 above. </w:t>
            </w:r>
          </w:p>
        </w:tc>
        <w:tc>
          <w:tcPr>
            <w:tcW w:w="3691" w:type="dxa"/>
            <w:tcBorders>
              <w:top w:val="single" w:sz="4" w:space="0" w:color="auto"/>
              <w:left w:val="single" w:sz="4" w:space="0" w:color="auto"/>
              <w:bottom w:val="single" w:sz="4" w:space="0" w:color="auto"/>
              <w:right w:val="single" w:sz="4" w:space="0" w:color="auto"/>
            </w:tcBorders>
            <w:hideMark/>
          </w:tcPr>
          <w:p w14:paraId="0C6C6AB6" w14:textId="77777777" w:rsidR="00193544" w:rsidRDefault="00193544" w:rsidP="00193544">
            <w:pPr>
              <w:keepLines/>
              <w:widowControl w:val="0"/>
              <w:rPr>
                <w:rFonts w:cstheme="minorHAnsi"/>
                <w:sz w:val="20"/>
                <w:szCs w:val="20"/>
              </w:rPr>
            </w:pPr>
            <w:r w:rsidRPr="00364DB3">
              <w:rPr>
                <w:rFonts w:ascii="Calibri" w:hAnsi="Calibri"/>
              </w:rPr>
              <w:t>MoFEPSDIT</w:t>
            </w:r>
          </w:p>
        </w:tc>
      </w:tr>
      <w:tr w:rsidR="00193544" w14:paraId="24717022"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A78D6F3" w14:textId="77777777" w:rsidR="00193544" w:rsidRDefault="00193544" w:rsidP="00193544">
            <w:pPr>
              <w:keepLines/>
              <w:widowControl w:val="0"/>
              <w:rPr>
                <w:rFonts w:cstheme="minorHAnsi"/>
                <w:b/>
                <w:sz w:val="20"/>
                <w:szCs w:val="20"/>
              </w:rPr>
            </w:pPr>
            <w:r>
              <w:rPr>
                <w:rFonts w:cstheme="minorHAnsi"/>
                <w:b/>
                <w:sz w:val="20"/>
                <w:szCs w:val="20"/>
              </w:rPr>
              <w:t xml:space="preserve">ESS 3:  RESOURCE EFFICIENCY AND POLLUTION PREVENTION AND MANAGEMENT </w:t>
            </w:r>
          </w:p>
          <w:p w14:paraId="18DAFEE6" w14:textId="77777777" w:rsidR="00193544" w:rsidRDefault="00193544" w:rsidP="00193544">
            <w:pPr>
              <w:keepLines/>
              <w:widowControl w:val="0"/>
              <w:rPr>
                <w:rFonts w:cstheme="minorHAnsi"/>
                <w:sz w:val="20"/>
                <w:szCs w:val="20"/>
              </w:rPr>
            </w:pPr>
          </w:p>
        </w:tc>
      </w:tr>
      <w:tr w:rsidR="00193544" w14:paraId="3AEC902D"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2EE79322" w14:textId="77777777" w:rsidR="00193544" w:rsidRDefault="00193544" w:rsidP="00193544">
            <w:pPr>
              <w:keepLines/>
              <w:widowControl w:val="0"/>
              <w:jc w:val="center"/>
              <w:rPr>
                <w:rFonts w:cstheme="minorHAnsi"/>
                <w:sz w:val="20"/>
                <w:szCs w:val="20"/>
              </w:rPr>
            </w:pPr>
            <w:r>
              <w:rPr>
                <w:rFonts w:cstheme="minorHAnsi"/>
                <w:sz w:val="20"/>
                <w:szCs w:val="20"/>
              </w:rPr>
              <w:t>3.1</w:t>
            </w:r>
          </w:p>
        </w:tc>
        <w:tc>
          <w:tcPr>
            <w:tcW w:w="6122" w:type="dxa"/>
            <w:tcBorders>
              <w:top w:val="single" w:sz="4" w:space="0" w:color="auto"/>
              <w:left w:val="single" w:sz="4" w:space="0" w:color="auto"/>
              <w:bottom w:val="single" w:sz="4" w:space="0" w:color="auto"/>
              <w:right w:val="single" w:sz="4" w:space="0" w:color="auto"/>
            </w:tcBorders>
            <w:hideMark/>
          </w:tcPr>
          <w:p w14:paraId="05043D79" w14:textId="77777777" w:rsidR="00193544" w:rsidRDefault="00193544" w:rsidP="00193544">
            <w:pPr>
              <w:keepLines/>
              <w:widowControl w:val="0"/>
              <w:rPr>
                <w:rFonts w:cstheme="minorHAnsi"/>
                <w:sz w:val="20"/>
                <w:szCs w:val="20"/>
              </w:rPr>
            </w:pPr>
            <w:r>
              <w:rPr>
                <w:rFonts w:cstheme="minorHAnsi"/>
                <w:b/>
                <w:color w:val="5B9BD5" w:themeColor="accent5"/>
                <w:sz w:val="20"/>
                <w:szCs w:val="20"/>
              </w:rPr>
              <w:t>WASTE MANAGEMENT PLAN:</w:t>
            </w:r>
            <w:r>
              <w:rPr>
                <w:rFonts w:cstheme="minorHAnsi"/>
                <w:sz w:val="20"/>
                <w:szCs w:val="20"/>
              </w:rPr>
              <w:t xml:space="preserve"> </w:t>
            </w:r>
          </w:p>
          <w:p w14:paraId="0EB6EE54" w14:textId="6136DC3A" w:rsidR="00193544" w:rsidRDefault="00193544" w:rsidP="00193544">
            <w:pPr>
              <w:keepLines/>
              <w:widowControl w:val="0"/>
              <w:rPr>
                <w:rFonts w:cstheme="minorHAnsi"/>
                <w:sz w:val="20"/>
                <w:szCs w:val="20"/>
              </w:rPr>
            </w:pPr>
            <w:r>
              <w:rPr>
                <w:rFonts w:cstheme="minorHAnsi"/>
                <w:sz w:val="20"/>
                <w:szCs w:val="20"/>
              </w:rPr>
              <w:t>Prepare, adopt, and implement a Waste Management Plan as part of the ESMF for the Project, which shall include measures to, inter alia, manage hazardous and non-hazardous wastes and e-wastes</w:t>
            </w:r>
            <w:r w:rsidRPr="001F0D2E">
              <w:rPr>
                <w:rFonts w:cstheme="minorHAnsi"/>
                <w:sz w:val="20"/>
                <w:szCs w:val="20"/>
              </w:rPr>
              <w:t>. These measures will be part of the ESMP to be prepared in accordance with the ESMF.</w:t>
            </w:r>
          </w:p>
        </w:tc>
        <w:tc>
          <w:tcPr>
            <w:tcW w:w="3781" w:type="dxa"/>
            <w:tcBorders>
              <w:top w:val="single" w:sz="4" w:space="0" w:color="auto"/>
              <w:left w:val="single" w:sz="4" w:space="0" w:color="auto"/>
              <w:bottom w:val="single" w:sz="4" w:space="0" w:color="auto"/>
              <w:right w:val="single" w:sz="4" w:space="0" w:color="auto"/>
            </w:tcBorders>
          </w:tcPr>
          <w:p w14:paraId="1AE1B5CE" w14:textId="10AB957C" w:rsidR="00193544" w:rsidRDefault="00193544" w:rsidP="00193544">
            <w:pPr>
              <w:keepLines/>
              <w:widowControl w:val="0"/>
              <w:rPr>
                <w:rFonts w:cstheme="minorHAnsi"/>
                <w:iCs/>
                <w:sz w:val="20"/>
                <w:szCs w:val="20"/>
              </w:rPr>
            </w:pPr>
            <w:r w:rsidRPr="001F0D2E">
              <w:rPr>
                <w:rFonts w:cstheme="minorHAnsi"/>
                <w:sz w:val="20"/>
                <w:szCs w:val="20"/>
              </w:rPr>
              <w:t>Same timeframes as action 1.</w:t>
            </w:r>
            <w:r>
              <w:rPr>
                <w:rFonts w:cstheme="minorHAnsi"/>
                <w:sz w:val="20"/>
                <w:szCs w:val="20"/>
              </w:rPr>
              <w:t>3 above</w:t>
            </w:r>
            <w:r w:rsidRPr="001F0D2E">
              <w:rPr>
                <w:rFonts w:cstheme="minorHAnsi"/>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60085688" w14:textId="77777777" w:rsidR="00193544" w:rsidRDefault="00193544" w:rsidP="00193544">
            <w:pPr>
              <w:keepLines/>
              <w:widowControl w:val="0"/>
              <w:rPr>
                <w:rFonts w:cstheme="minorHAnsi"/>
                <w:sz w:val="20"/>
                <w:szCs w:val="20"/>
              </w:rPr>
            </w:pPr>
            <w:r w:rsidRPr="004831B6">
              <w:rPr>
                <w:rFonts w:ascii="Calibri" w:hAnsi="Calibri"/>
              </w:rPr>
              <w:t>MoFEPSDIT</w:t>
            </w:r>
          </w:p>
        </w:tc>
      </w:tr>
      <w:tr w:rsidR="00193544" w14:paraId="5FF6BEA9"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2063CFFD" w14:textId="77777777" w:rsidR="00193544" w:rsidRDefault="00193544" w:rsidP="00193544">
            <w:pPr>
              <w:keepLines/>
              <w:widowControl w:val="0"/>
              <w:jc w:val="center"/>
              <w:rPr>
                <w:rFonts w:cstheme="minorHAnsi"/>
                <w:sz w:val="20"/>
                <w:szCs w:val="20"/>
              </w:rPr>
            </w:pPr>
            <w:r>
              <w:rPr>
                <w:rFonts w:cstheme="minorHAnsi"/>
                <w:sz w:val="20"/>
                <w:szCs w:val="20"/>
              </w:rPr>
              <w:t>3.2</w:t>
            </w:r>
          </w:p>
        </w:tc>
        <w:tc>
          <w:tcPr>
            <w:tcW w:w="6122" w:type="dxa"/>
            <w:tcBorders>
              <w:top w:val="single" w:sz="4" w:space="0" w:color="auto"/>
              <w:left w:val="single" w:sz="4" w:space="0" w:color="auto"/>
              <w:bottom w:val="single" w:sz="4" w:space="0" w:color="auto"/>
              <w:right w:val="single" w:sz="4" w:space="0" w:color="auto"/>
            </w:tcBorders>
            <w:hideMark/>
          </w:tcPr>
          <w:p w14:paraId="302ED4E2" w14:textId="77777777" w:rsidR="00193544" w:rsidRDefault="00193544" w:rsidP="00193544">
            <w:pPr>
              <w:keepLines/>
              <w:widowControl w:val="0"/>
              <w:rPr>
                <w:rFonts w:cstheme="minorHAnsi"/>
                <w:sz w:val="20"/>
                <w:szCs w:val="20"/>
              </w:rPr>
            </w:pPr>
            <w:r>
              <w:rPr>
                <w:rFonts w:cstheme="minorHAnsi"/>
                <w:b/>
                <w:color w:val="5B9BD5" w:themeColor="accent5"/>
                <w:sz w:val="20"/>
                <w:szCs w:val="20"/>
              </w:rPr>
              <w:t>RESOURCE EFFICIENCY AND POLLUTION PREVENTION AND MANAGEMENT:</w:t>
            </w:r>
            <w:r>
              <w:rPr>
                <w:rFonts w:cstheme="minorHAnsi"/>
                <w:sz w:val="20"/>
                <w:szCs w:val="20"/>
              </w:rPr>
              <w:t xml:space="preserve"> </w:t>
            </w:r>
          </w:p>
          <w:p w14:paraId="0FA9AFE1" w14:textId="77777777" w:rsidR="00193544" w:rsidRDefault="00193544" w:rsidP="00193544">
            <w:pPr>
              <w:keepLines/>
              <w:widowControl w:val="0"/>
              <w:rPr>
                <w:rFonts w:cstheme="minorHAnsi"/>
                <w:sz w:val="20"/>
                <w:szCs w:val="20"/>
              </w:rPr>
            </w:pPr>
            <w:r>
              <w:rPr>
                <w:rFonts w:cstheme="minorHAnsi"/>
                <w:sz w:val="20"/>
                <w:szCs w:val="20"/>
              </w:rPr>
              <w:t>Resource efficiency and pollution prevention and management measures will be covered under the ESMPs as necessary.</w:t>
            </w:r>
          </w:p>
        </w:tc>
        <w:tc>
          <w:tcPr>
            <w:tcW w:w="3781" w:type="dxa"/>
            <w:tcBorders>
              <w:top w:val="single" w:sz="4" w:space="0" w:color="auto"/>
              <w:left w:val="single" w:sz="4" w:space="0" w:color="auto"/>
              <w:bottom w:val="single" w:sz="4" w:space="0" w:color="auto"/>
              <w:right w:val="single" w:sz="4" w:space="0" w:color="auto"/>
            </w:tcBorders>
            <w:hideMark/>
          </w:tcPr>
          <w:p w14:paraId="7BCD130A" w14:textId="4E1768E1" w:rsidR="00193544" w:rsidRDefault="00193544" w:rsidP="00193544">
            <w:pPr>
              <w:keepLines/>
              <w:widowControl w:val="0"/>
              <w:rPr>
                <w:rFonts w:cstheme="minorHAnsi"/>
                <w:iCs/>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056071B4" w14:textId="77777777" w:rsidR="00193544" w:rsidRDefault="00193544" w:rsidP="00193544">
            <w:pPr>
              <w:keepLines/>
              <w:widowControl w:val="0"/>
              <w:rPr>
                <w:rFonts w:cstheme="minorHAnsi"/>
                <w:sz w:val="20"/>
                <w:szCs w:val="20"/>
              </w:rPr>
            </w:pPr>
            <w:r w:rsidRPr="004831B6">
              <w:rPr>
                <w:rFonts w:ascii="Calibri" w:hAnsi="Calibri"/>
              </w:rPr>
              <w:t>MoFEPSDIT</w:t>
            </w:r>
          </w:p>
        </w:tc>
      </w:tr>
    </w:tbl>
    <w:p w14:paraId="17FD430C" w14:textId="77777777" w:rsidR="00193544" w:rsidRDefault="00193544" w:rsidP="00193544">
      <w:pPr>
        <w:rPr>
          <w:sz w:val="4"/>
          <w:szCs w:val="4"/>
        </w:rPr>
      </w:pPr>
    </w:p>
    <w:tbl>
      <w:tblPr>
        <w:tblStyle w:val="TableGrid"/>
        <w:tblW w:w="14310" w:type="dxa"/>
        <w:tblLayout w:type="fixed"/>
        <w:tblCellMar>
          <w:left w:w="115" w:type="dxa"/>
          <w:right w:w="115" w:type="dxa"/>
        </w:tblCellMar>
        <w:tblLook w:val="04A0" w:firstRow="1" w:lastRow="0" w:firstColumn="1" w:lastColumn="0" w:noHBand="0" w:noVBand="1"/>
      </w:tblPr>
      <w:tblGrid>
        <w:gridCol w:w="716"/>
        <w:gridCol w:w="6122"/>
        <w:gridCol w:w="3781"/>
        <w:gridCol w:w="3691"/>
      </w:tblGrid>
      <w:tr w:rsidR="00193544" w14:paraId="6080368E"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A01DB2E" w14:textId="77777777" w:rsidR="00193544" w:rsidRDefault="00193544" w:rsidP="00193544">
            <w:pPr>
              <w:keepLines/>
              <w:widowControl w:val="0"/>
              <w:rPr>
                <w:rFonts w:cstheme="minorHAnsi"/>
                <w:b/>
                <w:sz w:val="20"/>
                <w:szCs w:val="20"/>
              </w:rPr>
            </w:pPr>
            <w:r>
              <w:rPr>
                <w:rFonts w:cstheme="minorHAnsi"/>
                <w:b/>
                <w:sz w:val="20"/>
                <w:szCs w:val="20"/>
              </w:rPr>
              <w:t xml:space="preserve">ESS 4:  COMMUNITY HEALTH AND SAFETY </w:t>
            </w:r>
          </w:p>
          <w:p w14:paraId="644259E9" w14:textId="77777777" w:rsidR="00193544" w:rsidRDefault="00193544" w:rsidP="00193544">
            <w:pPr>
              <w:keepLines/>
              <w:widowControl w:val="0"/>
              <w:rPr>
                <w:rFonts w:cstheme="minorHAnsi"/>
                <w:sz w:val="20"/>
                <w:szCs w:val="20"/>
              </w:rPr>
            </w:pPr>
          </w:p>
        </w:tc>
      </w:tr>
      <w:tr w:rsidR="00193544" w14:paraId="45E98149"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31B9C98B" w14:textId="77777777" w:rsidR="00193544" w:rsidRDefault="00193544" w:rsidP="00193544">
            <w:pPr>
              <w:keepLines/>
              <w:widowControl w:val="0"/>
              <w:jc w:val="center"/>
              <w:rPr>
                <w:rFonts w:cstheme="minorHAnsi"/>
                <w:sz w:val="20"/>
                <w:szCs w:val="20"/>
              </w:rPr>
            </w:pPr>
            <w:r>
              <w:rPr>
                <w:rFonts w:cstheme="minorHAnsi"/>
                <w:sz w:val="20"/>
                <w:szCs w:val="20"/>
              </w:rPr>
              <w:t>4.1</w:t>
            </w:r>
          </w:p>
        </w:tc>
        <w:tc>
          <w:tcPr>
            <w:tcW w:w="6122" w:type="dxa"/>
            <w:tcBorders>
              <w:top w:val="single" w:sz="4" w:space="0" w:color="auto"/>
              <w:left w:val="single" w:sz="4" w:space="0" w:color="auto"/>
              <w:bottom w:val="single" w:sz="4" w:space="0" w:color="auto"/>
              <w:right w:val="single" w:sz="4" w:space="0" w:color="auto"/>
            </w:tcBorders>
            <w:hideMark/>
          </w:tcPr>
          <w:p w14:paraId="3F7598D0" w14:textId="77777777" w:rsidR="00193544" w:rsidRDefault="00193544" w:rsidP="00193544">
            <w:pPr>
              <w:keepLines/>
              <w:widowControl w:val="0"/>
              <w:rPr>
                <w:rFonts w:cstheme="minorHAnsi"/>
                <w:sz w:val="20"/>
                <w:szCs w:val="20"/>
              </w:rPr>
            </w:pPr>
            <w:r>
              <w:rPr>
                <w:rFonts w:cstheme="minorHAnsi"/>
                <w:b/>
                <w:color w:val="5B9BD5" w:themeColor="accent5"/>
                <w:sz w:val="20"/>
                <w:szCs w:val="20"/>
              </w:rPr>
              <w:t>TRAFFIC AND ROAD SAFETY</w:t>
            </w:r>
            <w:r>
              <w:rPr>
                <w:rFonts w:cstheme="minorHAnsi"/>
                <w:sz w:val="20"/>
                <w:szCs w:val="20"/>
              </w:rPr>
              <w:t xml:space="preserve">: </w:t>
            </w:r>
          </w:p>
          <w:p w14:paraId="1D7429B3" w14:textId="77777777" w:rsidR="00193544" w:rsidRDefault="00193544" w:rsidP="00193544">
            <w:pPr>
              <w:keepLines/>
              <w:widowControl w:val="0"/>
              <w:rPr>
                <w:rFonts w:cstheme="minorHAnsi"/>
                <w:sz w:val="20"/>
                <w:szCs w:val="20"/>
              </w:rPr>
            </w:pPr>
            <w:r>
              <w:rPr>
                <w:rFonts w:cstheme="minorHAnsi"/>
                <w:sz w:val="20"/>
                <w:szCs w:val="20"/>
              </w:rPr>
              <w:t xml:space="preserve">Adopt and implement measures and actions to assess and manage traffic and road safety risks as required in the ESMPs to be developed </w:t>
            </w:r>
            <w:r w:rsidRPr="001F0D2E">
              <w:rPr>
                <w:rFonts w:cstheme="minorHAnsi"/>
                <w:sz w:val="20"/>
                <w:szCs w:val="20"/>
              </w:rPr>
              <w:t xml:space="preserve">accordance with the guidelines contained in the ESMF.  </w:t>
            </w:r>
          </w:p>
        </w:tc>
        <w:tc>
          <w:tcPr>
            <w:tcW w:w="3781" w:type="dxa"/>
            <w:tcBorders>
              <w:top w:val="single" w:sz="4" w:space="0" w:color="auto"/>
              <w:left w:val="single" w:sz="4" w:space="0" w:color="auto"/>
              <w:bottom w:val="single" w:sz="4" w:space="0" w:color="auto"/>
              <w:right w:val="single" w:sz="4" w:space="0" w:color="auto"/>
            </w:tcBorders>
            <w:hideMark/>
          </w:tcPr>
          <w:p w14:paraId="0C706C1B" w14:textId="394E342B" w:rsidR="00193544" w:rsidRDefault="00193544"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4FF00480" w14:textId="77777777" w:rsidR="00193544" w:rsidRDefault="00193544" w:rsidP="00193544">
            <w:pPr>
              <w:keepLines/>
              <w:widowControl w:val="0"/>
              <w:rPr>
                <w:rFonts w:cstheme="minorHAnsi"/>
                <w:sz w:val="20"/>
                <w:szCs w:val="20"/>
              </w:rPr>
            </w:pPr>
            <w:r w:rsidRPr="007E0153">
              <w:rPr>
                <w:rFonts w:ascii="Calibri" w:hAnsi="Calibri"/>
              </w:rPr>
              <w:t>MoFEPSDIT</w:t>
            </w:r>
          </w:p>
        </w:tc>
      </w:tr>
      <w:tr w:rsidR="00193544" w14:paraId="5EEC751D"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2A119EBE" w14:textId="77777777" w:rsidR="00193544" w:rsidRDefault="00193544" w:rsidP="00193544">
            <w:pPr>
              <w:keepLines/>
              <w:widowControl w:val="0"/>
              <w:jc w:val="center"/>
              <w:rPr>
                <w:rFonts w:cstheme="minorHAnsi"/>
                <w:sz w:val="20"/>
                <w:szCs w:val="20"/>
              </w:rPr>
            </w:pPr>
            <w:r>
              <w:rPr>
                <w:rFonts w:cstheme="minorHAnsi"/>
                <w:sz w:val="20"/>
                <w:szCs w:val="20"/>
              </w:rPr>
              <w:lastRenderedPageBreak/>
              <w:t>4.2</w:t>
            </w:r>
          </w:p>
        </w:tc>
        <w:tc>
          <w:tcPr>
            <w:tcW w:w="6122" w:type="dxa"/>
            <w:tcBorders>
              <w:top w:val="single" w:sz="4" w:space="0" w:color="auto"/>
              <w:left w:val="single" w:sz="4" w:space="0" w:color="auto"/>
              <w:bottom w:val="single" w:sz="4" w:space="0" w:color="auto"/>
              <w:right w:val="single" w:sz="4" w:space="0" w:color="auto"/>
            </w:tcBorders>
            <w:hideMark/>
          </w:tcPr>
          <w:p w14:paraId="0103B4F8" w14:textId="77777777" w:rsidR="00193544" w:rsidRDefault="00193544" w:rsidP="00193544">
            <w:pPr>
              <w:keepLines/>
              <w:widowControl w:val="0"/>
              <w:rPr>
                <w:rFonts w:cstheme="minorHAnsi"/>
                <w:b/>
                <w:color w:val="5B9BD5" w:themeColor="accent5"/>
                <w:sz w:val="20"/>
                <w:szCs w:val="20"/>
              </w:rPr>
            </w:pPr>
            <w:r>
              <w:rPr>
                <w:rFonts w:cstheme="minorHAnsi"/>
                <w:b/>
                <w:color w:val="5B9BD5" w:themeColor="accent5"/>
                <w:sz w:val="20"/>
                <w:szCs w:val="20"/>
              </w:rPr>
              <w:t>COMMUNITY HEALTH AND SAFETY:</w:t>
            </w:r>
          </w:p>
          <w:p w14:paraId="06424EB0" w14:textId="54D13641" w:rsidR="00193544" w:rsidRDefault="00193544" w:rsidP="00193544">
            <w:pPr>
              <w:keepLines/>
              <w:widowControl w:val="0"/>
              <w:rPr>
                <w:rFonts w:cstheme="minorHAnsi"/>
                <w:sz w:val="20"/>
                <w:szCs w:val="20"/>
              </w:rPr>
            </w:pPr>
            <w:r>
              <w:rPr>
                <w:rFonts w:cstheme="minorHAnsi"/>
                <w:sz w:val="20"/>
                <w:szCs w:val="20"/>
              </w:rPr>
              <w:t>Prepare, adopt, and implement measures and action to assess and manage specific risks and impacts to the community arising from Project activities, including, site preparation, construction and rehabilitation, and include these measures in the ESMPs.</w:t>
            </w:r>
          </w:p>
        </w:tc>
        <w:tc>
          <w:tcPr>
            <w:tcW w:w="3781" w:type="dxa"/>
            <w:tcBorders>
              <w:top w:val="single" w:sz="4" w:space="0" w:color="auto"/>
              <w:left w:val="single" w:sz="4" w:space="0" w:color="auto"/>
              <w:bottom w:val="single" w:sz="4" w:space="0" w:color="auto"/>
              <w:right w:val="single" w:sz="4" w:space="0" w:color="auto"/>
            </w:tcBorders>
            <w:hideMark/>
          </w:tcPr>
          <w:p w14:paraId="38D15915" w14:textId="1059F016" w:rsidR="00193544" w:rsidRDefault="00193544" w:rsidP="00193544">
            <w:pPr>
              <w:keepLines/>
              <w:widowControl w:val="0"/>
              <w:rPr>
                <w:rFonts w:cstheme="minorHAnsi"/>
                <w:i/>
                <w:sz w:val="20"/>
                <w:szCs w:val="20"/>
              </w:rPr>
            </w:pPr>
            <w:r w:rsidRPr="001F0D2E">
              <w:rPr>
                <w:rFonts w:cstheme="minorHAnsi"/>
                <w:iCs/>
                <w:sz w:val="20"/>
                <w:szCs w:val="20"/>
              </w:rPr>
              <w:t>Same timeframe as action 1.</w:t>
            </w:r>
            <w:r>
              <w:rPr>
                <w:rFonts w:cstheme="minorHAnsi"/>
                <w:iCs/>
                <w:sz w:val="20"/>
                <w:szCs w:val="20"/>
              </w:rPr>
              <w:t>3 above</w:t>
            </w:r>
            <w:r w:rsidRPr="001F0D2E">
              <w:rPr>
                <w:rFonts w:cstheme="minorHAnsi"/>
                <w:iCs/>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525340DE" w14:textId="77777777" w:rsidR="00193544" w:rsidRDefault="00193544" w:rsidP="00193544">
            <w:pPr>
              <w:keepLines/>
              <w:widowControl w:val="0"/>
              <w:rPr>
                <w:rFonts w:cstheme="minorHAnsi"/>
                <w:sz w:val="20"/>
                <w:szCs w:val="20"/>
              </w:rPr>
            </w:pPr>
            <w:r w:rsidRPr="007E0153">
              <w:rPr>
                <w:rFonts w:ascii="Calibri" w:hAnsi="Calibri"/>
              </w:rPr>
              <w:t>MoFEPSDIT</w:t>
            </w:r>
          </w:p>
        </w:tc>
      </w:tr>
      <w:tr w:rsidR="00193544" w14:paraId="7BAA5946"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055CC07" w14:textId="77777777" w:rsidR="00193544" w:rsidRDefault="00193544" w:rsidP="00193544">
            <w:pPr>
              <w:keepLines/>
              <w:widowControl w:val="0"/>
              <w:rPr>
                <w:rFonts w:cstheme="minorHAnsi"/>
                <w:b/>
                <w:sz w:val="20"/>
                <w:szCs w:val="20"/>
              </w:rPr>
            </w:pPr>
            <w:r>
              <w:rPr>
                <w:rFonts w:cstheme="minorHAnsi"/>
                <w:b/>
                <w:sz w:val="20"/>
                <w:szCs w:val="20"/>
              </w:rPr>
              <w:t xml:space="preserve">ESS 5:  LAND ACQUISITION, RESTRICTIONS ON LAND USE AND INVOLUNTARY RESETTLEMENT </w:t>
            </w:r>
          </w:p>
          <w:p w14:paraId="6680F0FF" w14:textId="77777777" w:rsidR="00193544" w:rsidRDefault="00193544" w:rsidP="00193544">
            <w:pPr>
              <w:keepLines/>
              <w:widowControl w:val="0"/>
              <w:rPr>
                <w:rFonts w:cstheme="minorHAnsi"/>
                <w:sz w:val="20"/>
                <w:szCs w:val="20"/>
              </w:rPr>
            </w:pPr>
          </w:p>
        </w:tc>
      </w:tr>
      <w:tr w:rsidR="00193544" w14:paraId="76DC85B4"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512FCF2F" w14:textId="77777777" w:rsidR="00193544" w:rsidRDefault="00193544" w:rsidP="00193544">
            <w:pPr>
              <w:keepLines/>
              <w:widowControl w:val="0"/>
              <w:jc w:val="center"/>
              <w:rPr>
                <w:rFonts w:cstheme="minorHAnsi"/>
                <w:sz w:val="20"/>
                <w:szCs w:val="20"/>
              </w:rPr>
            </w:pPr>
            <w:r>
              <w:rPr>
                <w:rFonts w:cstheme="minorHAnsi"/>
                <w:sz w:val="20"/>
                <w:szCs w:val="20"/>
              </w:rPr>
              <w:t>5.1</w:t>
            </w:r>
          </w:p>
        </w:tc>
        <w:tc>
          <w:tcPr>
            <w:tcW w:w="6122" w:type="dxa"/>
            <w:tcBorders>
              <w:top w:val="single" w:sz="4" w:space="0" w:color="auto"/>
              <w:left w:val="single" w:sz="4" w:space="0" w:color="auto"/>
              <w:bottom w:val="single" w:sz="4" w:space="0" w:color="auto"/>
              <w:right w:val="single" w:sz="4" w:space="0" w:color="auto"/>
            </w:tcBorders>
            <w:hideMark/>
          </w:tcPr>
          <w:p w14:paraId="322C288C" w14:textId="77777777" w:rsidR="00193544" w:rsidRDefault="00193544" w:rsidP="00193544">
            <w:pPr>
              <w:keepLines/>
              <w:widowControl w:val="0"/>
              <w:rPr>
                <w:rFonts w:cstheme="minorHAnsi"/>
                <w:b/>
                <w:color w:val="5B9BD5" w:themeColor="accent5"/>
                <w:sz w:val="20"/>
                <w:szCs w:val="20"/>
              </w:rPr>
            </w:pPr>
            <w:r>
              <w:rPr>
                <w:rFonts w:cstheme="minorHAnsi"/>
                <w:b/>
                <w:color w:val="5B9BD5" w:themeColor="accent5"/>
                <w:sz w:val="20"/>
                <w:szCs w:val="20"/>
              </w:rPr>
              <w:t xml:space="preserve">RESETTLEMENT PLANS: </w:t>
            </w:r>
          </w:p>
          <w:p w14:paraId="631C60F8" w14:textId="77777777" w:rsidR="00193544" w:rsidRDefault="00193544" w:rsidP="00193544">
            <w:pPr>
              <w:keepLines/>
              <w:widowControl w:val="0"/>
              <w:tabs>
                <w:tab w:val="left" w:pos="1226"/>
              </w:tabs>
              <w:rPr>
                <w:rFonts w:cstheme="minorHAnsi"/>
                <w:sz w:val="20"/>
                <w:szCs w:val="20"/>
              </w:rPr>
            </w:pPr>
            <w:r w:rsidRPr="00460B41">
              <w:rPr>
                <w:rFonts w:cstheme="minorHAnsi"/>
                <w:sz w:val="20"/>
                <w:szCs w:val="20"/>
              </w:rPr>
              <w:t>1. Prepare, consult, disclose, adopt and implement a Resettlement Policy Framework consistent with ESS5, in a manner acceptable to the Association.</w:t>
            </w:r>
          </w:p>
          <w:p w14:paraId="52C0E954" w14:textId="77777777" w:rsidR="00193544" w:rsidRDefault="00193544" w:rsidP="00193544">
            <w:pPr>
              <w:keepLines/>
              <w:widowControl w:val="0"/>
              <w:rPr>
                <w:rFonts w:cstheme="minorHAnsi"/>
                <w:sz w:val="20"/>
                <w:szCs w:val="20"/>
              </w:rPr>
            </w:pPr>
          </w:p>
          <w:p w14:paraId="4DC4102F" w14:textId="426E7E0F" w:rsidR="00193544" w:rsidRDefault="00193544" w:rsidP="00193544">
            <w:pPr>
              <w:keepLines/>
              <w:widowControl w:val="0"/>
              <w:rPr>
                <w:rFonts w:cstheme="minorHAnsi"/>
                <w:sz w:val="20"/>
                <w:szCs w:val="20"/>
                <w:u w:val="single"/>
              </w:rPr>
            </w:pPr>
            <w:r>
              <w:rPr>
                <w:rFonts w:cstheme="minorHAnsi"/>
                <w:sz w:val="20"/>
                <w:szCs w:val="20"/>
              </w:rPr>
              <w:t xml:space="preserve">2. Prepare, consult, disclose, adopt and implement resettlement plans (RAPs) in accordance with ESS 5 and consistent with the requirements of the Resettlement Policy Framework (RPF), and thereafter adopt and implement the respective RAPs before carrying out the associated activities, in a manner acceptable to the </w:t>
            </w:r>
            <w:r w:rsidRPr="001F0D2E">
              <w:rPr>
                <w:rFonts w:cstheme="minorHAnsi"/>
                <w:sz w:val="20"/>
                <w:szCs w:val="20"/>
              </w:rPr>
              <w:t>Association.</w:t>
            </w:r>
            <w:r>
              <w:rPr>
                <w:rFonts w:cstheme="minorHAnsi"/>
                <w:sz w:val="20"/>
                <w:szCs w:val="20"/>
              </w:rPr>
              <w:t xml:space="preserve"> </w:t>
            </w:r>
          </w:p>
        </w:tc>
        <w:tc>
          <w:tcPr>
            <w:tcW w:w="3781" w:type="dxa"/>
            <w:tcBorders>
              <w:top w:val="single" w:sz="4" w:space="0" w:color="auto"/>
              <w:left w:val="single" w:sz="4" w:space="0" w:color="auto"/>
              <w:bottom w:val="single" w:sz="4" w:space="0" w:color="auto"/>
              <w:right w:val="single" w:sz="4" w:space="0" w:color="auto"/>
            </w:tcBorders>
          </w:tcPr>
          <w:p w14:paraId="75ADBEA7" w14:textId="0AEF1C80" w:rsidR="00193544" w:rsidRDefault="00193544" w:rsidP="00193544">
            <w:pPr>
              <w:keepLines/>
              <w:widowControl w:val="0"/>
              <w:jc w:val="both"/>
              <w:rPr>
                <w:sz w:val="20"/>
                <w:szCs w:val="20"/>
              </w:rPr>
            </w:pPr>
            <w:r>
              <w:rPr>
                <w:rFonts w:cstheme="minorHAnsi"/>
                <w:iCs/>
                <w:sz w:val="20"/>
                <w:szCs w:val="20"/>
              </w:rPr>
              <w:t xml:space="preserve">1. RPF </w:t>
            </w:r>
            <w:r w:rsidRPr="00B27440">
              <w:rPr>
                <w:sz w:val="20"/>
                <w:szCs w:val="20"/>
              </w:rPr>
              <w:t xml:space="preserve">shall be </w:t>
            </w:r>
            <w:r>
              <w:rPr>
                <w:sz w:val="20"/>
                <w:szCs w:val="20"/>
              </w:rPr>
              <w:t xml:space="preserve">finalized, </w:t>
            </w:r>
            <w:r w:rsidRPr="00B27440">
              <w:rPr>
                <w:sz w:val="20"/>
                <w:szCs w:val="20"/>
              </w:rPr>
              <w:t xml:space="preserve">adopted and disclosed, in a manner acceptable to the </w:t>
            </w:r>
            <w:r>
              <w:rPr>
                <w:sz w:val="20"/>
                <w:szCs w:val="20"/>
              </w:rPr>
              <w:t>Association</w:t>
            </w:r>
            <w:r w:rsidRPr="00B27440">
              <w:rPr>
                <w:sz w:val="20"/>
                <w:szCs w:val="20"/>
              </w:rPr>
              <w:t xml:space="preserve"> no later </w:t>
            </w:r>
            <w:r w:rsidRPr="0054492C">
              <w:rPr>
                <w:sz w:val="20"/>
                <w:szCs w:val="20"/>
              </w:rPr>
              <w:t>than 30 days</w:t>
            </w:r>
            <w:r w:rsidRPr="00B27440">
              <w:rPr>
                <w:sz w:val="20"/>
                <w:szCs w:val="20"/>
              </w:rPr>
              <w:t xml:space="preserve"> after the Project Effective Date. </w:t>
            </w:r>
          </w:p>
          <w:p w14:paraId="2577F5DF" w14:textId="77777777" w:rsidR="00193544" w:rsidRPr="001F0D2E" w:rsidRDefault="00193544" w:rsidP="00193544">
            <w:pPr>
              <w:keepLines/>
              <w:widowControl w:val="0"/>
              <w:jc w:val="both"/>
              <w:rPr>
                <w:rFonts w:cstheme="minorHAnsi"/>
                <w:iCs/>
                <w:sz w:val="20"/>
                <w:szCs w:val="20"/>
              </w:rPr>
            </w:pPr>
          </w:p>
          <w:p w14:paraId="06202064" w14:textId="3450AD94" w:rsidR="00193544" w:rsidRDefault="00193544" w:rsidP="00193544">
            <w:pPr>
              <w:keepLines/>
              <w:widowControl w:val="0"/>
              <w:jc w:val="both"/>
              <w:rPr>
                <w:rFonts w:cstheme="minorHAnsi"/>
                <w:iCs/>
                <w:sz w:val="20"/>
                <w:szCs w:val="20"/>
              </w:rPr>
            </w:pPr>
            <w:r>
              <w:rPr>
                <w:rFonts w:cstheme="minorHAnsi"/>
                <w:iCs/>
                <w:sz w:val="20"/>
                <w:szCs w:val="20"/>
              </w:rPr>
              <w:t xml:space="preserve">2. </w:t>
            </w:r>
            <w:r w:rsidRPr="001F0D2E">
              <w:rPr>
                <w:rFonts w:cstheme="minorHAnsi"/>
                <w:iCs/>
                <w:sz w:val="20"/>
                <w:szCs w:val="20"/>
              </w:rPr>
              <w:t>RAP</w:t>
            </w:r>
            <w:r>
              <w:rPr>
                <w:rFonts w:cstheme="minorHAnsi"/>
                <w:iCs/>
                <w:sz w:val="20"/>
                <w:szCs w:val="20"/>
              </w:rPr>
              <w:t>s</w:t>
            </w:r>
            <w:r w:rsidRPr="001F0D2E">
              <w:rPr>
                <w:rFonts w:cstheme="minorHAnsi"/>
                <w:iCs/>
                <w:sz w:val="20"/>
                <w:szCs w:val="20"/>
              </w:rPr>
              <w:t xml:space="preserve"> </w:t>
            </w:r>
            <w:r>
              <w:rPr>
                <w:rFonts w:cstheme="minorHAnsi"/>
                <w:iCs/>
                <w:sz w:val="20"/>
                <w:szCs w:val="20"/>
              </w:rPr>
              <w:t xml:space="preserve">shall be </w:t>
            </w:r>
            <w:r w:rsidRPr="001F0D2E">
              <w:rPr>
                <w:rFonts w:cstheme="minorHAnsi"/>
                <w:iCs/>
                <w:sz w:val="20"/>
                <w:szCs w:val="20"/>
              </w:rPr>
              <w:t xml:space="preserve">submitted for the </w:t>
            </w:r>
            <w:r w:rsidRPr="001F0D2E">
              <w:rPr>
                <w:rFonts w:cstheme="minorHAnsi"/>
                <w:sz w:val="20"/>
                <w:szCs w:val="20"/>
              </w:rPr>
              <w:t>Association</w:t>
            </w:r>
            <w:r>
              <w:rPr>
                <w:rFonts w:cstheme="minorHAnsi"/>
                <w:sz w:val="20"/>
                <w:szCs w:val="20"/>
              </w:rPr>
              <w:t>’s</w:t>
            </w:r>
            <w:r w:rsidRPr="001F0D2E">
              <w:rPr>
                <w:rFonts w:cstheme="minorHAnsi"/>
                <w:iCs/>
                <w:sz w:val="20"/>
                <w:szCs w:val="20"/>
              </w:rPr>
              <w:t xml:space="preserve"> approval and, once approved, </w:t>
            </w:r>
            <w:r>
              <w:rPr>
                <w:rFonts w:cstheme="minorHAnsi"/>
                <w:iCs/>
                <w:sz w:val="20"/>
                <w:szCs w:val="20"/>
              </w:rPr>
              <w:t xml:space="preserve">shall be </w:t>
            </w:r>
            <w:r w:rsidRPr="001F0D2E">
              <w:rPr>
                <w:rFonts w:cstheme="minorHAnsi"/>
                <w:iCs/>
                <w:sz w:val="20"/>
                <w:szCs w:val="20"/>
              </w:rPr>
              <w:t xml:space="preserve">implemented prior to commencing </w:t>
            </w:r>
            <w:r>
              <w:rPr>
                <w:rFonts w:cstheme="minorHAnsi"/>
                <w:iCs/>
                <w:sz w:val="20"/>
                <w:szCs w:val="20"/>
              </w:rPr>
              <w:t xml:space="preserve">of </w:t>
            </w:r>
            <w:r w:rsidRPr="001F0D2E">
              <w:rPr>
                <w:rFonts w:cstheme="minorHAnsi"/>
                <w:iCs/>
                <w:sz w:val="20"/>
                <w:szCs w:val="20"/>
              </w:rPr>
              <w:t>Project activities that involve land acquisition and resettlement.</w:t>
            </w:r>
          </w:p>
        </w:tc>
        <w:tc>
          <w:tcPr>
            <w:tcW w:w="3691" w:type="dxa"/>
            <w:tcBorders>
              <w:top w:val="single" w:sz="4" w:space="0" w:color="auto"/>
              <w:left w:val="single" w:sz="4" w:space="0" w:color="auto"/>
              <w:bottom w:val="single" w:sz="4" w:space="0" w:color="auto"/>
              <w:right w:val="single" w:sz="4" w:space="0" w:color="auto"/>
            </w:tcBorders>
            <w:hideMark/>
          </w:tcPr>
          <w:p w14:paraId="19874E88" w14:textId="77777777" w:rsidR="00193544" w:rsidRDefault="00193544" w:rsidP="00193544">
            <w:pPr>
              <w:keepLines/>
              <w:widowControl w:val="0"/>
              <w:rPr>
                <w:rFonts w:cstheme="minorHAnsi"/>
                <w:sz w:val="20"/>
                <w:szCs w:val="20"/>
              </w:rPr>
            </w:pPr>
            <w:r w:rsidRPr="00423A4F">
              <w:rPr>
                <w:rFonts w:ascii="Calibri" w:hAnsi="Calibri"/>
              </w:rPr>
              <w:t>MoFEPSDIT</w:t>
            </w:r>
          </w:p>
        </w:tc>
      </w:tr>
      <w:tr w:rsidR="00193544" w14:paraId="1C9FCF9D"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0502437B" w14:textId="77777777" w:rsidR="00193544" w:rsidRDefault="00193544" w:rsidP="00193544">
            <w:pPr>
              <w:keepLines/>
              <w:widowControl w:val="0"/>
              <w:jc w:val="center"/>
              <w:rPr>
                <w:rFonts w:cstheme="minorHAnsi"/>
                <w:sz w:val="20"/>
                <w:szCs w:val="20"/>
              </w:rPr>
            </w:pPr>
            <w:r>
              <w:rPr>
                <w:rFonts w:cstheme="minorHAnsi"/>
                <w:sz w:val="20"/>
                <w:szCs w:val="20"/>
              </w:rPr>
              <w:t>5.2</w:t>
            </w:r>
          </w:p>
        </w:tc>
        <w:tc>
          <w:tcPr>
            <w:tcW w:w="6122" w:type="dxa"/>
            <w:tcBorders>
              <w:top w:val="single" w:sz="4" w:space="0" w:color="auto"/>
              <w:left w:val="single" w:sz="4" w:space="0" w:color="auto"/>
              <w:bottom w:val="single" w:sz="4" w:space="0" w:color="auto"/>
              <w:right w:val="single" w:sz="4" w:space="0" w:color="auto"/>
            </w:tcBorders>
            <w:hideMark/>
          </w:tcPr>
          <w:p w14:paraId="42E3672D" w14:textId="77777777" w:rsidR="00193544" w:rsidRDefault="00193544" w:rsidP="00193544">
            <w:pPr>
              <w:keepLines/>
              <w:widowControl w:val="0"/>
              <w:rPr>
                <w:rFonts w:cstheme="minorHAnsi"/>
                <w:b/>
                <w:color w:val="5B9BD5" w:themeColor="accent5"/>
                <w:sz w:val="20"/>
                <w:szCs w:val="20"/>
              </w:rPr>
            </w:pPr>
            <w:r>
              <w:rPr>
                <w:rFonts w:cstheme="minorHAnsi"/>
                <w:b/>
                <w:color w:val="5B9BD5" w:themeColor="accent5"/>
                <w:sz w:val="20"/>
                <w:szCs w:val="20"/>
              </w:rPr>
              <w:t>GRIEVANCE MECHANISM:</w:t>
            </w:r>
          </w:p>
          <w:p w14:paraId="28FA0A9B" w14:textId="77777777" w:rsidR="00193544" w:rsidRDefault="00193544" w:rsidP="00193544">
            <w:pPr>
              <w:keepLines/>
              <w:widowControl w:val="0"/>
              <w:rPr>
                <w:rFonts w:cstheme="minorHAnsi"/>
                <w:b/>
                <w:bCs/>
                <w:sz w:val="20"/>
                <w:szCs w:val="20"/>
              </w:rPr>
            </w:pPr>
            <w:r>
              <w:rPr>
                <w:sz w:val="20"/>
                <w:szCs w:val="20"/>
              </w:rPr>
              <w:t xml:space="preserve">Prepare, adopt, and implement the arrangements for the grievance mechanism to address resettlement related complaints as </w:t>
            </w:r>
            <w:r w:rsidRPr="005A2F04">
              <w:rPr>
                <w:sz w:val="20"/>
                <w:szCs w:val="20"/>
              </w:rPr>
              <w:t>described in the RPF, RAP and SEP.</w:t>
            </w:r>
          </w:p>
        </w:tc>
        <w:tc>
          <w:tcPr>
            <w:tcW w:w="3781" w:type="dxa"/>
            <w:tcBorders>
              <w:top w:val="single" w:sz="4" w:space="0" w:color="auto"/>
              <w:left w:val="single" w:sz="4" w:space="0" w:color="auto"/>
              <w:bottom w:val="single" w:sz="4" w:space="0" w:color="auto"/>
              <w:right w:val="single" w:sz="4" w:space="0" w:color="auto"/>
            </w:tcBorders>
          </w:tcPr>
          <w:p w14:paraId="1B75AD4F" w14:textId="77777777" w:rsidR="00193544" w:rsidRDefault="00193544" w:rsidP="00193544">
            <w:pPr>
              <w:keepLines/>
              <w:widowControl w:val="0"/>
              <w:jc w:val="both"/>
              <w:rPr>
                <w:rFonts w:cstheme="minorHAnsi"/>
                <w:iCs/>
                <w:sz w:val="20"/>
                <w:szCs w:val="20"/>
              </w:rPr>
            </w:pPr>
            <w:r>
              <w:rPr>
                <w:rFonts w:cstheme="minorHAnsi"/>
                <w:iCs/>
                <w:sz w:val="20"/>
                <w:szCs w:val="20"/>
              </w:rPr>
              <w:t>Same time frame than action 5.1 above.</w:t>
            </w:r>
          </w:p>
        </w:tc>
        <w:tc>
          <w:tcPr>
            <w:tcW w:w="3691" w:type="dxa"/>
            <w:tcBorders>
              <w:top w:val="single" w:sz="4" w:space="0" w:color="auto"/>
              <w:left w:val="single" w:sz="4" w:space="0" w:color="auto"/>
              <w:bottom w:val="single" w:sz="4" w:space="0" w:color="auto"/>
              <w:right w:val="single" w:sz="4" w:space="0" w:color="auto"/>
            </w:tcBorders>
            <w:hideMark/>
          </w:tcPr>
          <w:p w14:paraId="0C8670BE" w14:textId="77777777" w:rsidR="00193544" w:rsidRDefault="00193544" w:rsidP="00193544">
            <w:pPr>
              <w:keepLines/>
              <w:widowControl w:val="0"/>
              <w:rPr>
                <w:rFonts w:cstheme="minorHAnsi"/>
                <w:sz w:val="20"/>
                <w:szCs w:val="20"/>
              </w:rPr>
            </w:pPr>
            <w:r w:rsidRPr="00423A4F">
              <w:rPr>
                <w:rFonts w:ascii="Calibri" w:hAnsi="Calibri"/>
              </w:rPr>
              <w:t>MoFEPSDIT</w:t>
            </w:r>
          </w:p>
        </w:tc>
      </w:tr>
      <w:tr w:rsidR="00193544" w14:paraId="4FCAA739"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9EC826B" w14:textId="77777777" w:rsidR="00193544" w:rsidRDefault="00193544" w:rsidP="00193544">
            <w:pPr>
              <w:keepLines/>
              <w:widowControl w:val="0"/>
              <w:rPr>
                <w:rFonts w:cstheme="minorHAnsi"/>
                <w:b/>
                <w:sz w:val="20"/>
                <w:szCs w:val="20"/>
              </w:rPr>
            </w:pPr>
            <w:r>
              <w:rPr>
                <w:rFonts w:cstheme="minorHAnsi"/>
                <w:b/>
                <w:sz w:val="20"/>
                <w:szCs w:val="20"/>
              </w:rPr>
              <w:t xml:space="preserve">ESS 6:  BIODIVERSITY CONSERVATION AND SUSTAINABLE MANAGEMENT OF LIVING NATURAL RESOURCES </w:t>
            </w:r>
          </w:p>
          <w:p w14:paraId="4154082E" w14:textId="77777777" w:rsidR="00193544" w:rsidRDefault="00193544" w:rsidP="00193544">
            <w:pPr>
              <w:keepLines/>
              <w:widowControl w:val="0"/>
              <w:rPr>
                <w:rFonts w:cstheme="minorHAnsi"/>
                <w:sz w:val="20"/>
                <w:szCs w:val="20"/>
              </w:rPr>
            </w:pPr>
          </w:p>
        </w:tc>
      </w:tr>
      <w:tr w:rsidR="00193544" w14:paraId="714EBE7B"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2C7E1FBB" w14:textId="77777777" w:rsidR="00193544" w:rsidRDefault="00193544" w:rsidP="00193544">
            <w:pPr>
              <w:pStyle w:val="Normal-PRsubhead"/>
            </w:pPr>
            <w:r>
              <w:t>6.1</w:t>
            </w:r>
          </w:p>
        </w:tc>
        <w:tc>
          <w:tcPr>
            <w:tcW w:w="6122" w:type="dxa"/>
            <w:tcBorders>
              <w:top w:val="single" w:sz="4" w:space="0" w:color="auto"/>
              <w:left w:val="single" w:sz="4" w:space="0" w:color="auto"/>
              <w:bottom w:val="single" w:sz="4" w:space="0" w:color="auto"/>
              <w:right w:val="single" w:sz="4" w:space="0" w:color="auto"/>
            </w:tcBorders>
            <w:hideMark/>
          </w:tcPr>
          <w:p w14:paraId="7D942398" w14:textId="77777777" w:rsidR="00193544" w:rsidRDefault="00193544" w:rsidP="00193544">
            <w:pPr>
              <w:pStyle w:val="Normal-PRsubhead"/>
              <w:rPr>
                <w:b/>
                <w:color w:val="5B9BD5" w:themeColor="accent5"/>
              </w:rPr>
            </w:pPr>
            <w:r>
              <w:rPr>
                <w:b/>
                <w:color w:val="5B9BD5" w:themeColor="accent5"/>
              </w:rPr>
              <w:t xml:space="preserve">BIODIVERSITY RISKS AND IMPACTS: </w:t>
            </w:r>
          </w:p>
          <w:p w14:paraId="3726762E" w14:textId="161FCB54" w:rsidR="00193544" w:rsidRPr="00B27440" w:rsidRDefault="00193544" w:rsidP="00193544">
            <w:r w:rsidRPr="00B27440">
              <w:rPr>
                <w:sz w:val="20"/>
                <w:szCs w:val="20"/>
              </w:rPr>
              <w:t>Develop and implement procedures to ensure that civil works financed by the Project do not</w:t>
            </w:r>
            <w:r w:rsidRPr="00B27440">
              <w:t xml:space="preserve"> </w:t>
            </w:r>
            <w:r w:rsidRPr="00B27440">
              <w:rPr>
                <w:sz w:val="20"/>
                <w:szCs w:val="20"/>
              </w:rPr>
              <w:t xml:space="preserve">take place on or adversely impact biodiversity and environmentally sensitive areas, particularly in natural or critical habitats. These procedures will be part of the ESMPs to be prepared in accordance with the ESMF. </w:t>
            </w:r>
          </w:p>
          <w:p w14:paraId="59909535" w14:textId="77777777" w:rsidR="00193544" w:rsidRDefault="00193544" w:rsidP="00193544">
            <w:pPr>
              <w:pStyle w:val="Normal-PRsubhead"/>
            </w:pPr>
          </w:p>
        </w:tc>
        <w:tc>
          <w:tcPr>
            <w:tcW w:w="3781" w:type="dxa"/>
            <w:tcBorders>
              <w:top w:val="single" w:sz="4" w:space="0" w:color="auto"/>
              <w:left w:val="single" w:sz="4" w:space="0" w:color="auto"/>
              <w:bottom w:val="single" w:sz="4" w:space="0" w:color="auto"/>
              <w:right w:val="single" w:sz="4" w:space="0" w:color="auto"/>
            </w:tcBorders>
          </w:tcPr>
          <w:p w14:paraId="1AB8EB92" w14:textId="675DBD0A" w:rsidR="00193544" w:rsidRDefault="00193544" w:rsidP="00193544">
            <w:pPr>
              <w:keepLines/>
              <w:widowControl w:val="0"/>
              <w:rPr>
                <w:rFonts w:cstheme="minorHAnsi"/>
                <w:i/>
                <w:sz w:val="20"/>
                <w:szCs w:val="20"/>
              </w:rPr>
            </w:pPr>
            <w:r w:rsidRPr="00B27440">
              <w:rPr>
                <w:sz w:val="20"/>
                <w:szCs w:val="20"/>
              </w:rPr>
              <w:t>Same timeframe as action 1.3</w:t>
            </w:r>
            <w:r>
              <w:rPr>
                <w:sz w:val="20"/>
                <w:szCs w:val="20"/>
              </w:rPr>
              <w:t xml:space="preserve"> above</w:t>
            </w:r>
            <w:r w:rsidRPr="00B27440">
              <w:rPr>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4332074C" w14:textId="77777777" w:rsidR="00193544" w:rsidRDefault="00193544" w:rsidP="00193544">
            <w:pPr>
              <w:keepLines/>
              <w:widowControl w:val="0"/>
              <w:rPr>
                <w:rFonts w:cstheme="minorHAnsi"/>
                <w:sz w:val="20"/>
                <w:szCs w:val="20"/>
              </w:rPr>
            </w:pPr>
            <w:r>
              <w:rPr>
                <w:rFonts w:ascii="Calibri" w:hAnsi="Calibri"/>
              </w:rPr>
              <w:t>MoFEPSDIT</w:t>
            </w:r>
          </w:p>
        </w:tc>
      </w:tr>
      <w:tr w:rsidR="00193544" w14:paraId="7D7732D2" w14:textId="77777777" w:rsidTr="00193544">
        <w:trPr>
          <w:cantSplit/>
          <w:trHeight w:val="602"/>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4EE66A6" w14:textId="77777777" w:rsidR="00193544" w:rsidRDefault="00193544" w:rsidP="00193544">
            <w:pPr>
              <w:keepLines/>
              <w:widowControl w:val="0"/>
              <w:rPr>
                <w:rFonts w:cstheme="minorHAnsi"/>
                <w:b/>
                <w:sz w:val="20"/>
                <w:szCs w:val="20"/>
              </w:rPr>
            </w:pPr>
            <w:r>
              <w:rPr>
                <w:rFonts w:cstheme="minorHAnsi"/>
                <w:b/>
                <w:sz w:val="20"/>
                <w:szCs w:val="20"/>
              </w:rPr>
              <w:t>ESS 7: INDIGENOUS PEOPLES/SUB-SAHARAN AFRICAN HISTORICALLY UNDERSERVED TRADITIONAL LOCAL COMMUNITIES</w:t>
            </w:r>
          </w:p>
          <w:p w14:paraId="78E4D2C8" w14:textId="77777777" w:rsidR="00193544" w:rsidRPr="00814718" w:rsidRDefault="00193544" w:rsidP="00193544">
            <w:pPr>
              <w:keepLines/>
              <w:widowControl w:val="0"/>
              <w:rPr>
                <w:rFonts w:cstheme="minorHAnsi"/>
                <w:sz w:val="20"/>
                <w:szCs w:val="20"/>
              </w:rPr>
            </w:pPr>
            <w:r w:rsidRPr="005A2F04">
              <w:rPr>
                <w:rFonts w:cstheme="minorHAnsi"/>
                <w:bCs/>
                <w:sz w:val="20"/>
                <w:szCs w:val="20"/>
              </w:rPr>
              <w:t>ESS7 is not currently relevant</w:t>
            </w:r>
            <w:r w:rsidRPr="005A2F04">
              <w:rPr>
                <w:rFonts w:cstheme="minorHAnsi"/>
                <w:sz w:val="20"/>
                <w:szCs w:val="20"/>
              </w:rPr>
              <w:t xml:space="preserve"> </w:t>
            </w:r>
          </w:p>
        </w:tc>
      </w:tr>
      <w:tr w:rsidR="00193544" w14:paraId="641ED2F3" w14:textId="77777777" w:rsidTr="00193544">
        <w:trPr>
          <w:cantSplit/>
          <w:trHeight w:val="20"/>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0E59F58" w14:textId="77777777" w:rsidR="00193544" w:rsidRDefault="00193544" w:rsidP="00193544">
            <w:pPr>
              <w:keepLines/>
              <w:widowControl w:val="0"/>
              <w:rPr>
                <w:rFonts w:cstheme="minorHAnsi"/>
                <w:sz w:val="20"/>
                <w:szCs w:val="20"/>
              </w:rPr>
            </w:pPr>
            <w:r>
              <w:rPr>
                <w:rFonts w:cstheme="minorHAnsi"/>
                <w:b/>
                <w:sz w:val="20"/>
                <w:szCs w:val="20"/>
              </w:rPr>
              <w:t xml:space="preserve">ESS 8: CULTURAL HERITAGE </w:t>
            </w:r>
          </w:p>
        </w:tc>
      </w:tr>
      <w:tr w:rsidR="00193544" w14:paraId="4170A4FF" w14:textId="77777777" w:rsidTr="00193544">
        <w:trPr>
          <w:cantSplit/>
          <w:trHeight w:val="548"/>
        </w:trPr>
        <w:tc>
          <w:tcPr>
            <w:tcW w:w="716" w:type="dxa"/>
            <w:tcBorders>
              <w:top w:val="single" w:sz="4" w:space="0" w:color="auto"/>
              <w:left w:val="single" w:sz="4" w:space="0" w:color="auto"/>
              <w:bottom w:val="single" w:sz="4" w:space="0" w:color="auto"/>
              <w:right w:val="single" w:sz="4" w:space="0" w:color="auto"/>
            </w:tcBorders>
            <w:hideMark/>
          </w:tcPr>
          <w:p w14:paraId="0D8FA845" w14:textId="77777777" w:rsidR="00193544" w:rsidRDefault="00193544" w:rsidP="00193544">
            <w:pPr>
              <w:pStyle w:val="Normal-PRsubhead"/>
              <w:rPr>
                <w:b/>
              </w:rPr>
            </w:pPr>
            <w:r>
              <w:t>8.1</w:t>
            </w:r>
          </w:p>
        </w:tc>
        <w:tc>
          <w:tcPr>
            <w:tcW w:w="6122" w:type="dxa"/>
            <w:tcBorders>
              <w:top w:val="single" w:sz="4" w:space="0" w:color="auto"/>
              <w:left w:val="single" w:sz="4" w:space="0" w:color="auto"/>
              <w:bottom w:val="single" w:sz="4" w:space="0" w:color="auto"/>
              <w:right w:val="single" w:sz="4" w:space="0" w:color="auto"/>
            </w:tcBorders>
            <w:hideMark/>
          </w:tcPr>
          <w:p w14:paraId="5B37196F" w14:textId="77777777" w:rsidR="00193544" w:rsidRDefault="00193544" w:rsidP="00193544">
            <w:pPr>
              <w:pStyle w:val="Normal-PRsubhead"/>
            </w:pPr>
            <w:r>
              <w:rPr>
                <w:rFonts w:eastAsiaTheme="minorHAnsi"/>
                <w:b/>
                <w:color w:val="5B9BD5" w:themeColor="accent5"/>
                <w:lang w:val="en-US"/>
              </w:rPr>
              <w:t>CHANCE FINDS:</w:t>
            </w:r>
            <w:r>
              <w:t xml:space="preserve">  </w:t>
            </w:r>
          </w:p>
          <w:p w14:paraId="6BD7A445" w14:textId="122A1D74" w:rsidR="00193544" w:rsidRDefault="00193544" w:rsidP="00193544">
            <w:pPr>
              <w:pStyle w:val="Normal-PRsubhead"/>
            </w:pPr>
            <w:r>
              <w:t xml:space="preserve">Prepare, adopt and implement the chance finds procedure described in the ESMP </w:t>
            </w:r>
            <w:r w:rsidRPr="001F0D2E">
              <w:rPr>
                <w:lang w:val="en-US"/>
              </w:rPr>
              <w:t>to be prepared in accordance with the ESMF.</w:t>
            </w:r>
          </w:p>
        </w:tc>
        <w:tc>
          <w:tcPr>
            <w:tcW w:w="3781" w:type="dxa"/>
            <w:tcBorders>
              <w:top w:val="single" w:sz="4" w:space="0" w:color="auto"/>
              <w:left w:val="single" w:sz="4" w:space="0" w:color="auto"/>
              <w:bottom w:val="single" w:sz="4" w:space="0" w:color="auto"/>
              <w:right w:val="single" w:sz="4" w:space="0" w:color="auto"/>
            </w:tcBorders>
            <w:hideMark/>
          </w:tcPr>
          <w:p w14:paraId="4AC5C8F4" w14:textId="74B89612" w:rsidR="00193544" w:rsidRDefault="00193544" w:rsidP="00193544">
            <w:pPr>
              <w:keepLines/>
              <w:widowControl w:val="0"/>
              <w:rPr>
                <w:rFonts w:cstheme="minorHAnsi"/>
                <w:iCs/>
                <w:sz w:val="20"/>
                <w:szCs w:val="20"/>
              </w:rPr>
            </w:pPr>
            <w:r w:rsidRPr="001F0D2E">
              <w:rPr>
                <w:rFonts w:cstheme="minorHAnsi"/>
                <w:iCs/>
                <w:sz w:val="20"/>
                <w:szCs w:val="20"/>
              </w:rPr>
              <w:t xml:space="preserve">Same timeframe </w:t>
            </w:r>
            <w:r>
              <w:rPr>
                <w:rFonts w:cstheme="minorHAnsi"/>
                <w:iCs/>
                <w:sz w:val="20"/>
                <w:szCs w:val="20"/>
              </w:rPr>
              <w:t>as</w:t>
            </w:r>
            <w:r w:rsidRPr="001F0D2E">
              <w:rPr>
                <w:rFonts w:cstheme="minorHAnsi"/>
                <w:iCs/>
                <w:sz w:val="20"/>
                <w:szCs w:val="20"/>
              </w:rPr>
              <w:t xml:space="preserve"> action 1.</w:t>
            </w:r>
            <w:r>
              <w:rPr>
                <w:rFonts w:cstheme="minorHAnsi"/>
                <w:iCs/>
                <w:sz w:val="20"/>
                <w:szCs w:val="20"/>
              </w:rPr>
              <w:t xml:space="preserve">3 above. </w:t>
            </w:r>
          </w:p>
        </w:tc>
        <w:tc>
          <w:tcPr>
            <w:tcW w:w="3691" w:type="dxa"/>
            <w:tcBorders>
              <w:top w:val="single" w:sz="4" w:space="0" w:color="auto"/>
              <w:left w:val="single" w:sz="4" w:space="0" w:color="auto"/>
              <w:bottom w:val="single" w:sz="4" w:space="0" w:color="auto"/>
              <w:right w:val="single" w:sz="4" w:space="0" w:color="auto"/>
            </w:tcBorders>
            <w:hideMark/>
          </w:tcPr>
          <w:p w14:paraId="20BB030C" w14:textId="77777777" w:rsidR="00193544" w:rsidRDefault="00193544" w:rsidP="00193544">
            <w:pPr>
              <w:keepLines/>
              <w:widowControl w:val="0"/>
              <w:rPr>
                <w:rFonts w:cstheme="minorHAnsi"/>
                <w:sz w:val="20"/>
                <w:szCs w:val="20"/>
              </w:rPr>
            </w:pPr>
            <w:r>
              <w:rPr>
                <w:rFonts w:ascii="Calibri" w:hAnsi="Calibri"/>
              </w:rPr>
              <w:t>MoFEPSDIT</w:t>
            </w:r>
          </w:p>
        </w:tc>
      </w:tr>
    </w:tbl>
    <w:p w14:paraId="1976A8F9" w14:textId="77777777" w:rsidR="00193544" w:rsidRDefault="00193544" w:rsidP="00193544">
      <w:pPr>
        <w:rPr>
          <w:sz w:val="4"/>
          <w:szCs w:val="4"/>
        </w:rPr>
      </w:pPr>
    </w:p>
    <w:tbl>
      <w:tblPr>
        <w:tblStyle w:val="TableGrid"/>
        <w:tblW w:w="14310" w:type="dxa"/>
        <w:tblLayout w:type="fixed"/>
        <w:tblCellMar>
          <w:left w:w="115" w:type="dxa"/>
          <w:right w:w="115" w:type="dxa"/>
        </w:tblCellMar>
        <w:tblLook w:val="04A0" w:firstRow="1" w:lastRow="0" w:firstColumn="1" w:lastColumn="0" w:noHBand="0" w:noVBand="1"/>
      </w:tblPr>
      <w:tblGrid>
        <w:gridCol w:w="716"/>
        <w:gridCol w:w="6122"/>
        <w:gridCol w:w="3781"/>
        <w:gridCol w:w="3691"/>
      </w:tblGrid>
      <w:tr w:rsidR="00193544" w14:paraId="7053064F" w14:textId="77777777" w:rsidTr="00193544">
        <w:trPr>
          <w:cantSplit/>
          <w:trHeight w:val="593"/>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783D263B" w14:textId="77777777" w:rsidR="00193544" w:rsidRDefault="00193544" w:rsidP="00193544">
            <w:pPr>
              <w:keepLines/>
              <w:widowControl w:val="0"/>
              <w:rPr>
                <w:rFonts w:cstheme="minorHAnsi"/>
                <w:b/>
                <w:sz w:val="20"/>
                <w:szCs w:val="20"/>
              </w:rPr>
            </w:pPr>
            <w:r>
              <w:rPr>
                <w:rFonts w:cstheme="minorHAnsi"/>
                <w:b/>
                <w:sz w:val="20"/>
                <w:szCs w:val="20"/>
              </w:rPr>
              <w:lastRenderedPageBreak/>
              <w:t xml:space="preserve">ESS 9: FINANCIAL INTERMEDIARIES </w:t>
            </w:r>
          </w:p>
          <w:p w14:paraId="5CF0941A" w14:textId="77777777" w:rsidR="00193544" w:rsidRPr="005A2F04" w:rsidRDefault="00193544" w:rsidP="00193544">
            <w:pPr>
              <w:keepLines/>
              <w:widowControl w:val="0"/>
              <w:rPr>
                <w:rFonts w:cstheme="minorHAnsi"/>
                <w:bCs/>
                <w:sz w:val="20"/>
                <w:szCs w:val="20"/>
              </w:rPr>
            </w:pPr>
            <w:r w:rsidRPr="005A2F04">
              <w:rPr>
                <w:rFonts w:cstheme="minorHAnsi"/>
                <w:bCs/>
                <w:sz w:val="20"/>
                <w:szCs w:val="20"/>
              </w:rPr>
              <w:t>ESS 9 is currently not relevant</w:t>
            </w:r>
          </w:p>
          <w:p w14:paraId="146E8E3A" w14:textId="77777777" w:rsidR="00193544" w:rsidRDefault="00193544" w:rsidP="00193544">
            <w:pPr>
              <w:keepLines/>
              <w:widowControl w:val="0"/>
              <w:rPr>
                <w:rFonts w:cstheme="minorHAnsi"/>
                <w:sz w:val="20"/>
                <w:szCs w:val="20"/>
              </w:rPr>
            </w:pPr>
          </w:p>
        </w:tc>
      </w:tr>
      <w:tr w:rsidR="00193544" w14:paraId="159791B5" w14:textId="77777777" w:rsidTr="00193544">
        <w:trPr>
          <w:cantSplit/>
          <w:trHeight w:val="422"/>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3C25EA3A" w14:textId="77777777" w:rsidR="00193544" w:rsidRDefault="00193544" w:rsidP="00193544">
            <w:pPr>
              <w:keepLines/>
              <w:widowControl w:val="0"/>
              <w:rPr>
                <w:rFonts w:cstheme="minorHAnsi"/>
                <w:sz w:val="20"/>
                <w:szCs w:val="20"/>
              </w:rPr>
            </w:pPr>
            <w:r>
              <w:rPr>
                <w:rFonts w:cstheme="minorHAnsi"/>
                <w:b/>
                <w:sz w:val="20"/>
                <w:szCs w:val="20"/>
              </w:rPr>
              <w:t>ESS 10: STAKEHOLDER ENGAGEMENT AND INFORMATION DISCLOSURE</w:t>
            </w:r>
          </w:p>
        </w:tc>
      </w:tr>
      <w:tr w:rsidR="00193544" w14:paraId="7733062B"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72BD9009" w14:textId="77777777" w:rsidR="00193544" w:rsidRDefault="00193544" w:rsidP="00193544">
            <w:pPr>
              <w:pStyle w:val="Normal-PRsubhead"/>
              <w:rPr>
                <w:b/>
              </w:rPr>
            </w:pPr>
            <w:r>
              <w:t>10.1</w:t>
            </w:r>
          </w:p>
        </w:tc>
        <w:tc>
          <w:tcPr>
            <w:tcW w:w="6122" w:type="dxa"/>
            <w:tcBorders>
              <w:top w:val="single" w:sz="4" w:space="0" w:color="auto"/>
              <w:left w:val="single" w:sz="4" w:space="0" w:color="auto"/>
              <w:bottom w:val="single" w:sz="4" w:space="0" w:color="auto"/>
              <w:right w:val="single" w:sz="4" w:space="0" w:color="auto"/>
            </w:tcBorders>
            <w:hideMark/>
          </w:tcPr>
          <w:p w14:paraId="6D4BADD1" w14:textId="77777777" w:rsidR="00193544" w:rsidRDefault="00193544" w:rsidP="00193544">
            <w:pPr>
              <w:pStyle w:val="Normal-PRsubhead"/>
              <w:rPr>
                <w:rFonts w:eastAsiaTheme="minorHAnsi"/>
                <w:b/>
                <w:color w:val="5B9BD5" w:themeColor="accent5"/>
                <w:lang w:val="en-US"/>
              </w:rPr>
            </w:pPr>
            <w:r>
              <w:rPr>
                <w:rFonts w:eastAsiaTheme="minorHAnsi"/>
                <w:b/>
                <w:color w:val="5B9BD5" w:themeColor="accent5"/>
                <w:lang w:val="en-US"/>
              </w:rPr>
              <w:t>STAKEHOLDER ENGAGEMENT PLAN PREPARATION AND IMPLEMENTATION:</w:t>
            </w:r>
          </w:p>
          <w:p w14:paraId="0B581135" w14:textId="31FF77A0" w:rsidR="00193544" w:rsidRDefault="00193544" w:rsidP="00193544">
            <w:pPr>
              <w:keepLines/>
              <w:widowControl w:val="0"/>
            </w:pPr>
            <w:r>
              <w:rPr>
                <w:rFonts w:cstheme="minorHAnsi"/>
                <w:sz w:val="20"/>
                <w:szCs w:val="20"/>
              </w:rPr>
              <w:t xml:space="preserve">Prepare, disclose, consult, </w:t>
            </w:r>
            <w:r w:rsidRPr="00277CF6">
              <w:rPr>
                <w:rFonts w:cstheme="minorHAnsi"/>
                <w:sz w:val="20"/>
                <w:szCs w:val="20"/>
              </w:rPr>
              <w:t>update, adopt</w:t>
            </w:r>
            <w:r>
              <w:rPr>
                <w:rFonts w:cstheme="minorHAnsi"/>
                <w:sz w:val="20"/>
                <w:szCs w:val="20"/>
              </w:rPr>
              <w:t xml:space="preserve"> and </w:t>
            </w:r>
            <w:r w:rsidRPr="00277CF6">
              <w:rPr>
                <w:rFonts w:cstheme="minorHAnsi"/>
                <w:sz w:val="20"/>
                <w:szCs w:val="20"/>
              </w:rPr>
              <w:t xml:space="preserve">implement </w:t>
            </w:r>
            <w:r>
              <w:rPr>
                <w:rFonts w:cstheme="minorHAnsi"/>
                <w:sz w:val="20"/>
                <w:szCs w:val="20"/>
              </w:rPr>
              <w:t>a</w:t>
            </w:r>
            <w:r w:rsidRPr="00277CF6">
              <w:rPr>
                <w:rFonts w:cstheme="minorHAnsi"/>
                <w:sz w:val="20"/>
                <w:szCs w:val="20"/>
              </w:rPr>
              <w:t xml:space="preserve"> Stakeholder Engagement Plan (SEP) for the Project</w:t>
            </w:r>
            <w:r>
              <w:rPr>
                <w:rFonts w:cstheme="minorHAnsi"/>
                <w:sz w:val="20"/>
                <w:szCs w:val="20"/>
              </w:rPr>
              <w:t>, as appropriate, in a manner acceptable to the Association</w:t>
            </w:r>
            <w:r w:rsidRPr="00277CF6">
              <w:rPr>
                <w:rFonts w:cstheme="minorHAnsi"/>
                <w:sz w:val="20"/>
                <w:szCs w:val="20"/>
              </w:rPr>
              <w:t>.</w:t>
            </w:r>
          </w:p>
        </w:tc>
        <w:tc>
          <w:tcPr>
            <w:tcW w:w="3781" w:type="dxa"/>
            <w:tcBorders>
              <w:top w:val="single" w:sz="4" w:space="0" w:color="auto"/>
              <w:left w:val="single" w:sz="4" w:space="0" w:color="auto"/>
              <w:bottom w:val="single" w:sz="4" w:space="0" w:color="auto"/>
              <w:right w:val="single" w:sz="4" w:space="0" w:color="auto"/>
            </w:tcBorders>
            <w:hideMark/>
          </w:tcPr>
          <w:p w14:paraId="4C98CF7B" w14:textId="77777777" w:rsidR="00193544" w:rsidRPr="001F0D2E" w:rsidRDefault="00193544" w:rsidP="00193544">
            <w:pPr>
              <w:keepLines/>
              <w:widowControl w:val="0"/>
              <w:rPr>
                <w:rFonts w:eastAsia="Times New Roman" w:cstheme="minorHAnsi"/>
                <w:sz w:val="20"/>
                <w:szCs w:val="20"/>
              </w:rPr>
            </w:pPr>
            <w:r w:rsidRPr="001F0D2E">
              <w:rPr>
                <w:rFonts w:eastAsia="Times New Roman" w:cstheme="minorHAnsi"/>
                <w:sz w:val="20"/>
                <w:szCs w:val="20"/>
              </w:rPr>
              <w:t xml:space="preserve">The draft SEP shall be </w:t>
            </w:r>
            <w:r>
              <w:rPr>
                <w:rFonts w:eastAsia="Times New Roman" w:cstheme="minorHAnsi"/>
                <w:sz w:val="20"/>
                <w:szCs w:val="20"/>
              </w:rPr>
              <w:t xml:space="preserve">consulted, </w:t>
            </w:r>
            <w:r w:rsidRPr="001F0D2E">
              <w:rPr>
                <w:rFonts w:eastAsia="Times New Roman" w:cstheme="minorHAnsi"/>
                <w:sz w:val="20"/>
                <w:szCs w:val="20"/>
              </w:rPr>
              <w:t xml:space="preserve">updated, adopted and disclosed, in a manner acceptable to the </w:t>
            </w:r>
            <w:r>
              <w:rPr>
                <w:rFonts w:eastAsia="Times New Roman" w:cstheme="minorHAnsi"/>
                <w:sz w:val="20"/>
                <w:szCs w:val="20"/>
              </w:rPr>
              <w:t>Association</w:t>
            </w:r>
            <w:r w:rsidRPr="001F0D2E">
              <w:rPr>
                <w:rFonts w:eastAsia="Times New Roman" w:cstheme="minorHAnsi"/>
                <w:sz w:val="20"/>
                <w:szCs w:val="20"/>
              </w:rPr>
              <w:t>, no later than 30 days after the Project Effective Date.</w:t>
            </w:r>
          </w:p>
          <w:p w14:paraId="1D5C887D" w14:textId="77777777" w:rsidR="00193544" w:rsidRDefault="00193544" w:rsidP="00193544">
            <w:pPr>
              <w:keepLines/>
              <w:widowControl w:val="0"/>
              <w:rPr>
                <w:rFonts w:cstheme="minorHAnsi"/>
                <w:iCs/>
                <w:sz w:val="20"/>
                <w:szCs w:val="20"/>
              </w:rPr>
            </w:pPr>
            <w:r w:rsidRPr="001F0D2E">
              <w:rPr>
                <w:rFonts w:cstheme="minorHAnsi"/>
                <w:iCs/>
                <w:sz w:val="20"/>
                <w:szCs w:val="20"/>
              </w:rPr>
              <w:t>The</w:t>
            </w:r>
            <w:r w:rsidRPr="001F0D2E">
              <w:rPr>
                <w:rFonts w:eastAsia="Times New Roman" w:cstheme="minorHAnsi"/>
                <w:bCs/>
                <w:iCs/>
                <w:sz w:val="20"/>
                <w:szCs w:val="20"/>
              </w:rPr>
              <w:t xml:space="preserve"> </w:t>
            </w:r>
            <w:r w:rsidRPr="001F0D2E">
              <w:rPr>
                <w:rFonts w:cstheme="minorHAnsi"/>
                <w:iCs/>
                <w:sz w:val="20"/>
                <w:szCs w:val="20"/>
              </w:rPr>
              <w:t>SEP will be implemented throughout Project implementation.</w:t>
            </w:r>
          </w:p>
        </w:tc>
        <w:tc>
          <w:tcPr>
            <w:tcW w:w="3691" w:type="dxa"/>
            <w:tcBorders>
              <w:top w:val="single" w:sz="4" w:space="0" w:color="auto"/>
              <w:left w:val="single" w:sz="4" w:space="0" w:color="auto"/>
              <w:bottom w:val="single" w:sz="4" w:space="0" w:color="auto"/>
              <w:right w:val="single" w:sz="4" w:space="0" w:color="auto"/>
            </w:tcBorders>
            <w:hideMark/>
          </w:tcPr>
          <w:p w14:paraId="01ECDEFB" w14:textId="77777777" w:rsidR="00193544" w:rsidRDefault="00193544" w:rsidP="00193544">
            <w:pPr>
              <w:keepLines/>
              <w:widowControl w:val="0"/>
              <w:rPr>
                <w:rFonts w:cstheme="minorHAnsi"/>
                <w:sz w:val="20"/>
                <w:szCs w:val="20"/>
              </w:rPr>
            </w:pPr>
            <w:r w:rsidRPr="00453715">
              <w:rPr>
                <w:rFonts w:ascii="Calibri" w:hAnsi="Calibri"/>
              </w:rPr>
              <w:t>MoFEPSDIT</w:t>
            </w:r>
          </w:p>
        </w:tc>
      </w:tr>
      <w:tr w:rsidR="00193544" w14:paraId="19011A49"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7B80884C" w14:textId="77777777" w:rsidR="00193544" w:rsidRDefault="00193544" w:rsidP="00193544">
            <w:pPr>
              <w:pStyle w:val="Normal-PRsubhead"/>
            </w:pPr>
            <w:r>
              <w:t>10.2</w:t>
            </w:r>
          </w:p>
        </w:tc>
        <w:tc>
          <w:tcPr>
            <w:tcW w:w="6122" w:type="dxa"/>
            <w:tcBorders>
              <w:top w:val="single" w:sz="4" w:space="0" w:color="auto"/>
              <w:left w:val="single" w:sz="4" w:space="0" w:color="auto"/>
              <w:bottom w:val="single" w:sz="4" w:space="0" w:color="auto"/>
              <w:right w:val="single" w:sz="4" w:space="0" w:color="auto"/>
            </w:tcBorders>
            <w:hideMark/>
          </w:tcPr>
          <w:p w14:paraId="0CF9B2F0" w14:textId="77777777" w:rsidR="00193544" w:rsidRDefault="00193544" w:rsidP="00193544">
            <w:pPr>
              <w:pStyle w:val="Normal-PRsubhead"/>
            </w:pPr>
            <w:r>
              <w:rPr>
                <w:rFonts w:eastAsiaTheme="minorHAnsi"/>
                <w:b/>
                <w:color w:val="5B9BD5" w:themeColor="accent5"/>
                <w:lang w:val="en-US"/>
              </w:rPr>
              <w:t>PROJECT GRIEVANCE MECHANISM:</w:t>
            </w:r>
            <w:r>
              <w:t xml:space="preserve"> </w:t>
            </w:r>
          </w:p>
          <w:p w14:paraId="6252673E" w14:textId="77777777" w:rsidR="00193544" w:rsidRDefault="00193544" w:rsidP="00193544">
            <w:pPr>
              <w:pStyle w:val="Normal-PRsubhead"/>
            </w:pPr>
            <w:r>
              <w:t>1. Establish, maintain and operate a grievance mechanism, as described in the SEP.</w:t>
            </w:r>
          </w:p>
          <w:p w14:paraId="0E4FAF5C" w14:textId="77777777" w:rsidR="00193544" w:rsidRDefault="00193544" w:rsidP="00193544">
            <w:pPr>
              <w:rPr>
                <w:lang w:val="en-GB"/>
              </w:rPr>
            </w:pPr>
          </w:p>
          <w:p w14:paraId="22071D3D" w14:textId="77777777" w:rsidR="00193544" w:rsidRPr="0099508D" w:rsidRDefault="00193544" w:rsidP="00193544">
            <w:pPr>
              <w:rPr>
                <w:lang w:val="en-GB"/>
              </w:rPr>
            </w:pPr>
            <w:r w:rsidRPr="0099508D">
              <w:rPr>
                <w:sz w:val="20"/>
                <w:lang w:val="en-GB"/>
              </w:rPr>
              <w:t xml:space="preserve">2. </w:t>
            </w:r>
            <w:r w:rsidRPr="00277CF6">
              <w:rPr>
                <w:rFonts w:cstheme="minorHAnsi"/>
                <w:sz w:val="20"/>
                <w:szCs w:val="20"/>
              </w:rPr>
              <w:t xml:space="preserve">Provide quarterly reports to the </w:t>
            </w:r>
            <w:r>
              <w:rPr>
                <w:rFonts w:cstheme="minorHAnsi"/>
                <w:sz w:val="20"/>
                <w:szCs w:val="20"/>
              </w:rPr>
              <w:t>Association</w:t>
            </w:r>
            <w:r w:rsidRPr="00277CF6">
              <w:rPr>
                <w:rFonts w:cstheme="minorHAnsi"/>
                <w:sz w:val="20"/>
                <w:szCs w:val="20"/>
              </w:rPr>
              <w:t xml:space="preserve"> on the functioning of the GRM</w:t>
            </w:r>
            <w:r>
              <w:rPr>
                <w:rFonts w:cstheme="minorHAnsi"/>
                <w:sz w:val="20"/>
                <w:szCs w:val="20"/>
              </w:rPr>
              <w:t>.</w:t>
            </w:r>
          </w:p>
        </w:tc>
        <w:tc>
          <w:tcPr>
            <w:tcW w:w="3781" w:type="dxa"/>
            <w:tcBorders>
              <w:top w:val="single" w:sz="4" w:space="0" w:color="auto"/>
              <w:left w:val="single" w:sz="4" w:space="0" w:color="auto"/>
              <w:bottom w:val="single" w:sz="4" w:space="0" w:color="auto"/>
              <w:right w:val="single" w:sz="4" w:space="0" w:color="auto"/>
            </w:tcBorders>
          </w:tcPr>
          <w:p w14:paraId="05F96536" w14:textId="309D09F2" w:rsidR="00193544" w:rsidRDefault="00193544" w:rsidP="00193544">
            <w:pPr>
              <w:keepLines/>
              <w:widowControl w:val="0"/>
              <w:rPr>
                <w:rFonts w:cstheme="minorHAnsi"/>
                <w:iCs/>
                <w:sz w:val="20"/>
                <w:szCs w:val="20"/>
              </w:rPr>
            </w:pPr>
            <w:r>
              <w:rPr>
                <w:rFonts w:cstheme="minorHAnsi"/>
                <w:iCs/>
                <w:sz w:val="20"/>
                <w:szCs w:val="20"/>
              </w:rPr>
              <w:t>1. Same timeframe than action 10.1. Maintained and implemented throughout Project implementation.</w:t>
            </w:r>
          </w:p>
          <w:p w14:paraId="4BAC76FF" w14:textId="77777777" w:rsidR="00193544" w:rsidRDefault="00193544" w:rsidP="00193544">
            <w:pPr>
              <w:keepLines/>
              <w:widowControl w:val="0"/>
              <w:rPr>
                <w:rFonts w:cstheme="minorHAnsi"/>
                <w:iCs/>
                <w:sz w:val="20"/>
                <w:szCs w:val="20"/>
              </w:rPr>
            </w:pPr>
          </w:p>
          <w:p w14:paraId="325DFF30" w14:textId="77777777" w:rsidR="00193544" w:rsidRPr="0099508D" w:rsidRDefault="00193544" w:rsidP="00193544">
            <w:pPr>
              <w:keepLines/>
              <w:widowControl w:val="0"/>
              <w:rPr>
                <w:sz w:val="20"/>
                <w:szCs w:val="20"/>
              </w:rPr>
            </w:pPr>
            <w:r>
              <w:rPr>
                <w:rFonts w:cstheme="minorHAnsi"/>
                <w:iCs/>
                <w:sz w:val="20"/>
                <w:szCs w:val="20"/>
              </w:rPr>
              <w:t xml:space="preserve">2. </w:t>
            </w:r>
            <w:r w:rsidRPr="00B27440">
              <w:rPr>
                <w:sz w:val="20"/>
                <w:szCs w:val="20"/>
              </w:rPr>
              <w:t xml:space="preserve">Submit to the </w:t>
            </w:r>
            <w:r>
              <w:rPr>
                <w:sz w:val="20"/>
                <w:szCs w:val="20"/>
              </w:rPr>
              <w:t>Association</w:t>
            </w:r>
            <w:r w:rsidRPr="00B27440">
              <w:rPr>
                <w:sz w:val="20"/>
                <w:szCs w:val="20"/>
              </w:rPr>
              <w:t xml:space="preserve"> quarterly monitoring reports throughout Project implementation</w:t>
            </w:r>
            <w:r>
              <w:rPr>
                <w:sz w:val="20"/>
                <w:szCs w:val="20"/>
              </w:rPr>
              <w:t xml:space="preserve">. </w:t>
            </w:r>
            <w:r w:rsidRPr="00B27440">
              <w:rPr>
                <w:sz w:val="20"/>
                <w:szCs w:val="20"/>
              </w:rPr>
              <w:t>The first report should be submitted 3 months after the Project Effective</w:t>
            </w:r>
            <w:r>
              <w:rPr>
                <w:sz w:val="20"/>
                <w:szCs w:val="20"/>
              </w:rPr>
              <w:t>.</w:t>
            </w:r>
          </w:p>
        </w:tc>
        <w:tc>
          <w:tcPr>
            <w:tcW w:w="3691" w:type="dxa"/>
            <w:tcBorders>
              <w:top w:val="single" w:sz="4" w:space="0" w:color="auto"/>
              <w:left w:val="single" w:sz="4" w:space="0" w:color="auto"/>
              <w:bottom w:val="single" w:sz="4" w:space="0" w:color="auto"/>
              <w:right w:val="single" w:sz="4" w:space="0" w:color="auto"/>
            </w:tcBorders>
            <w:hideMark/>
          </w:tcPr>
          <w:p w14:paraId="5B139327" w14:textId="77777777" w:rsidR="00193544" w:rsidRDefault="00193544" w:rsidP="00193544">
            <w:pPr>
              <w:keepLines/>
              <w:widowControl w:val="0"/>
              <w:rPr>
                <w:rFonts w:cstheme="minorHAnsi"/>
                <w:sz w:val="20"/>
                <w:szCs w:val="20"/>
              </w:rPr>
            </w:pPr>
            <w:r w:rsidRPr="00453715">
              <w:rPr>
                <w:rFonts w:ascii="Calibri" w:hAnsi="Calibri"/>
              </w:rPr>
              <w:t>MoFEPSDIT</w:t>
            </w:r>
          </w:p>
        </w:tc>
      </w:tr>
      <w:tr w:rsidR="00193544" w14:paraId="7A091D08" w14:textId="77777777" w:rsidTr="00193544">
        <w:trPr>
          <w:cantSplit/>
          <w:trHeight w:val="377"/>
        </w:trPr>
        <w:tc>
          <w:tcPr>
            <w:tcW w:w="14310" w:type="dxa"/>
            <w:gridSpan w:val="4"/>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A6C5BC4" w14:textId="77777777" w:rsidR="00193544" w:rsidRDefault="00193544" w:rsidP="00193544">
            <w:pPr>
              <w:keepLines/>
              <w:widowControl w:val="0"/>
              <w:rPr>
                <w:rFonts w:cstheme="minorHAnsi"/>
                <w:b/>
                <w:sz w:val="20"/>
                <w:szCs w:val="20"/>
              </w:rPr>
            </w:pPr>
            <w:r>
              <w:rPr>
                <w:rFonts w:cstheme="minorHAnsi"/>
                <w:b/>
                <w:sz w:val="20"/>
                <w:szCs w:val="20"/>
              </w:rPr>
              <w:t>CAPACITY SUPPORT (TRAINING)</w:t>
            </w:r>
          </w:p>
        </w:tc>
      </w:tr>
      <w:tr w:rsidR="00193544" w14:paraId="65B81439"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4AABA9E7" w14:textId="77777777" w:rsidR="00193544" w:rsidRDefault="00193544" w:rsidP="00193544">
            <w:pPr>
              <w:pStyle w:val="Normal-PRsubhead"/>
            </w:pPr>
            <w:r>
              <w:t>CS1</w:t>
            </w:r>
          </w:p>
        </w:tc>
        <w:tc>
          <w:tcPr>
            <w:tcW w:w="6122" w:type="dxa"/>
            <w:tcBorders>
              <w:top w:val="single" w:sz="4" w:space="0" w:color="auto"/>
              <w:left w:val="single" w:sz="4" w:space="0" w:color="auto"/>
              <w:bottom w:val="single" w:sz="4" w:space="0" w:color="auto"/>
              <w:right w:val="single" w:sz="4" w:space="0" w:color="auto"/>
            </w:tcBorders>
            <w:hideMark/>
          </w:tcPr>
          <w:p w14:paraId="7899676D" w14:textId="77777777" w:rsidR="00193544" w:rsidRDefault="00193544" w:rsidP="00193544">
            <w:pPr>
              <w:pStyle w:val="Normal-PRsubhead"/>
            </w:pPr>
            <w:r>
              <w:t>Training to be provided for PIU staff and key stakeholders on:</w:t>
            </w:r>
          </w:p>
          <w:p w14:paraId="3021A6E0" w14:textId="77777777" w:rsidR="00193544" w:rsidRDefault="00193544" w:rsidP="00193544">
            <w:pPr>
              <w:pStyle w:val="ListParagraph"/>
              <w:keepLines/>
              <w:widowControl w:val="0"/>
              <w:numPr>
                <w:ilvl w:val="0"/>
                <w:numId w:val="2"/>
              </w:numPr>
              <w:spacing w:after="0"/>
              <w:rPr>
                <w:rFonts w:cstheme="minorHAnsi"/>
                <w:sz w:val="20"/>
                <w:szCs w:val="20"/>
              </w:rPr>
            </w:pPr>
            <w:r>
              <w:rPr>
                <w:rFonts w:cstheme="minorHAnsi"/>
                <w:sz w:val="20"/>
                <w:szCs w:val="20"/>
              </w:rPr>
              <w:t>Environmental and Social Standards (ESS 1-10)</w:t>
            </w:r>
          </w:p>
          <w:p w14:paraId="160BB6F8" w14:textId="77777777" w:rsidR="00193544" w:rsidRDefault="00193544" w:rsidP="00193544">
            <w:pPr>
              <w:pStyle w:val="ListParagraph"/>
              <w:keepLines/>
              <w:widowControl w:val="0"/>
              <w:numPr>
                <w:ilvl w:val="0"/>
                <w:numId w:val="2"/>
              </w:numPr>
              <w:spacing w:after="0"/>
              <w:rPr>
                <w:rFonts w:cstheme="minorHAnsi"/>
                <w:sz w:val="20"/>
                <w:szCs w:val="20"/>
              </w:rPr>
            </w:pPr>
            <w:r>
              <w:rPr>
                <w:rFonts w:cstheme="minorHAnsi"/>
                <w:sz w:val="20"/>
                <w:szCs w:val="20"/>
              </w:rPr>
              <w:t>Environmental, Health and Safety Guidelines</w:t>
            </w:r>
          </w:p>
          <w:p w14:paraId="5A770888" w14:textId="77777777" w:rsidR="00193544" w:rsidRDefault="00193544" w:rsidP="00193544">
            <w:pPr>
              <w:pStyle w:val="ListParagraph"/>
              <w:keepLines/>
              <w:widowControl w:val="0"/>
              <w:numPr>
                <w:ilvl w:val="0"/>
                <w:numId w:val="2"/>
              </w:numPr>
              <w:spacing w:after="0"/>
              <w:rPr>
                <w:rFonts w:cstheme="minorHAnsi"/>
                <w:sz w:val="20"/>
                <w:szCs w:val="20"/>
              </w:rPr>
            </w:pPr>
            <w:r>
              <w:rPr>
                <w:rFonts w:cstheme="minorHAnsi"/>
                <w:sz w:val="20"/>
                <w:szCs w:val="20"/>
              </w:rPr>
              <w:t>Stakeholder Engagement Plan</w:t>
            </w:r>
          </w:p>
          <w:p w14:paraId="238F2B57" w14:textId="77777777" w:rsidR="00193544" w:rsidRDefault="00193544" w:rsidP="00193544">
            <w:pPr>
              <w:pStyle w:val="ListParagraph"/>
              <w:keepLines/>
              <w:widowControl w:val="0"/>
              <w:numPr>
                <w:ilvl w:val="0"/>
                <w:numId w:val="2"/>
              </w:numPr>
              <w:spacing w:after="0"/>
              <w:rPr>
                <w:rFonts w:cstheme="minorHAnsi"/>
                <w:sz w:val="20"/>
                <w:szCs w:val="20"/>
              </w:rPr>
            </w:pPr>
            <w:r>
              <w:rPr>
                <w:rFonts w:cstheme="minorHAnsi"/>
                <w:sz w:val="20"/>
                <w:szCs w:val="20"/>
              </w:rPr>
              <w:t>Grievance Redress Mechanism</w:t>
            </w:r>
          </w:p>
        </w:tc>
        <w:tc>
          <w:tcPr>
            <w:tcW w:w="3781" w:type="dxa"/>
            <w:tcBorders>
              <w:top w:val="single" w:sz="4" w:space="0" w:color="auto"/>
              <w:left w:val="single" w:sz="4" w:space="0" w:color="auto"/>
              <w:bottom w:val="single" w:sz="4" w:space="0" w:color="auto"/>
              <w:right w:val="single" w:sz="4" w:space="0" w:color="auto"/>
            </w:tcBorders>
            <w:hideMark/>
          </w:tcPr>
          <w:p w14:paraId="467E6B97" w14:textId="77777777" w:rsidR="00193544" w:rsidRDefault="00193544" w:rsidP="00193544">
            <w:pPr>
              <w:keepLines/>
              <w:widowControl w:val="0"/>
              <w:rPr>
                <w:rFonts w:cstheme="minorHAnsi"/>
                <w:sz w:val="20"/>
                <w:szCs w:val="20"/>
              </w:rPr>
            </w:pPr>
            <w:r w:rsidRPr="00B27440">
              <w:rPr>
                <w:sz w:val="20"/>
                <w:szCs w:val="20"/>
              </w:rPr>
              <w:t>Training for direct Project workers will be conducted before the start of works. Training will thereafter continue throughout Project implementation.</w:t>
            </w:r>
          </w:p>
          <w:p w14:paraId="7AF26887" w14:textId="77777777" w:rsidR="00193544" w:rsidRDefault="00193544" w:rsidP="00193544">
            <w:pPr>
              <w:keepLines/>
              <w:widowControl w:val="0"/>
              <w:rPr>
                <w:rFonts w:cstheme="minorHAnsi"/>
                <w:sz w:val="20"/>
                <w:szCs w:val="20"/>
              </w:rPr>
            </w:pPr>
          </w:p>
          <w:p w14:paraId="40A0F9BB" w14:textId="77777777" w:rsidR="00193544" w:rsidRDefault="00193544" w:rsidP="00193544">
            <w:pPr>
              <w:keepLines/>
              <w:widowControl w:val="0"/>
              <w:rPr>
                <w:rFonts w:cstheme="minorHAnsi"/>
                <w:sz w:val="20"/>
                <w:szCs w:val="20"/>
              </w:rPr>
            </w:pPr>
            <w:r w:rsidRPr="00B27440">
              <w:rPr>
                <w:sz w:val="20"/>
                <w:szCs w:val="20"/>
              </w:rPr>
              <w:t>Training of PIU staff will be conducted within 60 days of action 1.1.</w:t>
            </w:r>
          </w:p>
        </w:tc>
        <w:tc>
          <w:tcPr>
            <w:tcW w:w="3691" w:type="dxa"/>
            <w:tcBorders>
              <w:top w:val="single" w:sz="4" w:space="0" w:color="auto"/>
              <w:left w:val="single" w:sz="4" w:space="0" w:color="auto"/>
              <w:bottom w:val="single" w:sz="4" w:space="0" w:color="auto"/>
              <w:right w:val="single" w:sz="4" w:space="0" w:color="auto"/>
            </w:tcBorders>
            <w:hideMark/>
          </w:tcPr>
          <w:p w14:paraId="7A9949FB" w14:textId="77777777" w:rsidR="00193544" w:rsidRDefault="00193544" w:rsidP="00193544">
            <w:pPr>
              <w:keepLines/>
              <w:widowControl w:val="0"/>
              <w:rPr>
                <w:rFonts w:cstheme="minorHAnsi"/>
                <w:sz w:val="20"/>
                <w:szCs w:val="20"/>
              </w:rPr>
            </w:pPr>
            <w:r>
              <w:rPr>
                <w:rFonts w:ascii="Calibri" w:hAnsi="Calibri"/>
              </w:rPr>
              <w:t>MoFEPSDIT</w:t>
            </w:r>
          </w:p>
        </w:tc>
      </w:tr>
      <w:tr w:rsidR="00193544" w14:paraId="1CBE625F" w14:textId="77777777" w:rsidTr="00193544">
        <w:trPr>
          <w:cantSplit/>
          <w:trHeight w:val="20"/>
        </w:trPr>
        <w:tc>
          <w:tcPr>
            <w:tcW w:w="716" w:type="dxa"/>
            <w:tcBorders>
              <w:top w:val="single" w:sz="4" w:space="0" w:color="auto"/>
              <w:left w:val="single" w:sz="4" w:space="0" w:color="auto"/>
              <w:bottom w:val="single" w:sz="4" w:space="0" w:color="auto"/>
              <w:right w:val="single" w:sz="4" w:space="0" w:color="auto"/>
            </w:tcBorders>
            <w:hideMark/>
          </w:tcPr>
          <w:p w14:paraId="61ECBA3A" w14:textId="77777777" w:rsidR="00193544" w:rsidRDefault="00193544" w:rsidP="00193544">
            <w:pPr>
              <w:pStyle w:val="Normal-PRsubhead"/>
            </w:pPr>
            <w:r>
              <w:t>CS2</w:t>
            </w:r>
          </w:p>
        </w:tc>
        <w:tc>
          <w:tcPr>
            <w:tcW w:w="6122" w:type="dxa"/>
            <w:tcBorders>
              <w:top w:val="single" w:sz="4" w:space="0" w:color="auto"/>
              <w:left w:val="single" w:sz="4" w:space="0" w:color="auto"/>
              <w:bottom w:val="single" w:sz="4" w:space="0" w:color="auto"/>
              <w:right w:val="single" w:sz="4" w:space="0" w:color="auto"/>
            </w:tcBorders>
            <w:hideMark/>
          </w:tcPr>
          <w:p w14:paraId="1671DCFF" w14:textId="77777777" w:rsidR="00193544" w:rsidRDefault="00193544" w:rsidP="00193544">
            <w:pPr>
              <w:pStyle w:val="Normal-PRsubhead"/>
            </w:pPr>
            <w:r>
              <w:t>Training for Project contractors/workers on E-waste, occupational health and safety including on emergency prevention and preparedness and response arrangements to emergency situations.]</w:t>
            </w:r>
          </w:p>
        </w:tc>
        <w:tc>
          <w:tcPr>
            <w:tcW w:w="3781" w:type="dxa"/>
            <w:tcBorders>
              <w:top w:val="single" w:sz="4" w:space="0" w:color="auto"/>
              <w:left w:val="single" w:sz="4" w:space="0" w:color="auto"/>
              <w:bottom w:val="single" w:sz="4" w:space="0" w:color="auto"/>
              <w:right w:val="single" w:sz="4" w:space="0" w:color="auto"/>
            </w:tcBorders>
          </w:tcPr>
          <w:p w14:paraId="5E20C813" w14:textId="23E6DACB" w:rsidR="00193544" w:rsidRDefault="00BE05B7" w:rsidP="00BE05B7">
            <w:pPr>
              <w:keepLines/>
              <w:widowControl w:val="0"/>
              <w:rPr>
                <w:rFonts w:cstheme="minorHAnsi"/>
                <w:sz w:val="20"/>
                <w:szCs w:val="20"/>
              </w:rPr>
            </w:pPr>
            <w:r w:rsidRPr="001F0D2E">
              <w:rPr>
                <w:rFonts w:eastAsia="Times New Roman" w:cstheme="minorHAnsi"/>
                <w:bCs/>
                <w:iCs/>
                <w:sz w:val="20"/>
                <w:szCs w:val="20"/>
              </w:rPr>
              <w:t>Prior to</w:t>
            </w:r>
            <w:r>
              <w:rPr>
                <w:rFonts w:eastAsia="Times New Roman" w:cstheme="minorHAnsi"/>
                <w:bCs/>
                <w:iCs/>
                <w:sz w:val="20"/>
                <w:szCs w:val="20"/>
              </w:rPr>
              <w:t xml:space="preserve"> </w:t>
            </w:r>
            <w:r w:rsidRPr="00B27440">
              <w:rPr>
                <w:sz w:val="20"/>
                <w:szCs w:val="20"/>
              </w:rPr>
              <w:t>the start of works.</w:t>
            </w:r>
          </w:p>
        </w:tc>
        <w:tc>
          <w:tcPr>
            <w:tcW w:w="3691" w:type="dxa"/>
            <w:tcBorders>
              <w:top w:val="single" w:sz="4" w:space="0" w:color="auto"/>
              <w:left w:val="single" w:sz="4" w:space="0" w:color="auto"/>
              <w:bottom w:val="single" w:sz="4" w:space="0" w:color="auto"/>
              <w:right w:val="single" w:sz="4" w:space="0" w:color="auto"/>
            </w:tcBorders>
            <w:hideMark/>
          </w:tcPr>
          <w:p w14:paraId="2AA87C89" w14:textId="77777777" w:rsidR="00193544" w:rsidRDefault="00193544" w:rsidP="00193544">
            <w:pPr>
              <w:keepLines/>
              <w:widowControl w:val="0"/>
              <w:rPr>
                <w:rFonts w:ascii="Calibri" w:hAnsi="Calibri"/>
              </w:rPr>
            </w:pPr>
            <w:r>
              <w:rPr>
                <w:rFonts w:ascii="Calibri" w:hAnsi="Calibri"/>
              </w:rPr>
              <w:t>MoFEPSDIT</w:t>
            </w:r>
          </w:p>
        </w:tc>
      </w:tr>
    </w:tbl>
    <w:p w14:paraId="4ED09EBE" w14:textId="77777777" w:rsidR="00193544" w:rsidRDefault="00193544" w:rsidP="00193544"/>
    <w:p w14:paraId="3466BCC2" w14:textId="77777777" w:rsidR="00193544" w:rsidRDefault="00193544" w:rsidP="00193544"/>
    <w:p w14:paraId="6464413B" w14:textId="77777777" w:rsidR="00193544" w:rsidRPr="003336BF" w:rsidRDefault="00193544" w:rsidP="00193544"/>
    <w:p w14:paraId="05BBC312" w14:textId="260A9540" w:rsidR="0076049A" w:rsidRPr="001930D2" w:rsidRDefault="0076049A" w:rsidP="00193544">
      <w:pPr>
        <w:pStyle w:val="ListParagraph"/>
        <w:ind w:left="720" w:firstLine="0"/>
      </w:pPr>
      <w:bookmarkStart w:id="4" w:name="_GoBack"/>
      <w:bookmarkEnd w:id="4"/>
    </w:p>
    <w:sectPr w:rsidR="0076049A" w:rsidRPr="001930D2" w:rsidSect="00193544">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17681B0" w16cex:dateUtc="2020-03-18T02:06:00Z"/>
  <w16cex:commentExtensible w16cex:durableId="2BE9B8AE" w16cex:dateUtc="2020-03-18T02:14:00Z"/>
  <w16cex:commentExtensible w16cex:durableId="79C4D06A" w16cex:dateUtc="2020-03-18T02:17:00Z"/>
  <w16cex:commentExtensible w16cex:durableId="7E1E9550" w16cex:dateUtc="2020-03-18T01:59:00Z"/>
  <w16cex:commentExtensible w16cex:durableId="04E7BFD6" w16cex:dateUtc="2020-03-18T02:23:00Z"/>
  <w16cex:commentExtensible w16cex:durableId="20D79870" w16cex:dateUtc="2020-03-18T02:19:00Z"/>
  <w16cex:commentExtensible w16cex:durableId="1DFDC0A2" w16cex:dateUtc="2020-03-18T02:27:00Z"/>
  <w16cex:commentExtensible w16cex:durableId="462DD8B3" w16cex:dateUtc="2020-03-18T02:27:00Z"/>
  <w16cex:commentExtensible w16cex:durableId="14E896D8" w16cex:dateUtc="2020-03-18T02:27:00Z"/>
  <w16cex:commentExtensible w16cex:durableId="72DEDB16" w16cex:dateUtc="2020-03-18T02: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1179E" w14:textId="77777777" w:rsidR="00DE2359" w:rsidRDefault="00DE2359" w:rsidP="00FC4F18">
      <w:pPr>
        <w:spacing w:after="0" w:line="240" w:lineRule="auto"/>
      </w:pPr>
      <w:r>
        <w:separator/>
      </w:r>
    </w:p>
  </w:endnote>
  <w:endnote w:type="continuationSeparator" w:id="0">
    <w:p w14:paraId="60669577" w14:textId="77777777" w:rsidR="00DE2359" w:rsidRDefault="00DE2359" w:rsidP="00FC4F18">
      <w:pPr>
        <w:spacing w:after="0" w:line="240" w:lineRule="auto"/>
      </w:pPr>
      <w:r>
        <w:continuationSeparator/>
      </w:r>
    </w:p>
  </w:endnote>
  <w:endnote w:type="continuationNotice" w:id="1">
    <w:p w14:paraId="1C2823CA" w14:textId="77777777" w:rsidR="00351BB7" w:rsidRDefault="00351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2259849"/>
      <w:docPartObj>
        <w:docPartGallery w:val="Page Numbers (Bottom of Page)"/>
        <w:docPartUnique/>
      </w:docPartObj>
    </w:sdtPr>
    <w:sdtEndPr>
      <w:rPr>
        <w:color w:val="7F7F7F" w:themeColor="background1" w:themeShade="7F"/>
        <w:spacing w:val="60"/>
      </w:rPr>
    </w:sdtEndPr>
    <w:sdtContent>
      <w:p w14:paraId="5712AAFC" w14:textId="5C526D8D" w:rsidR="00193544" w:rsidRDefault="00C564CD">
        <w:pPr>
          <w:pStyle w:val="Footer"/>
          <w:pBdr>
            <w:top w:val="single" w:sz="4" w:space="1" w:color="D9D9D9" w:themeColor="background1" w:themeShade="D9"/>
          </w:pBdr>
          <w:jc w:val="right"/>
        </w:pPr>
        <w:r>
          <w:t>8</w:t>
        </w:r>
        <w:r w:rsidR="00193544">
          <w:t xml:space="preserve">| </w:t>
        </w:r>
        <w:r w:rsidR="00193544">
          <w:rPr>
            <w:color w:val="7F7F7F" w:themeColor="background1" w:themeShade="7F"/>
            <w:spacing w:val="60"/>
          </w:rPr>
          <w:t>Page</w:t>
        </w:r>
      </w:p>
    </w:sdtContent>
  </w:sdt>
  <w:p w14:paraId="0E6AE3D9" w14:textId="77777777" w:rsidR="00193544" w:rsidRDefault="001935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7023F" w14:textId="77777777" w:rsidR="00193544" w:rsidRDefault="001935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704776"/>
      <w:docPartObj>
        <w:docPartGallery w:val="Page Numbers (Bottom of Page)"/>
        <w:docPartUnique/>
      </w:docPartObj>
    </w:sdtPr>
    <w:sdtEndPr>
      <w:rPr>
        <w:color w:val="7F7F7F" w:themeColor="background1" w:themeShade="7F"/>
        <w:spacing w:val="60"/>
      </w:rPr>
    </w:sdtEndPr>
    <w:sdtContent>
      <w:p w14:paraId="1D9EFD0A" w14:textId="389D34EC" w:rsidR="00193544" w:rsidRDefault="00C564CD">
        <w:pPr>
          <w:pStyle w:val="Footer"/>
          <w:pBdr>
            <w:top w:val="single" w:sz="4" w:space="1" w:color="D9D9D9" w:themeColor="background1" w:themeShade="D9"/>
          </w:pBdr>
          <w:jc w:val="right"/>
        </w:pPr>
        <w:r>
          <w:t>1</w:t>
        </w:r>
        <w:r w:rsidR="00193544">
          <w:t xml:space="preserve"> | </w:t>
        </w:r>
        <w:r w:rsidR="00193544">
          <w:rPr>
            <w:color w:val="7F7F7F" w:themeColor="background1" w:themeShade="7F"/>
            <w:spacing w:val="60"/>
          </w:rPr>
          <w:t>Page</w:t>
        </w:r>
      </w:p>
    </w:sdtContent>
  </w:sdt>
  <w:p w14:paraId="0856D15C" w14:textId="77777777" w:rsidR="00193544" w:rsidRDefault="001935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855052"/>
      <w:docPartObj>
        <w:docPartGallery w:val="Page Numbers (Bottom of Page)"/>
        <w:docPartUnique/>
      </w:docPartObj>
    </w:sdtPr>
    <w:sdtEndPr>
      <w:rPr>
        <w:color w:val="7F7F7F" w:themeColor="background1" w:themeShade="7F"/>
        <w:spacing w:val="60"/>
      </w:rPr>
    </w:sdtEndPr>
    <w:sdtContent>
      <w:p w14:paraId="602A4DEB" w14:textId="52536F69" w:rsidR="00351BB7" w:rsidRDefault="00351BB7" w:rsidP="00351BB7">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5C507495" w14:textId="77777777" w:rsidR="00C564CD" w:rsidRDefault="00C564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596992"/>
      <w:docPartObj>
        <w:docPartGallery w:val="Page Numbers (Bottom of Page)"/>
        <w:docPartUnique/>
      </w:docPartObj>
    </w:sdtPr>
    <w:sdtEndPr>
      <w:rPr>
        <w:color w:val="7F7F7F" w:themeColor="background1" w:themeShade="7F"/>
        <w:spacing w:val="60"/>
      </w:rPr>
    </w:sdtEndPr>
    <w:sdtContent>
      <w:p w14:paraId="5C015770" w14:textId="6CCD9D74" w:rsidR="00351BB7" w:rsidRDefault="00351BB7" w:rsidP="00351BB7">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3A844E16" w14:textId="77777777" w:rsidR="00C564CD" w:rsidRDefault="00C564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283152"/>
      <w:docPartObj>
        <w:docPartGallery w:val="Page Numbers (Bottom of Page)"/>
        <w:docPartUnique/>
      </w:docPartObj>
    </w:sdtPr>
    <w:sdtEndPr>
      <w:rPr>
        <w:color w:val="7F7F7F" w:themeColor="background1" w:themeShade="7F"/>
        <w:spacing w:val="60"/>
      </w:rPr>
    </w:sdtEndPr>
    <w:sdtContent>
      <w:p w14:paraId="0D1467FE" w14:textId="1E299752" w:rsidR="00C564CD" w:rsidRDefault="00C564CD">
        <w:pPr>
          <w:pStyle w:val="Footer"/>
          <w:pBdr>
            <w:top w:val="single" w:sz="4" w:space="1" w:color="D9D9D9" w:themeColor="background1" w:themeShade="D9"/>
          </w:pBdr>
          <w:jc w:val="right"/>
        </w:pPr>
        <w:r>
          <w:t xml:space="preserve">5| </w:t>
        </w:r>
        <w:r>
          <w:rPr>
            <w:color w:val="7F7F7F" w:themeColor="background1" w:themeShade="7F"/>
            <w:spacing w:val="60"/>
          </w:rPr>
          <w:t>Page</w:t>
        </w:r>
      </w:p>
    </w:sdtContent>
  </w:sdt>
  <w:p w14:paraId="62E62B5E" w14:textId="77777777" w:rsidR="00C564CD" w:rsidRDefault="00C564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4583958"/>
      <w:docPartObj>
        <w:docPartGallery w:val="Page Numbers (Bottom of Page)"/>
        <w:docPartUnique/>
      </w:docPartObj>
    </w:sdtPr>
    <w:sdtEndPr>
      <w:rPr>
        <w:color w:val="7F7F7F" w:themeColor="background1" w:themeShade="7F"/>
        <w:spacing w:val="60"/>
      </w:rPr>
    </w:sdtEndPr>
    <w:sdtContent>
      <w:p w14:paraId="1CE9F530" w14:textId="30CA67B9" w:rsidR="00351BB7" w:rsidRDefault="00351BB7" w:rsidP="00351BB7">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56700708" w14:textId="77777777" w:rsidR="00C564CD" w:rsidRDefault="00C564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122649"/>
      <w:docPartObj>
        <w:docPartGallery w:val="Page Numbers (Bottom of Page)"/>
        <w:docPartUnique/>
      </w:docPartObj>
    </w:sdtPr>
    <w:sdtEndPr>
      <w:rPr>
        <w:color w:val="7F7F7F" w:themeColor="background1" w:themeShade="7F"/>
        <w:spacing w:val="60"/>
      </w:rPr>
    </w:sdtEndPr>
    <w:sdtContent>
      <w:p w14:paraId="61EF364F" w14:textId="69361B4A" w:rsidR="00351BB7" w:rsidRDefault="00351BB7" w:rsidP="00351BB7">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0121CF9E" w14:textId="77777777" w:rsidR="00C564CD" w:rsidRDefault="00C564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80A2B" w14:textId="77777777" w:rsidR="00193544" w:rsidRDefault="001935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9098126"/>
      <w:docPartObj>
        <w:docPartGallery w:val="Page Numbers (Bottom of Page)"/>
        <w:docPartUnique/>
      </w:docPartObj>
    </w:sdtPr>
    <w:sdtEndPr>
      <w:rPr>
        <w:color w:val="7F7F7F" w:themeColor="background1" w:themeShade="7F"/>
        <w:spacing w:val="60"/>
      </w:rPr>
    </w:sdtEndPr>
    <w:sdtContent>
      <w:p w14:paraId="4A3AB4CC" w14:textId="56057842" w:rsidR="008D6BF8" w:rsidRDefault="008D6BF8" w:rsidP="008D6BF8">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4C4D09E6" w14:textId="77777777" w:rsidR="00193544" w:rsidRDefault="0019354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524784"/>
      <w:docPartObj>
        <w:docPartGallery w:val="Page Numbers (Bottom of Page)"/>
        <w:docPartUnique/>
      </w:docPartObj>
    </w:sdtPr>
    <w:sdtEndPr>
      <w:rPr>
        <w:color w:val="7F7F7F" w:themeColor="background1" w:themeShade="7F"/>
        <w:spacing w:val="60"/>
      </w:rPr>
    </w:sdtEndPr>
    <w:sdtContent>
      <w:p w14:paraId="1E041C7B" w14:textId="3922F778" w:rsidR="00351BB7" w:rsidRDefault="00351BB7" w:rsidP="00351BB7">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1EC555E1" w14:textId="77777777" w:rsidR="00193544" w:rsidRDefault="0019354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27979"/>
      <w:docPartObj>
        <w:docPartGallery w:val="Page Numbers (Bottom of Page)"/>
        <w:docPartUnique/>
      </w:docPartObj>
    </w:sdtPr>
    <w:sdtEndPr>
      <w:rPr>
        <w:color w:val="7F7F7F" w:themeColor="background1" w:themeShade="7F"/>
        <w:spacing w:val="60"/>
      </w:rPr>
    </w:sdtEndPr>
    <w:sdtContent>
      <w:p w14:paraId="4F3A46C8" w14:textId="5ABF78F8" w:rsidR="008D6BF8" w:rsidRDefault="008D6BF8" w:rsidP="008D6BF8">
        <w:pPr>
          <w:pStyle w:val="Footer"/>
          <w:pBdr>
            <w:top w:val="single" w:sz="4" w:space="1" w:color="D9D9D9" w:themeColor="background1" w:themeShade="D9"/>
          </w:pBdr>
          <w:jc w:val="right"/>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b/>
            <w:bCs/>
            <w:noProof/>
          </w:rPr>
          <w:t>2</w:t>
        </w:r>
        <w:r>
          <w:rPr>
            <w:b/>
            <w:color w:val="2B579A"/>
            <w:shd w:val="clear" w:color="auto" w:fill="E6E6E6"/>
          </w:rPr>
          <w:fldChar w:fldCharType="end"/>
        </w:r>
        <w:r>
          <w:rPr>
            <w:b/>
            <w:bCs/>
          </w:rPr>
          <w:t xml:space="preserve"> | </w:t>
        </w:r>
        <w:r>
          <w:rPr>
            <w:color w:val="7F7F7F" w:themeColor="background1" w:themeShade="7F"/>
            <w:spacing w:val="60"/>
          </w:rPr>
          <w:t>Page</w:t>
        </w:r>
      </w:p>
    </w:sdtContent>
  </w:sdt>
  <w:p w14:paraId="09BA52EE" w14:textId="77777777" w:rsidR="00193544" w:rsidRDefault="00193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735FE" w14:textId="77777777" w:rsidR="00DE2359" w:rsidRDefault="00DE2359" w:rsidP="00FC4F18">
      <w:pPr>
        <w:spacing w:after="0" w:line="240" w:lineRule="auto"/>
      </w:pPr>
      <w:r>
        <w:separator/>
      </w:r>
    </w:p>
  </w:footnote>
  <w:footnote w:type="continuationSeparator" w:id="0">
    <w:p w14:paraId="6E20202B" w14:textId="77777777" w:rsidR="00DE2359" w:rsidRDefault="00DE2359" w:rsidP="00FC4F18">
      <w:pPr>
        <w:spacing w:after="0" w:line="240" w:lineRule="auto"/>
      </w:pPr>
      <w:r>
        <w:continuationSeparator/>
      </w:r>
    </w:p>
  </w:footnote>
  <w:footnote w:type="continuationNotice" w:id="1">
    <w:p w14:paraId="60CD94FD" w14:textId="77777777" w:rsidR="00351BB7" w:rsidRDefault="00351B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D362B" w14:textId="018132B7" w:rsidR="00193544" w:rsidRDefault="00193544" w:rsidP="00723281">
    <w:pPr>
      <w:pStyle w:val="Header"/>
    </w:pPr>
    <w:r w:rsidRPr="000B4279">
      <w:rPr>
        <w:b/>
        <w:smallCaps/>
        <w:color w:val="808080"/>
        <w:sz w:val="18"/>
      </w:rPr>
      <w:t>WORLD BANK: ENVIRONMENTAL AND SOCIAL COMMITMENT PLAN (ESCP)</w:t>
    </w:r>
    <w:r>
      <w:rPr>
        <w:b/>
        <w:smallCaps/>
        <w:color w:val="808080"/>
        <w:sz w:val="18"/>
      </w:rPr>
      <w:t xml:space="preserve">: </w:t>
    </w:r>
    <w:r w:rsidRPr="00A364A0">
      <w:rPr>
        <w:b/>
        <w:smallCaps/>
        <w:color w:val="808080"/>
        <w:sz w:val="18"/>
      </w:rPr>
      <w:t>P171528: Caribbean Digital Transformation Program</w:t>
    </w:r>
  </w:p>
  <w:p w14:paraId="5FB7DF5D" w14:textId="18DFB12C" w:rsidR="00193544" w:rsidRDefault="00193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D20A7" w14:textId="6839E01C" w:rsidR="00193544" w:rsidRDefault="00193544">
    <w:pPr>
      <w:pStyle w:val="Header"/>
    </w:pPr>
    <w:r>
      <w:rPr>
        <w:noProof/>
        <w:color w:val="2B579A"/>
        <w:shd w:val="clear" w:color="auto" w:fill="E6E6E6"/>
      </w:rPr>
      <mc:AlternateContent>
        <mc:Choice Requires="wps">
          <w:drawing>
            <wp:anchor distT="0" distB="0" distL="114300" distR="114300" simplePos="0" relativeHeight="251658241" behindDoc="1" locked="0" layoutInCell="0" allowOverlap="1" wp14:anchorId="7600CA79" wp14:editId="17647F4B">
              <wp:simplePos x="0" y="0"/>
              <wp:positionH relativeFrom="margin">
                <wp:align>center</wp:align>
              </wp:positionH>
              <wp:positionV relativeFrom="margin">
                <wp:align>center</wp:align>
              </wp:positionV>
              <wp:extent cx="6703695" cy="1675765"/>
              <wp:effectExtent l="0" t="2028825" r="0" b="1677035"/>
              <wp:wrapNone/>
              <wp:docPr id="4"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79C50F"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600CA79" id="_x0000_t202" coordsize="21600,21600" o:spt="202" path="m,l,21600r21600,l21600,xe">
              <v:stroke joinstyle="miter"/>
              <v:path gradientshapeok="t" o:connecttype="rect"/>
            </v:shapetype>
            <v:shape id="WordArt 6" o:spid="_x0000_s1026" type="#_x0000_t202" style="position:absolute;margin-left:0;margin-top:0;width:527.85pt;height:131.9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M4hwIAAPwEAAAOAAAAZHJzL2Uyb0RvYy54bWysVMtu2zAQvBfoPxC8O5JcSbaEyEFe7iVt&#10;A8RFzrRIWWzFR0nakhH037uklDhpL0VRH2hytZqd3Rnq/GIQHTowY7mSFU7OYoyYrBXlclfhr5v1&#10;bImRdURS0inJKnxkFl+s3r8773XJ5qpVHWUGAYi0Za8r3DqnyyiydcsEsWdKMwkPG2UEcXA0u4ga&#10;0gO66KJ5HOdRrwzVRtXMWojejA/xKuA3Davdl6axzKGuwsDNhdWEdevXaHVOyp0huuX1RIP8AwtB&#10;uISiL1A3xBG0N/wPKMFro6xq3FmtRKSahtcs9ADdJPFv3Ty0RLPQCwzH6pcx2f8HW38+3BvEaYVT&#10;jCQRINEjTPTSOJT74fTalpDzoCHLDVdqAJFDo1bfqfq7RVJdt0Tu2KUxqm8ZoUAuAagpHFrYHDXg&#10;huiGDe6WctAh8fDRK/yxmPWVtv0nReEVsncqVBsaI5BR/rVlEftfCMP8EDACYY8vYkIBVEMwX8Qf&#10;8iLDqIZnSb7IFnkWSpLSo3mxtLHuI1MC+U2FDbglwJLDnXWe3SnFpwMyxKfdqO5TkczT+GpezNb5&#10;cjFL12k2KxbxchYnxVWRx2mR3qx/etAkLVtOKZN3XLJnpyXp3yk5eX70SPAa6itcZPMs8LWq43TN&#10;u85zs2a3ve4MOhBv+XFWYy9v0ozaSwpxUnrRbqe9I7wb99FbxmEYMIDn/zCIoJ4XbJTODdsBEL2k&#10;W0WPoGMPF6vC9seeGAae2ItrBaTACI1RYvKZP3saXoPN8EiMnuRwUO6+e75YQROft6OTTwn9BkCi&#10;g/sKvaIsuGLsdEqe9BtRw2z0JThqzYO4J56TD+GKhfamz4G/w6/PIev00Vr9AgAA//8DAFBLAwQU&#10;AAYACAAAACEAa+RTjNwAAAAGAQAADwAAAGRycy9kb3ducmV2LnhtbEyPwU7DMBBE70j8g7VI3KhD&#10;qxaaxqkQEYce2yLO23ibBOx1iJ0m5etxuZTLSqMZzbzN1qM14kSdbxwreJwkIIhLpxuuFLzv3x6e&#10;QfiArNE4JgVn8rDOb28yTLUbeEunXahELGGfooI6hDaV0pc1WfQT1xJH7+g6iyHKrpK6wyGWWyOn&#10;SbKQFhuOCzW29FpT+bXrrQL9czy3s2HYbzbbov82TVHQx6dS93fjywpEoDFcw3DBj+iQR6aD61l7&#10;YRTER8LfvXjJfP4E4qBgupgtQeaZ/I+f/wIAAP//AwBQSwECLQAUAAYACAAAACEAtoM4kv4AAADh&#10;AQAAEwAAAAAAAAAAAAAAAAAAAAAAW0NvbnRlbnRfVHlwZXNdLnhtbFBLAQItABQABgAIAAAAIQA4&#10;/SH/1gAAAJQBAAALAAAAAAAAAAAAAAAAAC8BAABfcmVscy8ucmVsc1BLAQItABQABgAIAAAAIQBH&#10;j0M4hwIAAPwEAAAOAAAAAAAAAAAAAAAAAC4CAABkcnMvZTJvRG9jLnhtbFBLAQItABQABgAIAAAA&#10;IQBr5FOM3AAAAAYBAAAPAAAAAAAAAAAAAAAAAOEEAABkcnMvZG93bnJldi54bWxQSwUGAAAAAAQA&#10;BADzAAAA6gUAAAAA&#10;" o:allowincell="f" filled="f" stroked="f">
              <v:stroke joinstyle="round"/>
              <o:lock v:ext="edit" shapetype="t"/>
              <v:textbox style="mso-fit-shape-to-text:t">
                <w:txbxContent>
                  <w:p w14:paraId="3E79C50F"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EA138" w14:textId="0F57796D" w:rsidR="00193544" w:rsidRPr="00FA0A88" w:rsidRDefault="00193544" w:rsidP="006317BE">
    <w:pPr>
      <w:pStyle w:val="Header"/>
      <w:jc w:val="right"/>
      <w:rPr>
        <w:rFonts w:cstheme="minorHAnsi"/>
        <w:b/>
        <w:smallCaps/>
        <w:color w:val="808080" w:themeColor="background1" w:themeShade="80"/>
        <w:sz w:val="18"/>
        <w:szCs w:val="18"/>
      </w:rPr>
    </w:pPr>
    <w:r w:rsidRPr="00FA0A88">
      <w:rPr>
        <w:rFonts w:cstheme="minorHAnsi"/>
        <w:b/>
        <w:smallCaps/>
        <w:noProof/>
        <w:color w:val="2B579A"/>
        <w:sz w:val="18"/>
        <w:szCs w:val="18"/>
        <w:shd w:val="clear" w:color="auto" w:fill="E6E6E6"/>
      </w:rPr>
      <mc:AlternateContent>
        <mc:Choice Requires="wps">
          <w:drawing>
            <wp:anchor distT="0" distB="0" distL="114300" distR="114300" simplePos="0" relativeHeight="251658242" behindDoc="1" locked="0" layoutInCell="0" allowOverlap="1" wp14:anchorId="05741320" wp14:editId="510E72EA">
              <wp:simplePos x="0" y="0"/>
              <wp:positionH relativeFrom="margin">
                <wp:align>center</wp:align>
              </wp:positionH>
              <wp:positionV relativeFrom="margin">
                <wp:align>center</wp:align>
              </wp:positionV>
              <wp:extent cx="6703695" cy="1675765"/>
              <wp:effectExtent l="0" t="2028825" r="0" b="1677035"/>
              <wp:wrapNone/>
              <wp:docPr id="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89AA83"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741320" id="_x0000_t202" coordsize="21600,21600" o:spt="202" path="m,l,21600r21600,l21600,xe">
              <v:stroke joinstyle="miter"/>
              <v:path gradientshapeok="t" o:connecttype="rect"/>
            </v:shapetype>
            <v:shape id="WordArt 7" o:spid="_x0000_s1027" type="#_x0000_t202" style="position:absolute;left:0;text-align:left;margin-left:0;margin-top:0;width:527.85pt;height:131.9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fK/igIAAAMFAAAOAAAAZHJzL2Uyb0RvYy54bWysVMtu2zAQvBfoPxC8O5IcSbaEyEFe7iVt&#10;A8RFzrRIWWzFR0naklH037ukFCdpL0VRH2hytZqd3Rnq4nIQHTowY7mSFU7OYoyYrBXlclfhL5v1&#10;bImRdURS0inJKnxkFl+u3r+76HXJ5qpVHWUGAYi0Za8r3DqnyyiydcsEsWdKMwkPG2UEcXA0u4ga&#10;0gO66KJ5HOdRrwzVRtXMWojejg/xKuA3Davd56axzKGuwsDNhdWEdevXaHVByp0huuX1RIP8AwtB&#10;uISiJ6hb4gjaG/4HlOC1UVY17qxWIlJNw2sWeoBukvi3bh5bolnoBYZj9WlM9v/B1p8ODwZxWuFz&#10;jCQRINETTPTKOLTww+m1LSHnUUOWG67VACKHRq2+V/U3i6S6aYncsStjVN8yQoFcAlBTOLSwOWrA&#10;DdENG9wd5aBD4uGjV/hjMesrbfuPisIrZO9UqDY0RiCj/GvLIva/EIb5IWAEwh5PYkIBVEMwX8Tn&#10;eZFhVMOzJF9kizwLJUnp0bxY2lj3gSmB/KbCBtwSYMnh3jrP7iXFpwMyxKfdqO6PIpmn8fW8mK3z&#10;5WKWrtNsVizi5SxOiusij9MivV3/9KBJWracUibvuWTPTkvSv1Ny8vzokeA11Fe4yOZZ4GtVx+ma&#10;d53nZs1ue9MZdCDe8uOsxl7epBm1lxTipPSi3U17R3g37qO3jMMwYADP/2EQQT0v2CidG7ZDsFKQ&#10;1iu7VfQIcvZwvypsv++JYWCNvbhRwA380BglJrv5s2fjpdgMT8ToSRUHVR+65/sVpPF5OzrZldCv&#10;ACQ6uLbQMsqCOcaGp+RJxhE1jEhfgbHWPGj8wnOyI9y00OX0VfBX+fU5ZL18u1a/AA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C7BfK/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6089AA83"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r w:rsidRPr="00FA0A88">
      <w:rPr>
        <w:rFonts w:cstheme="minorHAnsi"/>
        <w:b/>
        <w:smallCaps/>
        <w:color w:val="808080" w:themeColor="background1" w:themeShade="80"/>
        <w:sz w:val="18"/>
        <w:szCs w:val="18"/>
      </w:rPr>
      <w:t>THE WORLD BANK - ENVIRONMENTAL AND SOCIAL COMMITMENT PLAN (ESCP)</w:t>
    </w:r>
    <w:r>
      <w:rPr>
        <w:rFonts w:cstheme="minorHAnsi"/>
        <w:b/>
        <w:color w:val="808080" w:themeColor="background1" w:themeShade="80"/>
        <w:sz w:val="16"/>
        <w:szCs w:val="16"/>
      </w:rPr>
      <w:tab/>
    </w:r>
    <w:r>
      <w:rPr>
        <w:rFonts w:cstheme="minorHAnsi"/>
        <w:b/>
        <w:color w:val="808080" w:themeColor="background1" w:themeShade="80"/>
        <w:sz w:val="16"/>
        <w:szCs w:val="16"/>
      </w:rPr>
      <w:tab/>
    </w:r>
  </w:p>
  <w:p w14:paraId="375BBC3C" w14:textId="77777777" w:rsidR="00193544" w:rsidRPr="00AD0A1F" w:rsidRDefault="00193544" w:rsidP="006317BE">
    <w:pPr>
      <w:pStyle w:val="Header"/>
      <w:jc w:val="center"/>
      <w:rPr>
        <w:rFonts w:cstheme="minorHAnsi"/>
        <w:b/>
        <w:color w:val="808080" w:themeColor="background1" w:themeShade="80"/>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4C54C" w14:textId="77777777" w:rsidR="00193544" w:rsidRDefault="00193544" w:rsidP="00723281">
    <w:pPr>
      <w:pStyle w:val="Header"/>
    </w:pPr>
    <w:r w:rsidRPr="000B4279">
      <w:rPr>
        <w:b/>
        <w:smallCaps/>
        <w:color w:val="808080"/>
        <w:sz w:val="18"/>
      </w:rPr>
      <w:t>WORLD BANK: ENVIRONMENTAL AND SOCIAL COMMITMENT PLAN (ESCP)</w:t>
    </w:r>
    <w:r>
      <w:rPr>
        <w:b/>
        <w:smallCaps/>
        <w:color w:val="808080"/>
        <w:sz w:val="18"/>
      </w:rPr>
      <w:t xml:space="preserve">: </w:t>
    </w:r>
    <w:r w:rsidRPr="00A364A0">
      <w:rPr>
        <w:b/>
        <w:smallCaps/>
        <w:color w:val="808080"/>
        <w:sz w:val="18"/>
      </w:rPr>
      <w:t>P171528: Caribbean Digital Transformation Program</w:t>
    </w:r>
  </w:p>
  <w:p w14:paraId="6C957E2F" w14:textId="2B549DE3" w:rsidR="00193544" w:rsidRDefault="00193544">
    <w:pPr>
      <w:pStyle w:val="Header"/>
    </w:pPr>
    <w:r>
      <w:rPr>
        <w:noProof/>
        <w:color w:val="2B579A"/>
        <w:shd w:val="clear" w:color="auto" w:fill="E6E6E6"/>
      </w:rPr>
      <mc:AlternateContent>
        <mc:Choice Requires="wps">
          <w:drawing>
            <wp:anchor distT="0" distB="0" distL="114300" distR="114300" simplePos="0" relativeHeight="251658240" behindDoc="1" locked="0" layoutInCell="0" allowOverlap="1" wp14:anchorId="325B4F01" wp14:editId="73F2A497">
              <wp:simplePos x="0" y="0"/>
              <wp:positionH relativeFrom="margin">
                <wp:align>center</wp:align>
              </wp:positionH>
              <wp:positionV relativeFrom="margin">
                <wp:align>center</wp:align>
              </wp:positionV>
              <wp:extent cx="6703695" cy="1675765"/>
              <wp:effectExtent l="0" t="2028825" r="0" b="1677035"/>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5F4A2B"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25B4F01" id="_x0000_t202" coordsize="21600,21600" o:spt="202" path="m,l,21600r21600,l21600,xe">
              <v:stroke joinstyle="miter"/>
              <v:path gradientshapeok="t" o:connecttype="rect"/>
            </v:shapetype>
            <v:shape id="WordArt 5" o:spid="_x0000_s1028" type="#_x0000_t202" style="position:absolute;margin-left:0;margin-top:0;width:527.85pt;height:131.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7wigIAAAMFAAAOAAAAZHJzL2Uyb0RvYy54bWysVE1zmzAQvXem/0GjuwO4gA0TnMmXe0nb&#10;zMSdnGUkjFqQVEk2eDL9710JJU7aS6dTH2RpWd6+3ffE+cXYd+jAtOFSVDg5izFiopaUi12Fv27W&#10;syVGxhJBSScFq/CRGXyxev/ufFAlm8tWdpRpBCDClIOqcGutKqPI1C3riTmTigl42EjdEwtHvYuo&#10;JgOg9100j+M8GqSmSsuaGQPRm+khXnn8pmG1/dI0hlnUVRi4Wb9qv27dGq3OSbnTRLW8DjTIP7Do&#10;CRdQ9AXqhliC9pr/AdXzWksjG3tWyz6STcNr5nuAbpL4t24eWqKY7wWGY9TLmMz/g60/H+414rTC&#10;c4wE6UGiR5jopbYoc8MZlCkh50FBlh2v5Agi+0aNupP1d4OEvG6J2LFLreXQMkKBXAJQIexb2BwV&#10;4Proho32lnLQIXHw0Sv8qZhxlbbDJ0nhFbK30lcbG90jLd1ryyJ2Px+G+SFgBMIeX8SEAqiGYL6I&#10;P+RFhlENz5J8kS1y31FESofmxFLa2I9M9shtKqzBLR6WHO6MdexOKS4dkCEedpO6T0UyT+OreTFb&#10;58vFLF2n2axYxMtZnBRXRR6nRXqz/ulAk7RsOaVM3HHBnp2WpH+nZPD85BHvNTRUuMjmmedrZMfp&#10;mned42b0bnvdaXQgzvLTrKZe3qRpuRcU4qR0ot2GvSW8m/bRW8Z+GDCA538/CK+eE2ySzo7bMVgJ&#10;gJ2yW0mPIOcA96vC5seeaAbW2PfXEriBHxot+2A3d3ZsnBSb8ZFoFVSxUPW+e75fXhqXt6PBroR+&#10;A6C+g2sLLaPMm2NqOCQHGSdUPyJ1CcZac6/xiWewI9w032X4Krir/Prss07frtUvAA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BJxC7w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1C5F4A2B"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F8E75" w14:textId="77777777" w:rsidR="00193544" w:rsidRDefault="00193544" w:rsidP="00723281">
    <w:pPr>
      <w:pStyle w:val="Header"/>
    </w:pPr>
    <w:r w:rsidRPr="000B4279">
      <w:rPr>
        <w:b/>
        <w:smallCaps/>
        <w:color w:val="808080"/>
        <w:sz w:val="18"/>
      </w:rPr>
      <w:t>WORLD BANK: ENVIRONMENTAL AND SOCIAL COMMITMENT PLAN (ESCP)</w:t>
    </w:r>
    <w:r>
      <w:rPr>
        <w:b/>
        <w:smallCaps/>
        <w:color w:val="808080"/>
        <w:sz w:val="18"/>
      </w:rPr>
      <w:t xml:space="preserve">: </w:t>
    </w:r>
    <w:r w:rsidRPr="00A364A0">
      <w:rPr>
        <w:b/>
        <w:smallCaps/>
        <w:color w:val="808080"/>
        <w:sz w:val="18"/>
      </w:rPr>
      <w:t>P171528: Caribbean Digital Transformation Program</w:t>
    </w:r>
  </w:p>
  <w:p w14:paraId="2698EAA2" w14:textId="77777777" w:rsidR="00193544" w:rsidRDefault="0019354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EA349" w14:textId="77777777" w:rsidR="00193544" w:rsidRDefault="00193544">
    <w:pPr>
      <w:pStyle w:val="Header"/>
    </w:pPr>
    <w:r>
      <w:rPr>
        <w:noProof/>
        <w:color w:val="2B579A"/>
        <w:shd w:val="clear" w:color="auto" w:fill="E6E6E6"/>
      </w:rPr>
      <mc:AlternateContent>
        <mc:Choice Requires="wps">
          <w:drawing>
            <wp:anchor distT="0" distB="0" distL="114300" distR="114300" simplePos="0" relativeHeight="251658244" behindDoc="1" locked="0" layoutInCell="0" allowOverlap="1" wp14:anchorId="17450428" wp14:editId="4DBD3990">
              <wp:simplePos x="0" y="0"/>
              <wp:positionH relativeFrom="margin">
                <wp:align>center</wp:align>
              </wp:positionH>
              <wp:positionV relativeFrom="margin">
                <wp:align>center</wp:align>
              </wp:positionV>
              <wp:extent cx="6703695" cy="1675765"/>
              <wp:effectExtent l="0" t="2028825" r="0" b="1677035"/>
              <wp:wrapNone/>
              <wp:docPr id="1"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1D4BF9"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450428" id="_x0000_t202" coordsize="21600,21600" o:spt="202" path="m,l,21600r21600,l21600,xe">
              <v:stroke joinstyle="miter"/>
              <v:path gradientshapeok="t" o:connecttype="rect"/>
            </v:shapetype>
            <v:shape id="_x0000_s1029" type="#_x0000_t202" style="position:absolute;margin-left:0;margin-top:0;width:527.85pt;height:131.95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1WiQIAAAMFAAAOAAAAZHJzL2Uyb0RvYy54bWysVE2PmzAQvVfqf7B8zwJZIAEtWe1Xetm2&#10;K22qPTvYBLf4o7YTiKr+944N2Y/2UlXNwbGH4c2bec9cXA6iQwdmLFeywslZjBGTtaJc7ir8ZbOe&#10;LTGyjkhKOiVZhY/M4svV+3cXvS7ZXLWqo8wgAJG27HWFW+d0GUW2bpkg9kxpJuFho4wgDo5mF1FD&#10;ekAXXTSP4zzqlaHaqJpZC9Hb8SFeBfymYbX73DSWOdRVGLi5sJqwbv0arS5IuTNEt7yeaJB/YCEI&#10;l1D0GeqWOIL2hv8BJXhtlFWNO6uViFTT8JqFHqCbJP6tm8eWaBZ6geFY/Twm+/9g60+HB4M4Be0w&#10;kkSARE8w0SvjUO6H02tbQs6jhiw3XKvBJ/pGrb5X9TeLpLppidyxK2NU3zJCgZyHmsKhhc1RA26I&#10;btjg7igHHRIPH73CH4tZX2nbf1QUXiF7p0K1oTECGeVfWxax/4UwzA8BIxD2+CwmFEA1BPNFfJ4X&#10;GUY1PEvyRbbIs1CSlB7N96CNdR+YEshvKmzALQGWHO6t8+xeUnw6IEN82o3q/iiSeRpfz4vZOl8u&#10;Zuk6zWbFIl7O4qS4LvI4LdLb9U8PmqRlyyll8p5LdnJakv6dkpPnR48Er6G+wkU2zwJfqzpO17zr&#10;PDdrdtubzqAD8ZYfZzX28ibNqL2kECelF+1u2jvCu3EfvWUchgEDOP2HQQT1vGCjdG7YDsFK5yfn&#10;bBU9gpw93K8K2+97YhhYYy9uFHADPzRGiclu/uzZeCk2wxMxelLFQdWH7nS/gjQ+b0cnuxL6FYBE&#10;B9cWWkZZMMfY8JQ8yTiihhHpKzDWmgeNvQNHnpMd4aaFLqevgr/Kr88h6+XbtfoFAAD//wMAUEsD&#10;BBQABgAIAAAAIQBr5FOM3AAAAAYBAAAPAAAAZHJzL2Rvd25yZXYueG1sTI/BTsMwEETvSPyDtUjc&#10;qEOrFprGqRARhx7bIs7beJsE7HWInSbl63G5lMtKoxnNvM3WozXiRJ1vHCt4nCQgiEunG64UvO/f&#10;Hp5B+ICs0TgmBWfysM5vbzJMtRt4S6ddqEQsYZ+igjqENpXSlzVZ9BPXEkfv6DqLIcqukrrDIZZb&#10;I6dJspAWG44LNbb0WlP5teutAv1zPLezYdhvNtui/zZNUdDHp1L3d+PLCkSgMVzDcMGP6JBHpoPr&#10;WXthFMRHwt+9eMl8/gTioGC6mC1B5pn8j5//AgAA//8DAFBLAQItABQABgAIAAAAIQC2gziS/gAA&#10;AOEBAAATAAAAAAAAAAAAAAAAAAAAAABbQ29udGVudF9UeXBlc10ueG1sUEsBAi0AFAAGAAgAAAAh&#10;ADj9If/WAAAAlAEAAAsAAAAAAAAAAAAAAAAALwEAAF9yZWxzLy5yZWxzUEsBAi0AFAAGAAgAAAAh&#10;AEC/HVaJAgAAAwUAAA4AAAAAAAAAAAAAAAAALgIAAGRycy9lMm9Eb2MueG1sUEsBAi0AFAAGAAgA&#10;AAAhAGvkU4zcAAAABgEAAA8AAAAAAAAAAAAAAAAA4wQAAGRycy9kb3ducmV2LnhtbFBLBQYAAAAA&#10;BAAEAPMAAADsBQAAAAA=&#10;" o:allowincell="f" filled="f" stroked="f">
              <v:stroke joinstyle="round"/>
              <o:lock v:ext="edit" shapetype="t"/>
              <v:textbox style="mso-fit-shape-to-text:t">
                <w:txbxContent>
                  <w:p w14:paraId="5E1D4BF9"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3DC55" w14:textId="6A629C0D" w:rsidR="00B27EF9" w:rsidRDefault="00193544" w:rsidP="00B27EF9">
    <w:pPr>
      <w:pStyle w:val="Header"/>
      <w:jc w:val="center"/>
    </w:pPr>
    <w:r w:rsidRPr="00FA0A88">
      <w:rPr>
        <w:rFonts w:cstheme="minorHAnsi"/>
        <w:b/>
        <w:smallCaps/>
        <w:noProof/>
        <w:color w:val="2B579A"/>
        <w:sz w:val="18"/>
        <w:szCs w:val="18"/>
        <w:shd w:val="clear" w:color="auto" w:fill="E6E6E6"/>
      </w:rPr>
      <mc:AlternateContent>
        <mc:Choice Requires="wps">
          <w:drawing>
            <wp:anchor distT="0" distB="0" distL="114300" distR="114300" simplePos="0" relativeHeight="251658245" behindDoc="1" locked="0" layoutInCell="0" allowOverlap="1" wp14:anchorId="6F562AA4" wp14:editId="57AED3E8">
              <wp:simplePos x="0" y="0"/>
              <wp:positionH relativeFrom="margin">
                <wp:align>center</wp:align>
              </wp:positionH>
              <wp:positionV relativeFrom="margin">
                <wp:align>center</wp:align>
              </wp:positionV>
              <wp:extent cx="6703695" cy="1675765"/>
              <wp:effectExtent l="0" t="2028825" r="0" b="1677035"/>
              <wp:wrapNone/>
              <wp:docPr id="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F4F9E4"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F562AA4" id="_x0000_t202" coordsize="21600,21600" o:spt="202" path="m,l,21600r21600,l21600,xe">
              <v:stroke joinstyle="miter"/>
              <v:path gradientshapeok="t" o:connecttype="rect"/>
            </v:shapetype>
            <v:shape id="_x0000_s1030" type="#_x0000_t202" style="position:absolute;left:0;text-align:left;margin-left:0;margin-top:0;width:527.85pt;height:131.95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z5GigIAAAMFAAAOAAAAZHJzL2Uyb0RvYy54bWysVE2PmzAQvVfqf7B8zwIpkICWrPYrvWzb&#10;lTbVnh1sglv8UdsJRKv+944N2Y/2UlXNwbGH4c2bec+cXwyiQwdmLFeywslZjBGTtaJc7ir8dbOe&#10;LTGyjkhKOiVZhY/M4ovV+3fnvS7ZXLWqo8wgAJG27HWFW+d0GUW2bpkg9kxpJuFho4wgDo5mF1FD&#10;ekAXXTSP4zzqlaHaqJpZC9Gb8SFeBfymYbX70jSWOdRVGLi5sJqwbv0arc5JuTNEt7yeaJB/YCEI&#10;l1D0GeqGOIL2hv8BJXhtlFWNO6uViFTT8JqFHqCbJP6tm4eWaBZ6geFY/Twm+/9g68+He4M4rXCG&#10;kSQCJHqEiV4ahxZ+OL22JeQ8aMhyw5UaQOTQqNV3qv5ukVTXLZE7dmmM6ltGKJBLAGoKhxY2Rw24&#10;Ibphg7ulHHRIPHz0Cn8sZn2lbf9JUXiF7J0K1YbGCGSUf21ZxP4XwjA/BIxA2OOzmFAA1RDMF/GH&#10;vICuaniW5ItskWehJCk9mhdLG+s+MiWQ31TYgFsCLDncWefZvaT4dECG+LQb1X0qknkaX82L2Tpf&#10;LmbpOs1mxSJezuKkuCryOC3Sm/VPD5qkZcspZfKOS3ZyWpL+nZKT50ePBK+hvsJFNs8CX6s6Tte8&#10;6zw3a3bb686gA/GWH2c19vImzai9pBAnpRftdto7wrtxH71lHIYBAzj9h0EE9bxgo3Ru2A7BSunJ&#10;OVtFjyBnD/erwvbHnhgG1tiLawXcwA+NUWKymz97Nl6KzfBIjJ5UcVD1vjvdryCNz9vRya6EfgMg&#10;0cG1hZZRFswxNjwlTzKOqGFE+hKMteZBY+/AkedkR7hpocvpq+Cv8utzyHr5dq1+AQ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CO7z5G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68F4F9E4"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r w:rsidR="00B27EF9" w:rsidRPr="000B4279">
      <w:rPr>
        <w:b/>
        <w:smallCaps/>
        <w:color w:val="808080"/>
        <w:sz w:val="18"/>
      </w:rPr>
      <w:t>WORLD BANK: ENVIRONMENTAL AND SOCIAL COMMITMENT PLAN (ESCP)</w:t>
    </w:r>
    <w:r w:rsidR="00B27EF9">
      <w:rPr>
        <w:b/>
        <w:smallCaps/>
        <w:color w:val="808080"/>
        <w:sz w:val="18"/>
      </w:rPr>
      <w:t xml:space="preserve">: </w:t>
    </w:r>
    <w:r w:rsidR="00B27EF9" w:rsidRPr="00A364A0">
      <w:rPr>
        <w:b/>
        <w:smallCaps/>
        <w:color w:val="808080"/>
        <w:sz w:val="18"/>
      </w:rPr>
      <w:t>P171528: Caribbean Digital Transformation Program</w:t>
    </w:r>
  </w:p>
  <w:p w14:paraId="7A10FB40" w14:textId="6409970E" w:rsidR="00193544" w:rsidRPr="00FA0A88" w:rsidRDefault="00193544" w:rsidP="006317BE">
    <w:pPr>
      <w:pStyle w:val="Header"/>
      <w:jc w:val="right"/>
      <w:rPr>
        <w:rFonts w:cstheme="minorHAnsi"/>
        <w:b/>
        <w:smallCaps/>
        <w:color w:val="808080" w:themeColor="background1" w:themeShade="80"/>
        <w:sz w:val="18"/>
        <w:szCs w:val="18"/>
      </w:rPr>
    </w:pPr>
  </w:p>
  <w:p w14:paraId="7883C7B9" w14:textId="77777777" w:rsidR="00193544" w:rsidRPr="00AD0A1F" w:rsidRDefault="00193544" w:rsidP="006317BE">
    <w:pPr>
      <w:pStyle w:val="Header"/>
      <w:jc w:val="center"/>
      <w:rPr>
        <w:rFonts w:cstheme="minorHAnsi"/>
        <w:b/>
        <w:color w:val="808080" w:themeColor="background1" w:themeShade="80"/>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2AE6A" w14:textId="77777777" w:rsidR="00B27EF9" w:rsidRDefault="00B27EF9" w:rsidP="00B27EF9">
    <w:pPr>
      <w:pStyle w:val="Header"/>
    </w:pPr>
    <w:r w:rsidRPr="000B4279">
      <w:rPr>
        <w:b/>
        <w:smallCaps/>
        <w:color w:val="808080"/>
        <w:sz w:val="18"/>
      </w:rPr>
      <w:t>WORLD BANK: ENVIRONMENTAL AND SOCIAL COMMITMENT PLAN (ESCP)</w:t>
    </w:r>
    <w:r>
      <w:rPr>
        <w:b/>
        <w:smallCaps/>
        <w:color w:val="808080"/>
        <w:sz w:val="18"/>
      </w:rPr>
      <w:t xml:space="preserve">: </w:t>
    </w:r>
    <w:r w:rsidRPr="00A364A0">
      <w:rPr>
        <w:b/>
        <w:smallCaps/>
        <w:color w:val="808080"/>
        <w:sz w:val="18"/>
      </w:rPr>
      <w:t>P171528: Caribbean Digital Transformation Program</w:t>
    </w:r>
  </w:p>
  <w:p w14:paraId="000ED6E5" w14:textId="77777777" w:rsidR="00193544" w:rsidRDefault="00193544">
    <w:pPr>
      <w:pStyle w:val="Header"/>
    </w:pPr>
    <w:r>
      <w:rPr>
        <w:noProof/>
        <w:color w:val="2B579A"/>
        <w:shd w:val="clear" w:color="auto" w:fill="E6E6E6"/>
      </w:rPr>
      <mc:AlternateContent>
        <mc:Choice Requires="wps">
          <w:drawing>
            <wp:anchor distT="0" distB="0" distL="114300" distR="114300" simplePos="0" relativeHeight="251658243" behindDoc="1" locked="0" layoutInCell="0" allowOverlap="1" wp14:anchorId="69044EB5" wp14:editId="654C7761">
              <wp:simplePos x="0" y="0"/>
              <wp:positionH relativeFrom="margin">
                <wp:align>center</wp:align>
              </wp:positionH>
              <wp:positionV relativeFrom="margin">
                <wp:align>center</wp:align>
              </wp:positionV>
              <wp:extent cx="6703695" cy="1675765"/>
              <wp:effectExtent l="0" t="2028825" r="0" b="1677035"/>
              <wp:wrapNone/>
              <wp:docPr id="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D39AB2"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044EB5" id="_x0000_t202" coordsize="21600,21600" o:spt="202" path="m,l,21600r21600,l21600,xe">
              <v:stroke joinstyle="miter"/>
              <v:path gradientshapeok="t" o:connecttype="rect"/>
            </v:shapetype>
            <v:shape id="_x0000_s1031" type="#_x0000_t202" style="position:absolute;margin-left:0;margin-top:0;width:527.85pt;height:131.95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e3igIAAAMFAAAOAAAAZHJzL2Uyb0RvYy54bWysVMtu2zAQvBfoPxC8O5JcSbaEyEFe7iVt&#10;A8RFzrRIWWzFR0nakhH037ukFCdpL0VRH2hytZqd3Rnq/GIQHTowY7mSFU7OYoyYrBXlclfhr5v1&#10;bImRdURS0inJKnxkFl+s3r8773XJ5qpVHWUGAYi0Za8r3DqnyyiydcsEsWdKMwkPG2UEcXA0u4ga&#10;0gO66KJ5HOdRrwzVRtXMWojejA/xKuA3Davdl6axzKGuwsDNhdWEdevXaHVOyp0huuX1RIP8AwtB&#10;uISiJ6gb4gjaG/4HlOC1UVY17qxWIlJNw2sWeoBukvi3bh5aolnoBYZj9WlM9v/B1p8P9wZxWuEc&#10;I0kESPQIE700DmV+OL22JeQ8aMhyw5UaQOTQqNV3qv5ukVTXLZE7dmmM6ltGKJBLAGoKhxY2Rw24&#10;Ibphg7ulHHRIPHz0Cn8sZn2lbf9JUXiF7J0K1YbGCGSUf21ZxP4XwjA/BIxA2ONJTCiAagjmi/hD&#10;XmQY1fAsyRfZIg8dRaT0aF4sbaz7yJRAflNhA24JsORwZ51n95Li0wEZ4tNuVPepSOZpfDUvZut8&#10;uZil6zSbFYt4OYuT4qrI47RIb9Y/PWiSli2nlMk7Ltmz05L075ScPD96JHgN9RUusnkW+FrVcbrm&#10;Xee5WbPbXncGHYi3/DirsZc3aUbtJYU4Kb1ot9PeEd6N++gt4zAMGMDzfxhEUM8LNkrnhu0QrHRy&#10;zlbRI8jZw/2qsP2xJ4aBNfbiWgE38ENjlJjs5s+ejZdiMzwSoydVHFS9757vV5DG5+3oZFdCvwGQ&#10;6ODaQssoC+YYG56SJxlH1DAifQnGWvOgsXfgyHOyI9y00OX0VfBX+fU5ZL18u1a/AA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DE1re3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04D39AB2"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ECACE" w14:textId="77777777" w:rsidR="00193544" w:rsidRDefault="00193544">
    <w:pPr>
      <w:pStyle w:val="Header"/>
    </w:pPr>
  </w:p>
  <w:p w14:paraId="40970F49" w14:textId="77777777" w:rsidR="00193544" w:rsidRDefault="00193544"/>
  <w:p w14:paraId="7E32442C" w14:textId="77777777" w:rsidR="00193544" w:rsidRDefault="00193544"/>
  <w:p w14:paraId="696E5853" w14:textId="77777777" w:rsidR="00193544" w:rsidRDefault="00193544"/>
  <w:p w14:paraId="493F4A3C" w14:textId="77777777" w:rsidR="00193544" w:rsidRDefault="0019354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B6347" w14:textId="77777777" w:rsidR="00193544" w:rsidRDefault="00193544">
    <w:pPr>
      <w:pStyle w:val="Header"/>
    </w:pPr>
    <w:r>
      <w:rPr>
        <w:noProof/>
        <w:color w:val="2B579A"/>
        <w:shd w:val="clear" w:color="auto" w:fill="E6E6E6"/>
        <w:lang w:val="en-029" w:eastAsia="en-029"/>
      </w:rPr>
      <mc:AlternateContent>
        <mc:Choice Requires="wps">
          <w:drawing>
            <wp:anchor distT="0" distB="0" distL="114300" distR="114300" simplePos="0" relativeHeight="251658247" behindDoc="1" locked="0" layoutInCell="0" allowOverlap="1" wp14:anchorId="418CA738" wp14:editId="4BF7E729">
              <wp:simplePos x="0" y="0"/>
              <wp:positionH relativeFrom="margin">
                <wp:align>center</wp:align>
              </wp:positionH>
              <wp:positionV relativeFrom="margin">
                <wp:align>center</wp:align>
              </wp:positionV>
              <wp:extent cx="6703695" cy="1675765"/>
              <wp:effectExtent l="0" t="2028825" r="0" b="1677035"/>
              <wp:wrapNone/>
              <wp:docPr id="7"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40915"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18CA738" id="_x0000_t202" coordsize="21600,21600" o:spt="202" path="m,l,21600r21600,l21600,xe">
              <v:stroke joinstyle="miter"/>
              <v:path gradientshapeok="t" o:connecttype="rect"/>
            </v:shapetype>
            <v:shape id="_x0000_s1032" type="#_x0000_t202" style="position:absolute;margin-left:0;margin-top:0;width:527.85pt;height:131.9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dGvigIAAAMFAAAOAAAAZHJzL2Uyb0RvYy54bWysVMtu2zAQvBfoPxC8O5JcSbaEyEFe7iVt&#10;A8RFzrRIWWzFR0nakhH037ukFCdpL0VRH2hytZqd3Rnq/GIQHTowY7mSFU7OYoyYrBXlclfhr5v1&#10;bImRdURS0inJKnxkFl+s3r8773XJ5qpVHWUGAYi0Za8r3DqnyyiydcsEsWdKMwkPG2UEcXA0u4ga&#10;0gO66KJ5HOdRrwzVRtXMWojejA/xKuA3Davdl6axzKGuwsDNhdWEdevXaHVOyp0huuX1RIP8AwtB&#10;uISiJ6gb4gjaG/4HlOC1UVY17qxWIlJNw2sWeoBukvi3bh5aolnoBYZj9WlM9v/B1p8P9wZxWuEF&#10;RpIIkOgRJnppHMr9cHptS8h50JDlhis1gMihUavvVP3dIqmuWyJ37NIY1beMUCCXANQUDi1sjhpw&#10;Q3TDBndLOeiQePjoFf5YzPpK2/6TovAK2TsVqg2NEcgo/9qyiP0vhGF+CBiBsMeTmFAA1RDMF/GH&#10;vMgwquFZki+yRZ6FkqT0aF4sbaz7yJRAflNhA24JsORwZ51n95Li0wEZ4tNuVPepSOZpfDUvZut8&#10;uZil6zSbFYt4OYuT4qrI47RIb9Y/PWiSli2nlMk7Ltmz05L075ScPD96JHgN9RUusnkW+FrVcbrm&#10;Xee5WbPbXncGHYi3/DirsZc3aUbtJYU4Kb1ot9PeEd6N++gt4zAMGMDzfxhEUM8LNkrnhu0QrHRy&#10;zlbRI8jZw/2qsP2xJ4aBNfbiWgE38ENjlJjs5s+ejZdiMzwSoydVHFS9757vV5DG5+3oZFdCvwGQ&#10;6ODaQssoC+YYG56SJxlH1DAifQnGWvOgsXfgyHOyI9y00OX0VfBX+fU5ZL18u1a/AA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B1VdGv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3B840915"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4B283" w14:textId="77777777" w:rsidR="00B27EF9" w:rsidRDefault="00B27EF9" w:rsidP="00B27EF9">
    <w:pPr>
      <w:pStyle w:val="Header"/>
    </w:pPr>
    <w:r w:rsidRPr="000B4279">
      <w:rPr>
        <w:b/>
        <w:smallCaps/>
        <w:color w:val="808080"/>
        <w:sz w:val="18"/>
      </w:rPr>
      <w:t>WORLD BANK: ENVIRONMENTAL AND SOCIAL COMMITMENT PLAN (ESCP)</w:t>
    </w:r>
    <w:r>
      <w:rPr>
        <w:b/>
        <w:smallCaps/>
        <w:color w:val="808080"/>
        <w:sz w:val="18"/>
      </w:rPr>
      <w:t xml:space="preserve">: </w:t>
    </w:r>
    <w:r w:rsidRPr="00A364A0">
      <w:rPr>
        <w:b/>
        <w:smallCaps/>
        <w:color w:val="808080"/>
        <w:sz w:val="18"/>
      </w:rPr>
      <w:t>P171528: Caribbean Digital Transformation Program</w:t>
    </w:r>
  </w:p>
  <w:p w14:paraId="4862EBA8" w14:textId="77777777" w:rsidR="00193544" w:rsidRPr="00FA0A88" w:rsidRDefault="00193544" w:rsidP="006317BE">
    <w:pPr>
      <w:pStyle w:val="Header"/>
      <w:jc w:val="right"/>
      <w:rPr>
        <w:rFonts w:cstheme="minorHAnsi"/>
        <w:b/>
        <w:smallCaps/>
        <w:color w:val="808080" w:themeColor="background1" w:themeShade="80"/>
        <w:sz w:val="18"/>
        <w:szCs w:val="18"/>
      </w:rPr>
    </w:pPr>
    <w:r w:rsidRPr="00FA0A88">
      <w:rPr>
        <w:rFonts w:cstheme="minorHAnsi"/>
        <w:b/>
        <w:smallCaps/>
        <w:noProof/>
        <w:color w:val="2B579A"/>
        <w:sz w:val="18"/>
        <w:szCs w:val="18"/>
        <w:shd w:val="clear" w:color="auto" w:fill="E6E6E6"/>
        <w:lang w:val="en-029" w:eastAsia="en-029"/>
      </w:rPr>
      <mc:AlternateContent>
        <mc:Choice Requires="wps">
          <w:drawing>
            <wp:anchor distT="0" distB="0" distL="114300" distR="114300" simplePos="0" relativeHeight="251658248" behindDoc="1" locked="0" layoutInCell="0" allowOverlap="1" wp14:anchorId="006BE53E" wp14:editId="46462ABA">
              <wp:simplePos x="0" y="0"/>
              <wp:positionH relativeFrom="margin">
                <wp:align>center</wp:align>
              </wp:positionH>
              <wp:positionV relativeFrom="margin">
                <wp:align>center</wp:align>
              </wp:positionV>
              <wp:extent cx="6703695" cy="1675765"/>
              <wp:effectExtent l="0" t="2028825" r="0" b="1677035"/>
              <wp:wrapNone/>
              <wp:docPr id="8"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FE4B69"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6BE53E" id="_x0000_t202" coordsize="21600,21600" o:spt="202" path="m,l,21600r21600,l21600,xe">
              <v:stroke joinstyle="miter"/>
              <v:path gradientshapeok="t" o:connecttype="rect"/>
            </v:shapetype>
            <v:shape id="_x0000_s1033" type="#_x0000_t202" style="position:absolute;left:0;text-align:left;margin-left:0;margin-top:0;width:527.85pt;height:131.95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WiigIAAAMFAAAOAAAAZHJzL2Uyb0RvYy54bWysVMtu2zAQvBfoPxC8O5JcSbaEyEFe7iVt&#10;A8RFzrRIWWzFR0nakhH037ukFCdpL0VRH2hytZqd3Rnq/GIQHTowY7mSFU7OYoyYrBXlclfhr5v1&#10;bImRdURS0inJKnxkFl+s3r8773XJ5qpVHWUGAYi0Za8r3DqnyyiydcsEsWdKMwkPG2UEcXA0u4ga&#10;0gO66KJ5HOdRrwzVRtXMWojejA/xKuA3Davdl6axzKGuwsDNhdWEdevXaHVOyp0huuX1RIP8AwtB&#10;uISiJ6gb4gjaG/4HlOC1UVY17qxWIlJNw2sWeoBukvi3bh5aolnoBYZj9WlM9v/B1p8P9wZxWmEQ&#10;ShIBEj3CRC+NQws/nF7bEnIeNGS54UoNIHJo1Oo7VX+3SKrrlsgduzRG9S0jFMglADWFQwubowbc&#10;EN2wwd1SDjokHj56hT8Ws77Stv+kKLxC9k6FakNjBDLKv7YsYv8LYZgfAkYg7PEkJhRANQTzRfwh&#10;LzKManiW5ItskWehJCk9mhdLG+s+MiWQ31TYgFsCLDncWefZvaT4dECG+LQb1X0qknkaX82L2Tpf&#10;LmbpOs1mxSJezuKkuCryOC3Sm/VPD5qkZcspZfKOS/bstCT9OyUnz48eCV5DfYWLbJ4FvlZ1nK55&#10;13lu1uy2151BB+ItP85q7OVNmlF7SSFOSi/a7bR3hHfjPnrLOAwDBvD8HwYR1POCjdK5YTsEK52c&#10;s1X0CHL2cL8qbH/siWFgjb24VsAN/NAYJSa7+bNn46XYDI/E6EkVB1Xvu+f7FaTxeTs62ZXQbwAk&#10;Ori20DLKgjnGhqfkScYRNYxIX4Kx1jxo7B048pzsCDctdDl9FfxVfn0OWS/frtUvAA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CaL2Wi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3DFE4B69"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r>
      <w:rPr>
        <w:rFonts w:cstheme="minorHAnsi"/>
        <w:b/>
        <w:color w:val="808080" w:themeColor="background1" w:themeShade="80"/>
        <w:sz w:val="16"/>
        <w:szCs w:val="16"/>
      </w:rPr>
      <w:tab/>
    </w:r>
    <w:r>
      <w:rPr>
        <w:rFonts w:cstheme="minorHAnsi"/>
        <w:b/>
        <w:color w:val="808080" w:themeColor="background1" w:themeShade="80"/>
        <w:sz w:val="16"/>
        <w:szCs w:val="16"/>
      </w:rPr>
      <w:tab/>
    </w:r>
  </w:p>
  <w:p w14:paraId="15F754DD" w14:textId="77777777" w:rsidR="00193544" w:rsidRPr="00AD0A1F" w:rsidRDefault="00193544" w:rsidP="006317BE">
    <w:pPr>
      <w:pStyle w:val="Header"/>
      <w:jc w:val="center"/>
      <w:rPr>
        <w:rFonts w:cstheme="minorHAnsi"/>
        <w:b/>
        <w:color w:val="808080" w:themeColor="background1" w:themeShade="80"/>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9B4B2" w14:textId="77777777" w:rsidR="00193544" w:rsidRDefault="00193544">
    <w:pPr>
      <w:pStyle w:val="Header"/>
    </w:pPr>
    <w:r>
      <w:rPr>
        <w:noProof/>
        <w:color w:val="2B579A"/>
        <w:shd w:val="clear" w:color="auto" w:fill="E6E6E6"/>
        <w:lang w:val="en-029" w:eastAsia="en-029"/>
      </w:rPr>
      <mc:AlternateContent>
        <mc:Choice Requires="wps">
          <w:drawing>
            <wp:anchor distT="0" distB="0" distL="114300" distR="114300" simplePos="0" relativeHeight="251658246" behindDoc="1" locked="0" layoutInCell="0" allowOverlap="1" wp14:anchorId="0CE20C0C" wp14:editId="56F4EB92">
              <wp:simplePos x="0" y="0"/>
              <wp:positionH relativeFrom="margin">
                <wp:align>center</wp:align>
              </wp:positionH>
              <wp:positionV relativeFrom="margin">
                <wp:align>center</wp:align>
              </wp:positionV>
              <wp:extent cx="6703695" cy="1675765"/>
              <wp:effectExtent l="0" t="2028825" r="0" b="1677035"/>
              <wp:wrapNone/>
              <wp:docPr id="9"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03695" cy="16757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C64437"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E20C0C" id="_x0000_t202" coordsize="21600,21600" o:spt="202" path="m,l,21600r21600,l21600,xe">
              <v:stroke joinstyle="miter"/>
              <v:path gradientshapeok="t" o:connecttype="rect"/>
            </v:shapetype>
            <v:shape id="_x0000_s1034" type="#_x0000_t202" style="position:absolute;margin-left:0;margin-top:0;width:527.85pt;height:131.9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TaigIAAAMFAAAOAAAAZHJzL2Uyb0RvYy54bWysVE2PmzAQvVfqf7B8zwIpkICWrPYrvWzb&#10;lTbVnh1sglv8UdsJRKv+944N2Y/2UlXNwbGH4c2bec+cXwyiQwdmLFeywslZjBGTtaJc7ir8dbOe&#10;LTGyjkhKOiVZhY/M4ovV+3fnvS7ZXLWqo8wgAJG27HWFW+d0GUW2bpkg9kxpJuFho4wgDo5mF1FD&#10;ekAXXTSP4zzqlaHaqJpZC9Gb8SFeBfymYbX70jSWOdRVGLi5sJqwbv0arc5JuTNEt7yeaJB/YCEI&#10;l1D0GeqGOIL2hv8BJXhtlFWNO6uViFTT8JqFHqCbJP6tm4eWaBZ6geFY/Twm+/9g68+He4M4rXCB&#10;kSQCJHqEiV4ahzI/nF7bEnIeNGS54UoNIHJo1Oo7VX+3SKrrlsgduzRG9S0jFMglADWFQwubowbc&#10;EN2wwd1SDjokHj56hT8Ws77Stv+kKLxC9k6FakNjBDLKv7YsYv8LYZgfAkYg7PFZTCiAagjmi/hD&#10;XmQY1fAsyRfZIg8dRaT0aF4sbaz7yJRAflNhA24JsORwZ51n95Li0wEZ4tNuVPepSOZpfDUvZut8&#10;uZil6zSbFYt4OYuT4qrI47RIb9Y/PWiSli2nlMk7LtnJaUn6d0pOnh89EryGelAsm2eBr1Udp2ve&#10;dZ6bNbvtdWfQgXjLj7Mae3mTZtReUoiT0ot2O+0d4d24j94yDsOAAZz+wyCCel6wUTo3bIdgpeXJ&#10;OVtFjyBnD/erwvbHnhgG1tiLawXcwA+NUWKymz97Nl6KzfBIjJ5UcVD1vjvdryCNz9vRya6EfgMg&#10;0cG1hZZRFswxNjwlTzKOqGFE+hKMteZBY+/AkedkR7hpocvpq+Cv8utzyHr5dq1+AQAA//8DAFBL&#10;AwQUAAYACAAAACEAa+RTjNwAAAAGAQAADwAAAGRycy9kb3ducmV2LnhtbEyPwU7DMBBE70j8g7VI&#10;3KhDqxaaxqkQEYce2yLO23ibBOx1iJ0m5etxuZTLSqMZzbzN1qM14kSdbxwreJwkIIhLpxuuFLzv&#10;3x6eQfiArNE4JgVn8rDOb28yTLUbeEunXahELGGfooI6hDaV0pc1WfQT1xJH7+g6iyHKrpK6wyGW&#10;WyOnSbKQFhuOCzW29FpT+bXrrQL9czy3s2HYbzbbov82TVHQx6dS93fjywpEoDFcw3DBj+iQR6aD&#10;61l7YRTER8LfvXjJfP4E4qBgupgtQeaZ/I+f/wIAAP//AwBQSwECLQAUAAYACAAAACEAtoM4kv4A&#10;AADhAQAAEwAAAAAAAAAAAAAAAAAAAAAAW0NvbnRlbnRfVHlwZXNdLnhtbFBLAQItABQABgAIAAAA&#10;IQA4/SH/1gAAAJQBAAALAAAAAAAAAAAAAAAAAC8BAABfcmVscy8ucmVsc1BLAQItABQABgAIAAAA&#10;IQAadFTaigIAAAMFAAAOAAAAAAAAAAAAAAAAAC4CAABkcnMvZTJvRG9jLnhtbFBLAQItABQABgAI&#10;AAAAIQBr5FOM3AAAAAYBAAAPAAAAAAAAAAAAAAAAAOQEAABkcnMvZG93bnJldi54bWxQSwUGAAAA&#10;AAQABADzAAAA7QUAAAAA&#10;" o:allowincell="f" filled="f" stroked="f">
              <v:stroke joinstyle="round"/>
              <o:lock v:ext="edit" shapetype="t"/>
              <v:textbox style="mso-fit-shape-to-text:t">
                <w:txbxContent>
                  <w:p w14:paraId="10C64437" w14:textId="77777777" w:rsidR="00193544" w:rsidRDefault="00193544" w:rsidP="006317BE">
                    <w:pPr>
                      <w:pStyle w:val="NormalWeb"/>
                      <w:spacing w:before="0" w:beforeAutospacing="0" w:after="0" w:afterAutospacing="0"/>
                      <w:jc w:val="center"/>
                    </w:pPr>
                    <w:r>
                      <w:rPr>
                        <w:rFonts w:ascii="Corbel" w:hAnsi="Corbel"/>
                        <w:color w:val="C0C0C0"/>
                        <w:sz w:val="2"/>
                        <w:szCs w:val="2"/>
                        <w14:textFill>
                          <w14:solidFill>
                            <w14:srgbClr w14:val="C0C0C0">
                              <w14:alpha w14:val="50000"/>
                            </w14:srgbClr>
                          </w14:solidFill>
                        </w14:textFill>
                      </w:rPr>
                      <w:t>WORKING 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B1ABE"/>
    <w:multiLevelType w:val="hybridMultilevel"/>
    <w:tmpl w:val="443AF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9A36DD"/>
    <w:multiLevelType w:val="hybridMultilevel"/>
    <w:tmpl w:val="0CE4D8D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1EA37FF4"/>
    <w:multiLevelType w:val="multilevel"/>
    <w:tmpl w:val="F1C6C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B701D5"/>
    <w:multiLevelType w:val="hybridMultilevel"/>
    <w:tmpl w:val="12188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21F71"/>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B7989"/>
    <w:multiLevelType w:val="hybridMultilevel"/>
    <w:tmpl w:val="AB349AE8"/>
    <w:lvl w:ilvl="0" w:tplc="A232EC7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10466CC"/>
    <w:multiLevelType w:val="multilevel"/>
    <w:tmpl w:val="DD8CEE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AC6FB5"/>
    <w:multiLevelType w:val="multilevel"/>
    <w:tmpl w:val="8DD49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7AC00D5"/>
    <w:multiLevelType w:val="multilevel"/>
    <w:tmpl w:val="188AB710"/>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9" w15:restartNumberingAfterBreak="0">
    <w:nsid w:val="68B11710"/>
    <w:multiLevelType w:val="hybridMultilevel"/>
    <w:tmpl w:val="E4EE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0A6151"/>
    <w:multiLevelType w:val="hybridMultilevel"/>
    <w:tmpl w:val="7D6AB3F4"/>
    <w:lvl w:ilvl="0" w:tplc="9258D8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2"/>
  </w:num>
  <w:num w:numId="4">
    <w:abstractNumId w:val="7"/>
  </w:num>
  <w:num w:numId="5">
    <w:abstractNumId w:val="6"/>
  </w:num>
  <w:num w:numId="6">
    <w:abstractNumId w:val="8"/>
  </w:num>
  <w:num w:numId="7">
    <w:abstractNumId w:val="0"/>
  </w:num>
  <w:num w:numId="8">
    <w:abstractNumId w:val="9"/>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e0tDA2MTG3MDM2NzJR0lEKTi0uzszPAykwrwUAYjHX/CwAAAA="/>
  </w:docVars>
  <w:rsids>
    <w:rsidRoot w:val="00A74B62"/>
    <w:rsid w:val="000042AC"/>
    <w:rsid w:val="00023686"/>
    <w:rsid w:val="0003335B"/>
    <w:rsid w:val="000351C5"/>
    <w:rsid w:val="00045489"/>
    <w:rsid w:val="000455F6"/>
    <w:rsid w:val="00064ABC"/>
    <w:rsid w:val="00080A1E"/>
    <w:rsid w:val="00085146"/>
    <w:rsid w:val="0009549C"/>
    <w:rsid w:val="0009745B"/>
    <w:rsid w:val="000E0DD2"/>
    <w:rsid w:val="000F3E51"/>
    <w:rsid w:val="00101BBE"/>
    <w:rsid w:val="00115CBE"/>
    <w:rsid w:val="00117815"/>
    <w:rsid w:val="001235FB"/>
    <w:rsid w:val="00125483"/>
    <w:rsid w:val="00135228"/>
    <w:rsid w:val="00173D17"/>
    <w:rsid w:val="001930D2"/>
    <w:rsid w:val="00193544"/>
    <w:rsid w:val="001A392A"/>
    <w:rsid w:val="001A3FD0"/>
    <w:rsid w:val="001C7B0E"/>
    <w:rsid w:val="001D7335"/>
    <w:rsid w:val="001E6508"/>
    <w:rsid w:val="001F0D2E"/>
    <w:rsid w:val="00227E33"/>
    <w:rsid w:val="00235F05"/>
    <w:rsid w:val="002B37D8"/>
    <w:rsid w:val="002B5507"/>
    <w:rsid w:val="002F575C"/>
    <w:rsid w:val="00315198"/>
    <w:rsid w:val="00321279"/>
    <w:rsid w:val="0034478C"/>
    <w:rsid w:val="003470BF"/>
    <w:rsid w:val="00351BB7"/>
    <w:rsid w:val="003773E6"/>
    <w:rsid w:val="00384776"/>
    <w:rsid w:val="00390CB8"/>
    <w:rsid w:val="003E6F46"/>
    <w:rsid w:val="003F356F"/>
    <w:rsid w:val="00400ED8"/>
    <w:rsid w:val="0040425D"/>
    <w:rsid w:val="00432D23"/>
    <w:rsid w:val="00460B41"/>
    <w:rsid w:val="004A60E1"/>
    <w:rsid w:val="004B785C"/>
    <w:rsid w:val="00514B81"/>
    <w:rsid w:val="005258F1"/>
    <w:rsid w:val="0052746C"/>
    <w:rsid w:val="00541BE0"/>
    <w:rsid w:val="00545DD2"/>
    <w:rsid w:val="00560DC0"/>
    <w:rsid w:val="0056757B"/>
    <w:rsid w:val="005734EC"/>
    <w:rsid w:val="005849CB"/>
    <w:rsid w:val="005B6A7A"/>
    <w:rsid w:val="005C1023"/>
    <w:rsid w:val="005D7435"/>
    <w:rsid w:val="005E19A7"/>
    <w:rsid w:val="00630F4C"/>
    <w:rsid w:val="006317BE"/>
    <w:rsid w:val="006913EE"/>
    <w:rsid w:val="006970B5"/>
    <w:rsid w:val="006A0C08"/>
    <w:rsid w:val="006E4778"/>
    <w:rsid w:val="006F300D"/>
    <w:rsid w:val="006F4423"/>
    <w:rsid w:val="00721479"/>
    <w:rsid w:val="00723281"/>
    <w:rsid w:val="007322EA"/>
    <w:rsid w:val="00741603"/>
    <w:rsid w:val="007524BE"/>
    <w:rsid w:val="0076049A"/>
    <w:rsid w:val="007743D7"/>
    <w:rsid w:val="007B3237"/>
    <w:rsid w:val="007C3A4B"/>
    <w:rsid w:val="007E154A"/>
    <w:rsid w:val="0080292F"/>
    <w:rsid w:val="008046AA"/>
    <w:rsid w:val="008124A0"/>
    <w:rsid w:val="008157A7"/>
    <w:rsid w:val="00815F67"/>
    <w:rsid w:val="00822D58"/>
    <w:rsid w:val="00850095"/>
    <w:rsid w:val="008522A1"/>
    <w:rsid w:val="0086543A"/>
    <w:rsid w:val="00871768"/>
    <w:rsid w:val="00871FDA"/>
    <w:rsid w:val="008816B0"/>
    <w:rsid w:val="00896341"/>
    <w:rsid w:val="008B2D08"/>
    <w:rsid w:val="008B38AD"/>
    <w:rsid w:val="008C26DB"/>
    <w:rsid w:val="008C69F4"/>
    <w:rsid w:val="008D2B62"/>
    <w:rsid w:val="008D6BF8"/>
    <w:rsid w:val="00907B35"/>
    <w:rsid w:val="00914C01"/>
    <w:rsid w:val="00914F3B"/>
    <w:rsid w:val="0093619E"/>
    <w:rsid w:val="00947404"/>
    <w:rsid w:val="00976ACF"/>
    <w:rsid w:val="00985CB2"/>
    <w:rsid w:val="009A5699"/>
    <w:rsid w:val="009B42DE"/>
    <w:rsid w:val="009C6127"/>
    <w:rsid w:val="009C7378"/>
    <w:rsid w:val="009D3542"/>
    <w:rsid w:val="009D74E6"/>
    <w:rsid w:val="009E1A97"/>
    <w:rsid w:val="009E2A8B"/>
    <w:rsid w:val="00A0251C"/>
    <w:rsid w:val="00A20FFE"/>
    <w:rsid w:val="00A4148E"/>
    <w:rsid w:val="00A530D1"/>
    <w:rsid w:val="00A64354"/>
    <w:rsid w:val="00A645A4"/>
    <w:rsid w:val="00A737E1"/>
    <w:rsid w:val="00A74325"/>
    <w:rsid w:val="00A74B62"/>
    <w:rsid w:val="00A84379"/>
    <w:rsid w:val="00A940EF"/>
    <w:rsid w:val="00AD0182"/>
    <w:rsid w:val="00B03FF4"/>
    <w:rsid w:val="00B17603"/>
    <w:rsid w:val="00B25060"/>
    <w:rsid w:val="00B27EF9"/>
    <w:rsid w:val="00B53388"/>
    <w:rsid w:val="00B5357F"/>
    <w:rsid w:val="00B61B39"/>
    <w:rsid w:val="00B61E40"/>
    <w:rsid w:val="00B86004"/>
    <w:rsid w:val="00B92F35"/>
    <w:rsid w:val="00BD1192"/>
    <w:rsid w:val="00BE05B7"/>
    <w:rsid w:val="00BF0FE4"/>
    <w:rsid w:val="00C07FA0"/>
    <w:rsid w:val="00C25BA4"/>
    <w:rsid w:val="00C367F0"/>
    <w:rsid w:val="00C42448"/>
    <w:rsid w:val="00C47105"/>
    <w:rsid w:val="00C564CD"/>
    <w:rsid w:val="00C654F7"/>
    <w:rsid w:val="00C81E4B"/>
    <w:rsid w:val="00CB6BE0"/>
    <w:rsid w:val="00CD7D89"/>
    <w:rsid w:val="00D2636C"/>
    <w:rsid w:val="00D56884"/>
    <w:rsid w:val="00D84EFA"/>
    <w:rsid w:val="00DD4561"/>
    <w:rsid w:val="00DE2359"/>
    <w:rsid w:val="00DE6592"/>
    <w:rsid w:val="00E27A51"/>
    <w:rsid w:val="00E3213D"/>
    <w:rsid w:val="00E33F16"/>
    <w:rsid w:val="00E52EF3"/>
    <w:rsid w:val="00E53337"/>
    <w:rsid w:val="00EE2531"/>
    <w:rsid w:val="00EF1D25"/>
    <w:rsid w:val="00F00B32"/>
    <w:rsid w:val="00F0778C"/>
    <w:rsid w:val="00F138CA"/>
    <w:rsid w:val="00F6257F"/>
    <w:rsid w:val="00F80211"/>
    <w:rsid w:val="00F82586"/>
    <w:rsid w:val="00F9115E"/>
    <w:rsid w:val="00F9313D"/>
    <w:rsid w:val="00FC4F18"/>
    <w:rsid w:val="00FC6E31"/>
    <w:rsid w:val="01ABA8C2"/>
    <w:rsid w:val="06EB9D15"/>
    <w:rsid w:val="1169FC97"/>
    <w:rsid w:val="1863925F"/>
    <w:rsid w:val="211533EA"/>
    <w:rsid w:val="23CD6E97"/>
    <w:rsid w:val="24D308FC"/>
    <w:rsid w:val="29CB299B"/>
    <w:rsid w:val="31038114"/>
    <w:rsid w:val="364EC88A"/>
    <w:rsid w:val="3FB77493"/>
    <w:rsid w:val="42590630"/>
    <w:rsid w:val="45D3679B"/>
    <w:rsid w:val="4EE81A81"/>
    <w:rsid w:val="534B514A"/>
    <w:rsid w:val="584B3562"/>
    <w:rsid w:val="5B385BEB"/>
    <w:rsid w:val="5BC4A291"/>
    <w:rsid w:val="5DC50997"/>
    <w:rsid w:val="676040AC"/>
    <w:rsid w:val="6CF7FF18"/>
    <w:rsid w:val="73317A38"/>
    <w:rsid w:val="7C339288"/>
    <w:rsid w:val="7C599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023481B"/>
  <w15:chartTrackingRefBased/>
  <w15:docId w15:val="{0DEA8E9B-2E8C-4012-A7C7-51C48A956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4C01"/>
  </w:style>
  <w:style w:type="paragraph" w:styleId="Heading1">
    <w:name w:val="heading 1"/>
    <w:basedOn w:val="Normal"/>
    <w:next w:val="Normal"/>
    <w:link w:val="Heading1Char"/>
    <w:uiPriority w:val="9"/>
    <w:qFormat/>
    <w:rsid w:val="00A74B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74B62"/>
    <w:pPr>
      <w:spacing w:after="0" w:line="240" w:lineRule="auto"/>
    </w:pPr>
    <w:rPr>
      <w:rFonts w:eastAsiaTheme="minorEastAsia"/>
    </w:rPr>
  </w:style>
  <w:style w:type="character" w:customStyle="1" w:styleId="NoSpacingChar">
    <w:name w:val="No Spacing Char"/>
    <w:basedOn w:val="DefaultParagraphFont"/>
    <w:link w:val="NoSpacing"/>
    <w:uiPriority w:val="1"/>
    <w:rsid w:val="00A74B62"/>
    <w:rPr>
      <w:rFonts w:eastAsiaTheme="minorEastAsia"/>
    </w:rPr>
  </w:style>
  <w:style w:type="character" w:customStyle="1" w:styleId="Heading1Char">
    <w:name w:val="Heading 1 Char"/>
    <w:basedOn w:val="DefaultParagraphFont"/>
    <w:link w:val="Heading1"/>
    <w:uiPriority w:val="9"/>
    <w:rsid w:val="00A74B6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74B62"/>
    <w:pPr>
      <w:outlineLvl w:val="9"/>
    </w:pPr>
  </w:style>
  <w:style w:type="table" w:styleId="TableGrid">
    <w:name w:val="Table Grid"/>
    <w:basedOn w:val="TableNormal"/>
    <w:uiPriority w:val="39"/>
    <w:rsid w:val="00A74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Normal"/>
    <w:uiPriority w:val="99"/>
    <w:qFormat/>
    <w:rsid w:val="00A74B62"/>
    <w:pPr>
      <w:tabs>
        <w:tab w:val="left" w:pos="227"/>
      </w:tabs>
      <w:spacing w:after="0" w:line="240" w:lineRule="auto"/>
      <w:ind w:left="227" w:hanging="227"/>
    </w:pPr>
    <w:rPr>
      <w:rFonts w:ascii="Arial" w:eastAsia="Calibri" w:hAnsi="Arial" w:cs="Times New Roman"/>
      <w:sz w:val="20"/>
      <w:lang w:val="en-GB"/>
    </w:rPr>
  </w:style>
  <w:style w:type="paragraph" w:customStyle="1" w:styleId="Normal-PRsubhead">
    <w:name w:val="Normal-PR subhead"/>
    <w:basedOn w:val="Normal"/>
    <w:next w:val="Normal"/>
    <w:autoRedefine/>
    <w:uiPriority w:val="99"/>
    <w:qFormat/>
    <w:rsid w:val="00A74B62"/>
    <w:pPr>
      <w:keepLines/>
      <w:widowControl w:val="0"/>
      <w:tabs>
        <w:tab w:val="left" w:pos="113"/>
      </w:tabs>
      <w:spacing w:after="0" w:line="240" w:lineRule="auto"/>
    </w:pPr>
    <w:rPr>
      <w:rFonts w:eastAsia="Calibri" w:cstheme="minorHAnsi"/>
      <w:sz w:val="20"/>
      <w:szCs w:val="20"/>
      <w:lang w:val="en-GB"/>
    </w:rPr>
  </w:style>
  <w:style w:type="character" w:styleId="CommentReference">
    <w:name w:val="annotation reference"/>
    <w:basedOn w:val="DefaultParagraphFont"/>
    <w:semiHidden/>
    <w:unhideWhenUsed/>
    <w:rsid w:val="00A74B62"/>
    <w:rPr>
      <w:sz w:val="16"/>
      <w:szCs w:val="16"/>
    </w:rPr>
  </w:style>
  <w:style w:type="paragraph" w:styleId="Header">
    <w:name w:val="header"/>
    <w:basedOn w:val="Normal"/>
    <w:link w:val="HeaderChar"/>
    <w:uiPriority w:val="99"/>
    <w:unhideWhenUsed/>
    <w:rsid w:val="00A74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B62"/>
  </w:style>
  <w:style w:type="paragraph" w:styleId="Footer">
    <w:name w:val="footer"/>
    <w:basedOn w:val="Normal"/>
    <w:link w:val="FooterChar"/>
    <w:uiPriority w:val="99"/>
    <w:unhideWhenUsed/>
    <w:rsid w:val="00A74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62"/>
  </w:style>
  <w:style w:type="paragraph" w:styleId="ListParagraph">
    <w:name w:val="List Paragraph"/>
    <w:basedOn w:val="Normal"/>
    <w:link w:val="ListParagraphChar"/>
    <w:uiPriority w:val="34"/>
    <w:qFormat/>
    <w:rsid w:val="00A74B62"/>
    <w:pPr>
      <w:spacing w:after="240" w:line="240" w:lineRule="auto"/>
      <w:ind w:left="1710" w:hanging="360"/>
      <w:jc w:val="both"/>
    </w:pPr>
    <w:rPr>
      <w:rFonts w:eastAsiaTheme="minorEastAsia" w:cs="Times New Roman"/>
    </w:rPr>
  </w:style>
  <w:style w:type="character" w:customStyle="1" w:styleId="ListParagraphChar">
    <w:name w:val="List Paragraph Char"/>
    <w:basedOn w:val="DefaultParagraphFont"/>
    <w:link w:val="ListParagraph"/>
    <w:uiPriority w:val="34"/>
    <w:rsid w:val="00A74B62"/>
    <w:rPr>
      <w:rFonts w:eastAsiaTheme="minorEastAsia" w:cs="Times New Roman"/>
    </w:rPr>
  </w:style>
  <w:style w:type="paragraph" w:customStyle="1" w:styleId="MainText">
    <w:name w:val="MainText"/>
    <w:basedOn w:val="Normal"/>
    <w:link w:val="MainTextChar"/>
    <w:rsid w:val="00A74B62"/>
    <w:pPr>
      <w:spacing w:after="120" w:line="269" w:lineRule="auto"/>
    </w:pPr>
    <w:rPr>
      <w:rFonts w:ascii="Arial" w:eastAsia="Times New Roman" w:hAnsi="Arial" w:cs="Arial"/>
      <w:sz w:val="20"/>
      <w:lang w:val="en-GB" w:eastAsia="zh-CN"/>
    </w:rPr>
  </w:style>
  <w:style w:type="character" w:customStyle="1" w:styleId="MainTextChar">
    <w:name w:val="MainText Char"/>
    <w:link w:val="MainText"/>
    <w:rsid w:val="00A74B62"/>
    <w:rPr>
      <w:rFonts w:ascii="Arial" w:eastAsia="Times New Roman" w:hAnsi="Arial" w:cs="Arial"/>
      <w:sz w:val="20"/>
      <w:lang w:val="en-GB" w:eastAsia="zh-CN"/>
    </w:rPr>
  </w:style>
  <w:style w:type="paragraph" w:customStyle="1" w:styleId="ModelNrmlSingle">
    <w:name w:val="ModelNrmlSingle"/>
    <w:basedOn w:val="Normal"/>
    <w:uiPriority w:val="99"/>
    <w:rsid w:val="00A74B62"/>
    <w:pPr>
      <w:spacing w:after="240" w:line="240" w:lineRule="auto"/>
      <w:ind w:firstLine="720"/>
      <w:jc w:val="both"/>
    </w:pPr>
    <w:rPr>
      <w:rFonts w:ascii="Times New Roman" w:eastAsia="Times New Roman" w:hAnsi="Times New Roman" w:cs="Times New Roman"/>
      <w:szCs w:val="20"/>
    </w:rPr>
  </w:style>
  <w:style w:type="paragraph" w:styleId="NormalWeb">
    <w:name w:val="Normal (Web)"/>
    <w:basedOn w:val="Normal"/>
    <w:uiPriority w:val="99"/>
    <w:semiHidden/>
    <w:unhideWhenUsed/>
    <w:rsid w:val="00A74B62"/>
    <w:pPr>
      <w:spacing w:before="100" w:beforeAutospacing="1" w:after="100" w:afterAutospacing="1" w:line="240" w:lineRule="auto"/>
    </w:pPr>
    <w:rPr>
      <w:rFonts w:ascii="Times New Roman" w:eastAsiaTheme="minorEastAsia" w:hAnsi="Times New Roman" w:cs="Times New Roman"/>
      <w:sz w:val="24"/>
      <w:szCs w:val="24"/>
    </w:rPr>
  </w:style>
  <w:style w:type="paragraph" w:styleId="TOC1">
    <w:name w:val="toc 1"/>
    <w:basedOn w:val="Normal"/>
    <w:next w:val="Normal"/>
    <w:autoRedefine/>
    <w:uiPriority w:val="39"/>
    <w:unhideWhenUsed/>
    <w:rsid w:val="00FC4F18"/>
    <w:pPr>
      <w:spacing w:after="100"/>
    </w:pPr>
  </w:style>
  <w:style w:type="character" w:styleId="Hyperlink">
    <w:name w:val="Hyperlink"/>
    <w:basedOn w:val="DefaultParagraphFont"/>
    <w:uiPriority w:val="99"/>
    <w:unhideWhenUsed/>
    <w:rsid w:val="00FC4F18"/>
    <w:rPr>
      <w:color w:val="0563C1" w:themeColor="hyperlink"/>
      <w:u w:val="single"/>
    </w:rPr>
  </w:style>
  <w:style w:type="paragraph" w:styleId="BalloonText">
    <w:name w:val="Balloon Text"/>
    <w:basedOn w:val="Normal"/>
    <w:link w:val="BalloonTextChar"/>
    <w:uiPriority w:val="99"/>
    <w:semiHidden/>
    <w:unhideWhenUsed/>
    <w:rsid w:val="00760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49A"/>
    <w:rPr>
      <w:rFonts w:ascii="Segoe UI" w:hAnsi="Segoe UI" w:cs="Segoe UI"/>
      <w:sz w:val="18"/>
      <w:szCs w:val="18"/>
    </w:rPr>
  </w:style>
  <w:style w:type="paragraph" w:styleId="CommentText">
    <w:name w:val="annotation text"/>
    <w:basedOn w:val="Normal"/>
    <w:link w:val="CommentTextChar"/>
    <w:uiPriority w:val="99"/>
    <w:unhideWhenUsed/>
    <w:rsid w:val="00E27A51"/>
    <w:pPr>
      <w:spacing w:after="0" w:line="240" w:lineRule="auto"/>
    </w:pPr>
    <w:rPr>
      <w:sz w:val="20"/>
      <w:szCs w:val="20"/>
    </w:rPr>
  </w:style>
  <w:style w:type="character" w:customStyle="1" w:styleId="CommentTextChar">
    <w:name w:val="Comment Text Char"/>
    <w:basedOn w:val="DefaultParagraphFont"/>
    <w:link w:val="CommentText"/>
    <w:uiPriority w:val="99"/>
    <w:rsid w:val="00E27A51"/>
    <w:rPr>
      <w:sz w:val="20"/>
      <w:szCs w:val="20"/>
    </w:rPr>
  </w:style>
  <w:style w:type="paragraph" w:styleId="CommentSubject">
    <w:name w:val="annotation subject"/>
    <w:basedOn w:val="CommentText"/>
    <w:next w:val="CommentText"/>
    <w:link w:val="CommentSubjectChar"/>
    <w:uiPriority w:val="99"/>
    <w:semiHidden/>
    <w:unhideWhenUsed/>
    <w:rsid w:val="00A64354"/>
    <w:pPr>
      <w:spacing w:after="160"/>
    </w:pPr>
    <w:rPr>
      <w:b/>
      <w:bCs/>
    </w:rPr>
  </w:style>
  <w:style w:type="character" w:customStyle="1" w:styleId="CommentSubjectChar">
    <w:name w:val="Comment Subject Char"/>
    <w:basedOn w:val="CommentTextChar"/>
    <w:link w:val="CommentSubject"/>
    <w:uiPriority w:val="99"/>
    <w:semiHidden/>
    <w:rsid w:val="00A64354"/>
    <w:rPr>
      <w:b/>
      <w:bCs/>
      <w:sz w:val="20"/>
      <w:szCs w:val="20"/>
    </w:rPr>
  </w:style>
  <w:style w:type="paragraph" w:styleId="Revision">
    <w:name w:val="Revision"/>
    <w:hidden/>
    <w:uiPriority w:val="99"/>
    <w:semiHidden/>
    <w:rsid w:val="001F0D2E"/>
    <w:pPr>
      <w:spacing w:after="0" w:line="240" w:lineRule="auto"/>
    </w:pPr>
  </w:style>
  <w:style w:type="character" w:styleId="Mention">
    <w:name w:val="Mention"/>
    <w:basedOn w:val="DefaultParagraphFont"/>
    <w:uiPriority w:val="99"/>
    <w:unhideWhenUsed/>
    <w:rsid w:val="0089634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9.xml"/><Relationship Id="rId21" Type="http://schemas.openxmlformats.org/officeDocument/2006/relationships/header" Target="header5.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8.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2716FF160B59478371BDFD9083C3D6" ma:contentTypeVersion="8" ma:contentTypeDescription="Create a new document." ma:contentTypeScope="" ma:versionID="69025914a4df5998a05bc1b7bc280ebf">
  <xsd:schema xmlns:xsd="http://www.w3.org/2001/XMLSchema" xmlns:xs="http://www.w3.org/2001/XMLSchema" xmlns:p="http://schemas.microsoft.com/office/2006/metadata/properties" xmlns:ns1="http://schemas.microsoft.com/sharepoint/v3" xmlns:ns2="32c064bd-4c64-4320-b7de-a92df0e05481" targetNamespace="http://schemas.microsoft.com/office/2006/metadata/properties" ma:root="true" ma:fieldsID="aa546b6489fd7cfad398bc7ab28e0620" ns1:_="" ns2:_="">
    <xsd:import namespace="http://schemas.microsoft.com/sharepoint/v3"/>
    <xsd:import namespace="32c064bd-4c64-4320-b7de-a92df0e05481"/>
    <xsd:element name="properties">
      <xsd:complexType>
        <xsd:sequence>
          <xsd:element name="documentManagement">
            <xsd:complexType>
              <xsd:all>
                <xsd:element ref="ns1:AverageRating" minOccurs="0"/>
                <xsd:element ref="ns1:RatingCount" minOccurs="0"/>
                <xsd:element ref="ns1:RatedBy" minOccurs="0"/>
                <xsd:element ref="ns1:Ratings" minOccurs="0"/>
                <xsd:element ref="ns1:LikesCount" minOccurs="0"/>
                <xsd:element ref="ns1:LikedBy" minOccurs="0"/>
                <xsd:element ref="ns1:PublishingStartDate" minOccurs="0"/>
                <xsd:element ref="ns1:PublishingExpirationDate" minOccurs="0"/>
                <xsd:element ref="ns2:WbDocsObjectId" minOccurs="0"/>
                <xsd:element ref="ns2:IsDocumentTagg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element name="RatedBy" ma:index="10"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1" nillable="true" ma:displayName="User ratings" ma:description="User ratings for the item" ma:hidden="true" ma:internalName="Ratings">
      <xsd:simpleType>
        <xsd:restriction base="dms:Note"/>
      </xsd:simpleType>
    </xsd:element>
    <xsd:element name="LikesCount" ma:index="12" nillable="true" ma:displayName="Number of Likes" ma:internalName="LikesCount">
      <xsd:simpleType>
        <xsd:restriction base="dms:Unknown"/>
      </xsd:simpleType>
    </xsd:element>
    <xsd:element name="LikedBy" ma:index="13"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StartDate" ma:index="1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c064bd-4c64-4320-b7de-a92df0e05481" elementFormDefault="qualified">
    <xsd:import namespace="http://schemas.microsoft.com/office/2006/documentManagement/types"/>
    <xsd:import namespace="http://schemas.microsoft.com/office/infopath/2007/PartnerControls"/>
    <xsd:element name="WbDocsObjectId" ma:index="16" nillable="true" ma:displayName="WbDocsObjectId" ma:internalName="WbDocsObjectId">
      <xsd:simpleType>
        <xsd:restriction base="dms:Text">
          <xsd:maxLength value="255"/>
        </xsd:restriction>
      </xsd:simpleType>
    </xsd:element>
    <xsd:element name="IsDocumentTagged" ma:index="17" nillable="true" ma:displayName="IsDocumentTagged" ma:internalName="IsDocumentTagg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IsDocumentTagged xmlns="32c064bd-4c64-4320-b7de-a92df0e05481" xsi:nil="true"/>
    <Ratings xmlns="http://schemas.microsoft.com/sharepoint/v3" xsi:nil="true"/>
    <LikedBy xmlns="http://schemas.microsoft.com/sharepoint/v3">
      <UserInfo>
        <DisplayName/>
        <AccountId xsi:nil="true"/>
        <AccountType/>
      </UserInfo>
    </LikedBy>
    <PublishingExpirationDate xmlns="http://schemas.microsoft.com/sharepoint/v3" xsi:nil="true"/>
    <PublishingStartDate xmlns="http://schemas.microsoft.com/sharepoint/v3" xsi:nil="true"/>
    <WbDocsObjectId xmlns="32c064bd-4c64-4320-b7de-a92df0e05481" xsi:nil="true"/>
    <RatedBy xmlns="http://schemas.microsoft.com/sharepoint/v3">
      <UserInfo>
        <DisplayName/>
        <AccountId xsi:nil="true"/>
        <AccountType/>
      </UserInfo>
    </Rat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DC1A7-3451-4BD3-A65B-A2EC12682EF9}">
  <ds:schemaRefs>
    <ds:schemaRef ds:uri="http://schemas.microsoft.com/sharepoint/v3/contenttype/forms"/>
  </ds:schemaRefs>
</ds:datastoreItem>
</file>

<file path=customXml/itemProps2.xml><?xml version="1.0" encoding="utf-8"?>
<ds:datastoreItem xmlns:ds="http://schemas.openxmlformats.org/officeDocument/2006/customXml" ds:itemID="{0ACC2D5A-0201-4D1E-9450-36A62A365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c064bd-4c64-4320-b7de-a92df0e05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32E90-5261-43C8-9CEE-6FDE71781DCF}">
  <ds:schemaRefs>
    <ds:schemaRef ds:uri="http://purl.org/dc/terms/"/>
    <ds:schemaRef ds:uri="http://schemas.microsoft.com/office/infopath/2007/PartnerControls"/>
    <ds:schemaRef ds:uri="aa3449fd-d373-417f-9c8d-cf261ce8b785"/>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eda4fd43-f936-4ced-9b4a-46c1ef7d5473"/>
    <ds:schemaRef ds:uri="http://schemas.microsoft.com/sharepoint/v3"/>
    <ds:schemaRef ds:uri="32c064bd-4c64-4320-b7de-a92df0e05481"/>
  </ds:schemaRefs>
</ds:datastoreItem>
</file>

<file path=customXml/itemProps4.xml><?xml version="1.0" encoding="utf-8"?>
<ds:datastoreItem xmlns:ds="http://schemas.openxmlformats.org/officeDocument/2006/customXml" ds:itemID="{2ABD1505-078C-416C-8D64-A4331E81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33</Pages>
  <Words>9488</Words>
  <Characters>54088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ENVIRONMENTAL and SOCIAL COMMITMENT PLAN (ESCP)</vt:lpstr>
    </vt:vector>
  </TitlesOfParts>
  <Company/>
  <LinksUpToDate>false</LinksUpToDate>
  <CharactersWithSpaces>63450</CharactersWithSpaces>
  <SharedDoc>false</SharedDoc>
  <HLinks>
    <vt:vector size="6" baseType="variant">
      <vt:variant>
        <vt:i4>1703988</vt:i4>
      </vt:variant>
      <vt:variant>
        <vt:i4>0</vt:i4>
      </vt:variant>
      <vt:variant>
        <vt:i4>0</vt:i4>
      </vt:variant>
      <vt:variant>
        <vt:i4>5</vt:i4>
      </vt:variant>
      <vt:variant>
        <vt:lpwstr>mailto:fmercadojaldin@worldbank.org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and Social Commitment Plan</dc:title>
  <dc:subject/>
  <dc:creator>kirk c n brown</dc:creator>
  <cp:keywords/>
  <dc:description/>
  <cp:lastModifiedBy>Himmat Singh Sandhu</cp:lastModifiedBy>
  <cp:revision>53</cp:revision>
  <dcterms:created xsi:type="dcterms:W3CDTF">2020-03-17T04:49:00Z</dcterms:created>
  <dcterms:modified xsi:type="dcterms:W3CDTF">2020-03-26T13:17:00Z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0x010100AA2716FF160B59478371BDFD9083C3D6</vt:lpwstr>
  </property>
  <property fmtid="{D5CDD505-2E9C-101B-9397-08002B2CF9AE}" pid="3" name="Cordis ID">
    <vt:lpwstr>PROJDOCESCP001</vt:lpwstr>
  </property>
  <property fmtid="{D5CDD505-2E9C-101B-9397-08002B2CF9AE}" pid="4" name="Stage">
    <vt:lpwstr>APR</vt:lpwstr>
  </property>
  <property fmtid="{D5CDD505-2E9C-101B-9397-08002B2CF9AE}" pid="5" name="Task ID">
    <vt:lpwstr>PRC0005285</vt:lpwstr>
  </property>
  <property fmtid="{D5CDD505-2E9C-101B-9397-08002B2CF9AE}" pid="6" name="IsTemplate">
    <vt:bool>false</vt:bool>
  </property>
  <property fmtid="{D5CDD505-2E9C-101B-9397-08002B2CF9AE}" pid="7" name="HasUserUploaded">
    <vt:bool>true</vt:bool>
  </property>
  <property fmtid="{D5CDD505-2E9C-101B-9397-08002B2CF9AE}" pid="8" name="WBDocType">
    <vt:lpwstr/>
  </property>
  <property fmtid="{D5CDD505-2E9C-101B-9397-08002B2CF9AE}" pid="9" name="ProjectID">
    <vt:lpwstr>P171528</vt:lpwstr>
  </property>
  <property fmtid="{D5CDD505-2E9C-101B-9397-08002B2CF9AE}" pid="10" name="DocStatus">
    <vt:lpwstr>21</vt:lpwstr>
  </property>
  <property fmtid="{D5CDD505-2E9C-101B-9397-08002B2CF9AE}" pid="11" name="LockStatus">
    <vt:lpwstr/>
  </property>
  <property fmtid="{D5CDD505-2E9C-101B-9397-08002B2CF9AE}" pid="12" name="ApprovedVersion">
    <vt:lpwstr>APR:3.0</vt:lpwstr>
  </property>
  <property fmtid="{D5CDD505-2E9C-101B-9397-08002B2CF9AE}" pid="13" name="DisclosedVersion">
    <vt:lpwstr>APR:4.0</vt:lpwstr>
  </property>
</Properties>
</file>